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00F3EC" w14:textId="6A154BD5" w:rsidR="007D3065" w:rsidRDefault="00FE1549">
      <w:pPr>
        <w:jc w:val="both"/>
        <w:rPr>
          <w:rFonts w:ascii="Arial" w:hAnsi="Arial" w:cs="Arial"/>
          <w:b/>
          <w:sz w:val="20"/>
          <w:szCs w:val="20"/>
        </w:rPr>
      </w:pPr>
      <w:r>
        <w:rPr>
          <w:rFonts w:ascii="Arial" w:hAnsi="Arial" w:cs="Arial"/>
          <w:b/>
          <w:noProof/>
          <w:sz w:val="28"/>
          <w:szCs w:val="28"/>
        </w:rPr>
        <mc:AlternateContent>
          <mc:Choice Requires="wps">
            <w:drawing>
              <wp:anchor distT="45720" distB="45720" distL="114300" distR="114300" simplePos="0" relativeHeight="251658241" behindDoc="0" locked="0" layoutInCell="1" allowOverlap="1" wp14:anchorId="298AC78D" wp14:editId="665392D2">
                <wp:simplePos x="0" y="0"/>
                <wp:positionH relativeFrom="margin">
                  <wp:align>center</wp:align>
                </wp:positionH>
                <wp:positionV relativeFrom="paragraph">
                  <wp:posOffset>324485</wp:posOffset>
                </wp:positionV>
                <wp:extent cx="6086475" cy="2660015"/>
                <wp:effectExtent l="0" t="0" r="28575" b="26035"/>
                <wp:wrapSquare wrapText="bothSides"/>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6475" cy="2660073"/>
                        </a:xfrm>
                        <a:prstGeom prst="rect">
                          <a:avLst/>
                        </a:prstGeom>
                        <a:solidFill>
                          <a:srgbClr val="FFFFFF"/>
                        </a:solidFill>
                        <a:ln w="22225" cmpd="dbl">
                          <a:solidFill>
                            <a:srgbClr val="000000"/>
                          </a:solidFill>
                          <a:miter lim="800000"/>
                          <a:headEnd/>
                          <a:tailEnd/>
                        </a:ln>
                      </wps:spPr>
                      <wps:txbx>
                        <w:txbxContent>
                          <w:p w14:paraId="7F80C291" w14:textId="71A49383" w:rsidR="00EC4266" w:rsidRDefault="008F250A" w:rsidP="00291364">
                            <w:pPr>
                              <w:jc w:val="center"/>
                              <w:rPr>
                                <w:rFonts w:ascii="Arial Black" w:hAnsi="Arial Black"/>
                                <w:sz w:val="56"/>
                                <w:szCs w:val="56"/>
                              </w:rPr>
                            </w:pPr>
                            <w:r>
                              <w:rPr>
                                <w:rFonts w:ascii="Arial Black" w:hAnsi="Arial Black"/>
                                <w:sz w:val="56"/>
                                <w:szCs w:val="56"/>
                              </w:rPr>
                              <w:t xml:space="preserve">Early Years </w:t>
                            </w:r>
                            <w:r w:rsidR="00EC4266">
                              <w:rPr>
                                <w:rFonts w:ascii="Arial Black" w:hAnsi="Arial Black"/>
                                <w:sz w:val="56"/>
                                <w:szCs w:val="56"/>
                              </w:rPr>
                              <w:t>&amp;</w:t>
                            </w:r>
                            <w:r>
                              <w:rPr>
                                <w:rFonts w:ascii="Arial Black" w:hAnsi="Arial Black"/>
                                <w:sz w:val="56"/>
                                <w:szCs w:val="56"/>
                              </w:rPr>
                              <w:t xml:space="preserve"> Primary</w:t>
                            </w:r>
                            <w:r w:rsidR="00EC4266">
                              <w:rPr>
                                <w:rFonts w:ascii="Arial Black" w:hAnsi="Arial Black"/>
                                <w:sz w:val="56"/>
                                <w:szCs w:val="56"/>
                              </w:rPr>
                              <w:t xml:space="preserve"> </w:t>
                            </w:r>
                            <w:r>
                              <w:rPr>
                                <w:rFonts w:ascii="Arial Black" w:hAnsi="Arial Black"/>
                                <w:sz w:val="56"/>
                                <w:szCs w:val="56"/>
                              </w:rPr>
                              <w:t xml:space="preserve">PGCE </w:t>
                            </w:r>
                          </w:p>
                          <w:p w14:paraId="1EA9D7DB" w14:textId="42EDE450" w:rsidR="008F250A" w:rsidRPr="00291364" w:rsidRDefault="008F250A" w:rsidP="00291364">
                            <w:pPr>
                              <w:jc w:val="center"/>
                              <w:rPr>
                                <w:rFonts w:ascii="Arial Black" w:hAnsi="Arial Black"/>
                                <w:sz w:val="56"/>
                                <w:szCs w:val="56"/>
                              </w:rPr>
                            </w:pPr>
                            <w:r>
                              <w:rPr>
                                <w:rFonts w:ascii="Arial Black" w:hAnsi="Arial Black"/>
                                <w:sz w:val="56"/>
                                <w:szCs w:val="56"/>
                              </w:rPr>
                              <w:t>2</w:t>
                            </w:r>
                            <w:r w:rsidR="00EC4266">
                              <w:rPr>
                                <w:rFonts w:ascii="Arial Black" w:hAnsi="Arial Black"/>
                                <w:sz w:val="56"/>
                                <w:szCs w:val="56"/>
                              </w:rPr>
                              <w:t>3</w:t>
                            </w:r>
                            <w:r>
                              <w:rPr>
                                <w:rFonts w:ascii="Arial Black" w:hAnsi="Arial Black"/>
                                <w:sz w:val="56"/>
                                <w:szCs w:val="56"/>
                              </w:rPr>
                              <w:t>-2</w:t>
                            </w:r>
                            <w:r w:rsidR="00EC4266">
                              <w:rPr>
                                <w:rFonts w:ascii="Arial Black" w:hAnsi="Arial Black"/>
                                <w:sz w:val="56"/>
                                <w:szCs w:val="56"/>
                              </w:rPr>
                              <w:t>4</w:t>
                            </w:r>
                          </w:p>
                          <w:p w14:paraId="74CAC0B3" w14:textId="781B3260" w:rsidR="008F250A" w:rsidRDefault="0035645C" w:rsidP="00291364">
                            <w:pPr>
                              <w:jc w:val="center"/>
                              <w:rPr>
                                <w:rFonts w:ascii="Arial Black" w:hAnsi="Arial Black"/>
                                <w:sz w:val="56"/>
                                <w:szCs w:val="56"/>
                              </w:rPr>
                            </w:pPr>
                            <w:r>
                              <w:rPr>
                                <w:rFonts w:ascii="Arial Black" w:hAnsi="Arial Black"/>
                                <w:sz w:val="56"/>
                                <w:szCs w:val="56"/>
                              </w:rPr>
                              <w:t>SPRING</w:t>
                            </w:r>
                            <w:r w:rsidR="00241483">
                              <w:rPr>
                                <w:rFonts w:ascii="Arial Black" w:hAnsi="Arial Black"/>
                                <w:sz w:val="56"/>
                                <w:szCs w:val="56"/>
                              </w:rPr>
                              <w:t xml:space="preserve"> PLACEMENT</w:t>
                            </w:r>
                            <w:r w:rsidR="008F250A" w:rsidRPr="00291364">
                              <w:rPr>
                                <w:rFonts w:ascii="Arial Black" w:hAnsi="Arial Black"/>
                                <w:sz w:val="56"/>
                                <w:szCs w:val="56"/>
                              </w:rPr>
                              <w:t xml:space="preserve"> </w:t>
                            </w:r>
                            <w:r w:rsidR="00911ED4">
                              <w:rPr>
                                <w:rFonts w:ascii="Arial Black" w:hAnsi="Arial Black"/>
                                <w:sz w:val="56"/>
                                <w:szCs w:val="56"/>
                              </w:rPr>
                              <w:t>GUIDE</w:t>
                            </w:r>
                          </w:p>
                          <w:p w14:paraId="14E7244B" w14:textId="1C614543" w:rsidR="00DC1CDB" w:rsidRPr="00DC1CDB" w:rsidRDefault="00DC1CDB" w:rsidP="00291364">
                            <w:pPr>
                              <w:jc w:val="center"/>
                              <w:rPr>
                                <w:rFonts w:ascii="Arial Black" w:hAnsi="Arial Black"/>
                                <w:b/>
                                <w:bCs/>
                                <w:sz w:val="52"/>
                                <w:szCs w:val="52"/>
                              </w:rPr>
                            </w:pPr>
                            <w:r w:rsidRPr="00DC1CDB">
                              <w:rPr>
                                <w:rFonts w:ascii="Arial Black" w:hAnsi="Arial Black"/>
                                <w:b/>
                                <w:bCs/>
                                <w:sz w:val="52"/>
                                <w:szCs w:val="52"/>
                              </w:rPr>
                              <w:t>For Trainees, Class Teachers and Professional Mentors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98AC78D" id="_x0000_t202" coordsize="21600,21600" o:spt="202" path="m,l,21600r21600,l21600,xe">
                <v:stroke joinstyle="miter"/>
                <v:path gradientshapeok="t" o:connecttype="rect"/>
              </v:shapetype>
              <v:shape id="Text Box 5" o:spid="_x0000_s1026" type="#_x0000_t202" style="position:absolute;left:0;text-align:left;margin-left:0;margin-top:25.55pt;width:479.25pt;height:209.45pt;z-index:251658241;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" strokeweight="1.75pt">
                <v:stroke linestyle="thinThin"/>
                <v:textbox>
                  <w:txbxContent>
                    <w:p w14:paraId="7F80C291" w14:textId="71A49383" w:rsidR="00EC4266" w:rsidRDefault="008F250A" w:rsidP="00291364">
                      <w:pPr>
                        <w:jc w:val="center"/>
                        <w:rPr>
                          <w:rFonts w:ascii="Arial Black" w:hAnsi="Arial Black"/>
                          <w:sz w:val="56"/>
                          <w:szCs w:val="56"/>
                        </w:rPr>
                      </w:pPr>
                      <w:r>
                        <w:rPr>
                          <w:rFonts w:ascii="Arial Black" w:hAnsi="Arial Black"/>
                          <w:sz w:val="56"/>
                          <w:szCs w:val="56"/>
                        </w:rPr>
                        <w:t xml:space="preserve">Early Years </w:t>
                      </w:r>
                      <w:r w:rsidR="00EC4266">
                        <w:rPr>
                          <w:rFonts w:ascii="Arial Black" w:hAnsi="Arial Black"/>
                          <w:sz w:val="56"/>
                          <w:szCs w:val="56"/>
                        </w:rPr>
                        <w:t>&amp;</w:t>
                      </w:r>
                      <w:r>
                        <w:rPr>
                          <w:rFonts w:ascii="Arial Black" w:hAnsi="Arial Black"/>
                          <w:sz w:val="56"/>
                          <w:szCs w:val="56"/>
                        </w:rPr>
                        <w:t xml:space="preserve"> Primary</w:t>
                      </w:r>
                      <w:r w:rsidR="00EC4266">
                        <w:rPr>
                          <w:rFonts w:ascii="Arial Black" w:hAnsi="Arial Black"/>
                          <w:sz w:val="56"/>
                          <w:szCs w:val="56"/>
                        </w:rPr>
                        <w:t xml:space="preserve"> </w:t>
                      </w:r>
                      <w:r>
                        <w:rPr>
                          <w:rFonts w:ascii="Arial Black" w:hAnsi="Arial Black"/>
                          <w:sz w:val="56"/>
                          <w:szCs w:val="56"/>
                        </w:rPr>
                        <w:t xml:space="preserve">PGCE </w:t>
                      </w:r>
                    </w:p>
                    <w:p w14:paraId="1EA9D7DB" w14:textId="42EDE450" w:rsidR="008F250A" w:rsidRPr="00291364" w:rsidRDefault="008F250A" w:rsidP="00291364">
                      <w:pPr>
                        <w:jc w:val="center"/>
                        <w:rPr>
                          <w:rFonts w:ascii="Arial Black" w:hAnsi="Arial Black"/>
                          <w:sz w:val="56"/>
                          <w:szCs w:val="56"/>
                        </w:rPr>
                      </w:pPr>
                      <w:r>
                        <w:rPr>
                          <w:rFonts w:ascii="Arial Black" w:hAnsi="Arial Black"/>
                          <w:sz w:val="56"/>
                          <w:szCs w:val="56"/>
                        </w:rPr>
                        <w:t>2</w:t>
                      </w:r>
                      <w:r w:rsidR="00EC4266">
                        <w:rPr>
                          <w:rFonts w:ascii="Arial Black" w:hAnsi="Arial Black"/>
                          <w:sz w:val="56"/>
                          <w:szCs w:val="56"/>
                        </w:rPr>
                        <w:t>3</w:t>
                      </w:r>
                      <w:r>
                        <w:rPr>
                          <w:rFonts w:ascii="Arial Black" w:hAnsi="Arial Black"/>
                          <w:sz w:val="56"/>
                          <w:szCs w:val="56"/>
                        </w:rPr>
                        <w:t>-2</w:t>
                      </w:r>
                      <w:r w:rsidR="00EC4266">
                        <w:rPr>
                          <w:rFonts w:ascii="Arial Black" w:hAnsi="Arial Black"/>
                          <w:sz w:val="56"/>
                          <w:szCs w:val="56"/>
                        </w:rPr>
                        <w:t>4</w:t>
                      </w:r>
                    </w:p>
                    <w:p w14:paraId="74CAC0B3" w14:textId="781B3260" w:rsidR="008F250A" w:rsidRDefault="0035645C" w:rsidP="00291364">
                      <w:pPr>
                        <w:jc w:val="center"/>
                        <w:rPr>
                          <w:rFonts w:ascii="Arial Black" w:hAnsi="Arial Black"/>
                          <w:sz w:val="56"/>
                          <w:szCs w:val="56"/>
                        </w:rPr>
                      </w:pPr>
                      <w:r>
                        <w:rPr>
                          <w:rFonts w:ascii="Arial Black" w:hAnsi="Arial Black"/>
                          <w:sz w:val="56"/>
                          <w:szCs w:val="56"/>
                        </w:rPr>
                        <w:t>SPRING</w:t>
                      </w:r>
                      <w:r w:rsidR="00241483">
                        <w:rPr>
                          <w:rFonts w:ascii="Arial Black" w:hAnsi="Arial Black"/>
                          <w:sz w:val="56"/>
                          <w:szCs w:val="56"/>
                        </w:rPr>
                        <w:t xml:space="preserve"> PLACEMENT</w:t>
                      </w:r>
                      <w:r w:rsidR="008F250A" w:rsidRPr="00291364">
                        <w:rPr>
                          <w:rFonts w:ascii="Arial Black" w:hAnsi="Arial Black"/>
                          <w:sz w:val="56"/>
                          <w:szCs w:val="56"/>
                        </w:rPr>
                        <w:t xml:space="preserve"> </w:t>
                      </w:r>
                      <w:r w:rsidR="00911ED4">
                        <w:rPr>
                          <w:rFonts w:ascii="Arial Black" w:hAnsi="Arial Black"/>
                          <w:sz w:val="56"/>
                          <w:szCs w:val="56"/>
                        </w:rPr>
                        <w:t>GUIDE</w:t>
                      </w:r>
                    </w:p>
                    <w:p w14:paraId="14E7244B" w14:textId="1C614543" w:rsidR="00DC1CDB" w:rsidRPr="00DC1CDB" w:rsidRDefault="00DC1CDB" w:rsidP="00291364">
                      <w:pPr>
                        <w:jc w:val="center"/>
                        <w:rPr>
                          <w:rFonts w:ascii="Arial Black" w:hAnsi="Arial Black"/>
                          <w:b/>
                          <w:bCs/>
                          <w:sz w:val="52"/>
                          <w:szCs w:val="52"/>
                        </w:rPr>
                      </w:pPr>
                      <w:r w:rsidRPr="00DC1CDB">
                        <w:rPr>
                          <w:rFonts w:ascii="Arial Black" w:hAnsi="Arial Black"/>
                          <w:b/>
                          <w:bCs/>
                          <w:sz w:val="52"/>
                          <w:szCs w:val="52"/>
                        </w:rPr>
                        <w:t>For Trainees, Class Teachers and Professional Mentors</w:t>
                      </w:r>
                    </w:p>
                  </w:txbxContent>
                </v:textbox>
                <w10:wrap type="square" anchorx="margin"/>
              </v:shape>
            </w:pict>
          </mc:Fallback>
        </mc:AlternateContent>
      </w:r>
    </w:p>
    <w:p w14:paraId="399A83BF" w14:textId="0A13DAA7" w:rsidR="00670FC9" w:rsidRPr="006A0031" w:rsidRDefault="00670FC9">
      <w:pPr>
        <w:jc w:val="both"/>
        <w:rPr>
          <w:rFonts w:ascii="Arial" w:hAnsi="Arial" w:cs="Arial"/>
          <w:b/>
          <w:sz w:val="20"/>
          <w:szCs w:val="20"/>
        </w:rPr>
      </w:pPr>
    </w:p>
    <w:p w14:paraId="77BCF626" w14:textId="5F602DDF" w:rsidR="007D3065" w:rsidRDefault="0035645C" w:rsidP="007D3065">
      <w:pPr>
        <w:jc w:val="center"/>
        <w:rPr>
          <w:rFonts w:ascii="Arial" w:hAnsi="Arial" w:cs="Arial"/>
          <w:b/>
          <w:sz w:val="28"/>
          <w:szCs w:val="28"/>
        </w:rPr>
      </w:pPr>
      <w:r>
        <w:rPr>
          <w:noProof/>
        </w:rPr>
        <w:drawing>
          <wp:inline distT="0" distB="0" distL="0" distR="0" wp14:anchorId="07CC9EAE" wp14:editId="4FF02472">
            <wp:extent cx="5768975" cy="2876550"/>
            <wp:effectExtent l="0" t="0" r="3175" b="0"/>
            <wp:docPr id="14" name="Picture 14" descr="A group of children sitting on the floor&#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A group of children sitting on the floor&#10;&#10;Description automatically generated with low confidence"/>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t="5448" b="19762"/>
                    <a:stretch/>
                  </pic:blipFill>
                  <pic:spPr bwMode="auto">
                    <a:xfrm>
                      <a:off x="0" y="0"/>
                      <a:ext cx="5768975" cy="2876550"/>
                    </a:xfrm>
                    <a:prstGeom prst="rect">
                      <a:avLst/>
                    </a:prstGeom>
                    <a:noFill/>
                    <a:ln>
                      <a:noFill/>
                    </a:ln>
                    <a:extLst>
                      <a:ext uri="{53640926-AAD7-44D8-BBD7-CCE9431645EC}">
                        <a14:shadowObscured xmlns:a14="http://schemas.microsoft.com/office/drawing/2010/main"/>
                      </a:ext>
                    </a:extLst>
                  </pic:spPr>
                </pic:pic>
              </a:graphicData>
            </a:graphic>
          </wp:inline>
        </w:drawing>
      </w:r>
    </w:p>
    <w:p w14:paraId="0D05ECC6" w14:textId="6AED0AAA" w:rsidR="001A1AEC" w:rsidRDefault="001A1AEC" w:rsidP="0071162E">
      <w:pPr>
        <w:rPr>
          <w:rFonts w:ascii="Arial" w:hAnsi="Arial" w:cs="Arial"/>
          <w:b/>
          <w:sz w:val="28"/>
          <w:szCs w:val="28"/>
        </w:rPr>
      </w:pPr>
    </w:p>
    <w:p w14:paraId="2215227A" w14:textId="77777777" w:rsidR="00BF0172" w:rsidRPr="00EB45A9" w:rsidRDefault="00BF0172" w:rsidP="00BF0172">
      <w:pPr>
        <w:ind w:left="1134" w:right="426"/>
        <w:jc w:val="center"/>
        <w:rPr>
          <w:rFonts w:ascii="Calibri" w:hAnsi="Calibri"/>
          <w:bCs/>
          <w:i/>
          <w:iCs/>
          <w:sz w:val="56"/>
          <w:szCs w:val="56"/>
          <w:lang w:val="en-US"/>
        </w:rPr>
      </w:pPr>
      <w:r w:rsidRPr="00EB45A9">
        <w:rPr>
          <w:rFonts w:ascii="Calibri" w:hAnsi="Calibri"/>
          <w:bCs/>
          <w:i/>
          <w:iCs/>
          <w:sz w:val="56"/>
          <w:szCs w:val="56"/>
          <w:lang w:val="en-US"/>
        </w:rPr>
        <w:t>‘Every child in every class</w:t>
      </w:r>
      <w:r>
        <w:rPr>
          <w:rFonts w:ascii="Calibri" w:hAnsi="Calibri"/>
          <w:bCs/>
          <w:i/>
          <w:iCs/>
          <w:sz w:val="56"/>
          <w:szCs w:val="56"/>
          <w:lang w:val="en-US"/>
        </w:rPr>
        <w:t>room</w:t>
      </w:r>
      <w:r w:rsidRPr="00EB45A9">
        <w:rPr>
          <w:rFonts w:ascii="Calibri" w:hAnsi="Calibri"/>
          <w:bCs/>
          <w:i/>
          <w:iCs/>
          <w:sz w:val="56"/>
          <w:szCs w:val="56"/>
          <w:lang w:val="en-US"/>
        </w:rPr>
        <w:t xml:space="preserve"> deserves a great teacher every day.’</w:t>
      </w:r>
    </w:p>
    <w:p w14:paraId="06EB10BA" w14:textId="77777777" w:rsidR="00A62E0E" w:rsidRDefault="00A62E0E" w:rsidP="0071162E">
      <w:pPr>
        <w:rPr>
          <w:rFonts w:ascii="Arial" w:hAnsi="Arial" w:cs="Arial"/>
          <w:b/>
          <w:sz w:val="28"/>
          <w:szCs w:val="28"/>
        </w:rPr>
      </w:pPr>
    </w:p>
    <w:p w14:paraId="68091483" w14:textId="77777777" w:rsidR="00A62E0E" w:rsidRDefault="00A62E0E" w:rsidP="0071162E">
      <w:pPr>
        <w:rPr>
          <w:rFonts w:ascii="Arial" w:hAnsi="Arial" w:cs="Arial"/>
          <w:b/>
          <w:sz w:val="28"/>
          <w:szCs w:val="28"/>
        </w:rPr>
      </w:pPr>
    </w:p>
    <w:p w14:paraId="1A46E2A7" w14:textId="77777777" w:rsidR="00A62E0E" w:rsidRDefault="00A62E0E" w:rsidP="0071162E">
      <w:pPr>
        <w:rPr>
          <w:rFonts w:ascii="Arial" w:hAnsi="Arial" w:cs="Arial"/>
          <w:b/>
          <w:sz w:val="28"/>
          <w:szCs w:val="28"/>
        </w:rPr>
      </w:pPr>
    </w:p>
    <w:p w14:paraId="260F7F2D" w14:textId="77777777" w:rsidR="00A62E0E" w:rsidRDefault="00A62E0E" w:rsidP="0071162E">
      <w:pPr>
        <w:rPr>
          <w:rFonts w:ascii="Arial" w:hAnsi="Arial" w:cs="Arial"/>
          <w:b/>
          <w:sz w:val="28"/>
          <w:szCs w:val="28"/>
        </w:rPr>
      </w:pPr>
    </w:p>
    <w:p w14:paraId="18EFDF17" w14:textId="77777777" w:rsidR="00B8454D" w:rsidRDefault="00B8454D" w:rsidP="0071162E">
      <w:pPr>
        <w:rPr>
          <w:rFonts w:ascii="Arial" w:hAnsi="Arial" w:cs="Arial"/>
          <w:b/>
          <w:sz w:val="28"/>
          <w:szCs w:val="28"/>
        </w:rPr>
      </w:pPr>
    </w:p>
    <w:p w14:paraId="503A3CBA" w14:textId="77777777" w:rsidR="002B61F6" w:rsidRDefault="00B8454D" w:rsidP="0071162E">
      <w:pPr>
        <w:rPr>
          <w:rFonts w:ascii="Arial" w:hAnsi="Arial" w:cs="Arial"/>
          <w:b/>
          <w:sz w:val="28"/>
          <w:szCs w:val="28"/>
        </w:rPr>
      </w:pPr>
      <w:r w:rsidRPr="00A27279">
        <w:rPr>
          <w:rFonts w:ascii="Arial" w:hAnsi="Arial" w:cs="Arial"/>
          <w:b/>
          <w:noProof/>
        </w:rPr>
        <w:drawing>
          <wp:inline distT="0" distB="0" distL="0" distR="0" wp14:anchorId="1C0BCE66" wp14:editId="190C2002">
            <wp:extent cx="5768975" cy="866775"/>
            <wp:effectExtent l="0" t="0" r="3175" b="9525"/>
            <wp:docPr id="2" name="Picture 2" descr="Shape, rectang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 rectangle&#10;&#10;Description automatically generated"/>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68975" cy="866775"/>
                    </a:xfrm>
                    <a:prstGeom prst="rect">
                      <a:avLst/>
                    </a:prstGeom>
                    <a:noFill/>
                    <a:ln>
                      <a:noFill/>
                    </a:ln>
                  </pic:spPr>
                </pic:pic>
              </a:graphicData>
            </a:graphic>
          </wp:inline>
        </w:drawing>
      </w:r>
    </w:p>
    <w:p w14:paraId="017C40E4" w14:textId="2BC8C068" w:rsidR="00AE6716" w:rsidRPr="002B61F6" w:rsidRDefault="002B61F6" w:rsidP="002B61F6">
      <w:pPr>
        <w:jc w:val="center"/>
        <w:rPr>
          <w:rFonts w:ascii="Arial" w:hAnsi="Arial" w:cs="Arial"/>
          <w:b/>
          <w:sz w:val="28"/>
          <w:szCs w:val="28"/>
        </w:rPr>
      </w:pPr>
      <w:r>
        <w:rPr>
          <w:noProof/>
        </w:rPr>
        <mc:AlternateContent>
          <mc:Choice Requires="wps">
            <w:drawing>
              <wp:anchor distT="45720" distB="45720" distL="114300" distR="114300" simplePos="0" relativeHeight="251658240" behindDoc="1" locked="0" layoutInCell="1" allowOverlap="1" wp14:anchorId="0961A567" wp14:editId="5E779E9E">
                <wp:simplePos x="0" y="0"/>
                <wp:positionH relativeFrom="column">
                  <wp:posOffset>1837055</wp:posOffset>
                </wp:positionH>
                <wp:positionV relativeFrom="page">
                  <wp:posOffset>10048875</wp:posOffset>
                </wp:positionV>
                <wp:extent cx="2291080" cy="275590"/>
                <wp:effectExtent l="0" t="0" r="16510" b="1016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1080" cy="275590"/>
                        </a:xfrm>
                        <a:prstGeom prst="rect">
                          <a:avLst/>
                        </a:prstGeom>
                        <a:solidFill>
                          <a:srgbClr val="FFFFFF"/>
                        </a:solidFill>
                        <a:ln w="9525">
                          <a:solidFill>
                            <a:srgbClr val="FFFFFF"/>
                          </a:solidFill>
                          <a:miter lim="800000"/>
                          <a:headEnd/>
                          <a:tailEnd/>
                        </a:ln>
                      </wps:spPr>
                      <wps:txbx>
                        <w:txbxContent>
                          <w:p w14:paraId="044035B6" w14:textId="77777777" w:rsidR="008F250A" w:rsidRDefault="008F250A"/>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 w14:anchorId="0961A567" id="Text Box 3" o:spid="_x0000_s1027" type="#_x0000_t202" style="position:absolute;left:0;text-align:left;margin-left:144.65pt;margin-top:791.25pt;width:180.4pt;height:21.7pt;z-index:-25165824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page;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" strokecolor="white">
                <v:textbox style="mso-fit-shape-to-text:t">
                  <w:txbxContent>
                    <w:p w14:paraId="044035B6" w14:textId="77777777" w:rsidR="008F250A" w:rsidRDefault="008F250A"/>
                  </w:txbxContent>
                </v:textbox>
                <w10:wrap anchory="page"/>
              </v:shape>
            </w:pict>
          </mc:Fallback>
        </mc:AlternateContent>
      </w:r>
    </w:p>
    <w:p w14:paraId="69F18F2D" w14:textId="77777777" w:rsidR="00D4642B" w:rsidRDefault="00D4642B" w:rsidP="00AF4B5F">
      <w:pPr>
        <w:jc w:val="center"/>
        <w:rPr>
          <w:rFonts w:ascii="Arial" w:hAnsi="Arial" w:cs="Arial"/>
          <w:b/>
          <w:sz w:val="40"/>
          <w:szCs w:val="40"/>
        </w:rPr>
      </w:pPr>
    </w:p>
    <w:p w14:paraId="4D68212C" w14:textId="77777777" w:rsidR="00D4642B" w:rsidRDefault="00D4642B" w:rsidP="00AF4B5F">
      <w:pPr>
        <w:jc w:val="center"/>
        <w:rPr>
          <w:rFonts w:ascii="Arial" w:hAnsi="Arial" w:cs="Arial"/>
          <w:b/>
          <w:sz w:val="40"/>
          <w:szCs w:val="40"/>
        </w:rPr>
      </w:pPr>
    </w:p>
    <w:p w14:paraId="16D21DDB" w14:textId="5AE946D3" w:rsidR="00AF4B5F" w:rsidRDefault="00AF4B5F" w:rsidP="00AF4B5F">
      <w:pPr>
        <w:jc w:val="center"/>
        <w:rPr>
          <w:rFonts w:ascii="Arial" w:hAnsi="Arial" w:cs="Arial"/>
          <w:b/>
        </w:rPr>
      </w:pPr>
      <w:r w:rsidRPr="00073DE4">
        <w:rPr>
          <w:rFonts w:ascii="Arial" w:hAnsi="Arial" w:cs="Arial"/>
          <w:b/>
          <w:sz w:val="40"/>
          <w:szCs w:val="40"/>
        </w:rPr>
        <w:t>The</w:t>
      </w:r>
      <w:r w:rsidR="00EC4266">
        <w:rPr>
          <w:rFonts w:ascii="Arial" w:hAnsi="Arial" w:cs="Arial"/>
          <w:b/>
          <w:sz w:val="40"/>
          <w:szCs w:val="40"/>
        </w:rPr>
        <w:t xml:space="preserve"> </w:t>
      </w:r>
      <w:r w:rsidRPr="00073DE4">
        <w:rPr>
          <w:rFonts w:ascii="Arial" w:hAnsi="Arial" w:cs="Arial"/>
          <w:b/>
          <w:sz w:val="40"/>
          <w:szCs w:val="40"/>
        </w:rPr>
        <w:t xml:space="preserve">PGCE </w:t>
      </w:r>
      <w:r>
        <w:rPr>
          <w:rFonts w:ascii="Arial" w:hAnsi="Arial" w:cs="Arial"/>
          <w:b/>
          <w:sz w:val="40"/>
          <w:szCs w:val="40"/>
        </w:rPr>
        <w:t>Primary and Early Years Partner</w:t>
      </w:r>
      <w:r w:rsidRPr="00073DE4">
        <w:rPr>
          <w:rFonts w:ascii="Arial" w:hAnsi="Arial" w:cs="Arial"/>
          <w:b/>
          <w:sz w:val="40"/>
          <w:szCs w:val="40"/>
        </w:rPr>
        <w:t>s</w:t>
      </w:r>
      <w:r>
        <w:rPr>
          <w:rFonts w:ascii="Arial" w:hAnsi="Arial" w:cs="Arial"/>
          <w:b/>
          <w:sz w:val="40"/>
          <w:szCs w:val="40"/>
        </w:rPr>
        <w:t>’</w:t>
      </w:r>
      <w:r w:rsidRPr="00073DE4">
        <w:rPr>
          <w:rFonts w:ascii="Arial" w:hAnsi="Arial" w:cs="Arial"/>
          <w:b/>
          <w:sz w:val="40"/>
          <w:szCs w:val="40"/>
        </w:rPr>
        <w:t xml:space="preserve"> Intranet</w:t>
      </w:r>
    </w:p>
    <w:p w14:paraId="15D028CA" w14:textId="77777777" w:rsidR="00AF4B5F" w:rsidRDefault="00AF4B5F" w:rsidP="00AF4B5F">
      <w:pPr>
        <w:jc w:val="center"/>
        <w:rPr>
          <w:rFonts w:ascii="Arial" w:hAnsi="Arial" w:cs="Arial"/>
          <w:b/>
        </w:rPr>
      </w:pPr>
    </w:p>
    <w:p w14:paraId="6DB97E45" w14:textId="77777777" w:rsidR="00AF4B5F" w:rsidRDefault="00AF4B5F" w:rsidP="00AF4B5F">
      <w:pPr>
        <w:jc w:val="center"/>
        <w:rPr>
          <w:rFonts w:ascii="Arial" w:hAnsi="Arial" w:cs="Arial"/>
          <w:b/>
        </w:rPr>
      </w:pPr>
    </w:p>
    <w:p w14:paraId="002E1E0F" w14:textId="77777777" w:rsidR="00AF4B5F" w:rsidRDefault="00AF4B5F" w:rsidP="00AF4B5F">
      <w:pPr>
        <w:jc w:val="center"/>
        <w:rPr>
          <w:rFonts w:ascii="Arial" w:hAnsi="Arial" w:cs="Arial"/>
        </w:rPr>
      </w:pPr>
    </w:p>
    <w:p w14:paraId="0443E06C" w14:textId="77777777" w:rsidR="00AF4B5F" w:rsidRDefault="00AF4B5F" w:rsidP="00AF4B5F">
      <w:pPr>
        <w:jc w:val="center"/>
        <w:rPr>
          <w:rFonts w:ascii="Calibri" w:hAnsi="Calibri" w:cs="Arial"/>
          <w:sz w:val="28"/>
          <w:szCs w:val="28"/>
        </w:rPr>
      </w:pPr>
      <w:r w:rsidRPr="00806016">
        <w:rPr>
          <w:rFonts w:ascii="Calibri" w:hAnsi="Calibri" w:cs="Arial"/>
          <w:sz w:val="28"/>
          <w:szCs w:val="28"/>
        </w:rPr>
        <w:t xml:space="preserve">Explore the </w:t>
      </w:r>
      <w:r>
        <w:rPr>
          <w:rFonts w:ascii="Calibri" w:hAnsi="Calibri" w:cs="Arial"/>
          <w:b/>
          <w:sz w:val="28"/>
          <w:szCs w:val="28"/>
        </w:rPr>
        <w:t>Partners’</w:t>
      </w:r>
      <w:r w:rsidRPr="00806016">
        <w:rPr>
          <w:rFonts w:ascii="Calibri" w:hAnsi="Calibri" w:cs="Arial"/>
          <w:b/>
          <w:sz w:val="28"/>
          <w:szCs w:val="28"/>
        </w:rPr>
        <w:t xml:space="preserve"> Intranet</w:t>
      </w:r>
      <w:r w:rsidRPr="00806016">
        <w:rPr>
          <w:rFonts w:ascii="Calibri" w:hAnsi="Calibri" w:cs="Arial"/>
          <w:sz w:val="28"/>
          <w:szCs w:val="28"/>
        </w:rPr>
        <w:t xml:space="preserve"> for placement resources, training information, dates, conference resources, examples of completed forms, ‘how to’ mini-videos and much more! This site is regularly updated to reflect the most current resources.</w:t>
      </w:r>
    </w:p>
    <w:p w14:paraId="3B0540D7" w14:textId="77777777" w:rsidR="00047F2E" w:rsidRPr="00806016" w:rsidRDefault="00047F2E" w:rsidP="00AF4B5F">
      <w:pPr>
        <w:jc w:val="center"/>
        <w:rPr>
          <w:rFonts w:ascii="Calibri" w:hAnsi="Calibri" w:cs="Arial"/>
          <w:sz w:val="28"/>
          <w:szCs w:val="28"/>
        </w:rPr>
      </w:pPr>
    </w:p>
    <w:p w14:paraId="204751BC" w14:textId="044DA8D8" w:rsidR="00791F70" w:rsidRPr="00897CDA" w:rsidRDefault="005A7DF8" w:rsidP="00AF4B5F">
      <w:pPr>
        <w:jc w:val="center"/>
        <w:rPr>
          <w:rFonts w:asciiTheme="minorHAnsi" w:hAnsiTheme="minorHAnsi" w:cstheme="minorHAnsi"/>
          <w:sz w:val="32"/>
          <w:szCs w:val="32"/>
        </w:rPr>
      </w:pPr>
      <w:hyperlink r:id="rId13" w:history="1">
        <w:r w:rsidR="00897CDA" w:rsidRPr="00897CDA">
          <w:rPr>
            <w:rStyle w:val="Hyperlink"/>
            <w:rFonts w:asciiTheme="minorHAnsi" w:hAnsiTheme="minorHAnsi" w:cstheme="minorHAnsi"/>
            <w:sz w:val="32"/>
            <w:szCs w:val="32"/>
          </w:rPr>
          <w:t>https://warwick.ac.uk/fac/soc/cte/pintra/</w:t>
        </w:r>
      </w:hyperlink>
      <w:r w:rsidR="00897CDA" w:rsidRPr="00897CDA">
        <w:rPr>
          <w:rFonts w:asciiTheme="minorHAnsi" w:hAnsiTheme="minorHAnsi" w:cstheme="minorHAnsi"/>
          <w:sz w:val="32"/>
          <w:szCs w:val="32"/>
        </w:rPr>
        <w:t xml:space="preserve"> </w:t>
      </w:r>
    </w:p>
    <w:p w14:paraId="6B175D2E" w14:textId="10F3ADAC" w:rsidR="00AF4B5F" w:rsidRDefault="00AF4B5F" w:rsidP="00AF4B5F">
      <w:pPr>
        <w:jc w:val="center"/>
      </w:pPr>
    </w:p>
    <w:p w14:paraId="02F627DC" w14:textId="21AE4EB4" w:rsidR="75EF23AF" w:rsidRDefault="00D04E27" w:rsidP="57775205">
      <w:pPr>
        <w:jc w:val="center"/>
      </w:pPr>
      <w:r>
        <w:rPr>
          <w:noProof/>
        </w:rPr>
        <w:drawing>
          <wp:inline distT="0" distB="0" distL="0" distR="0" wp14:anchorId="370E0E68" wp14:editId="00231C21">
            <wp:extent cx="4916031" cy="2748244"/>
            <wp:effectExtent l="0" t="0" r="0" b="0"/>
            <wp:docPr id="2081083370"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1083370" name="Picture 1" descr="A screenshot of a computer&#10;&#10;Description automatically generated"/>
                    <pic:cNvPicPr/>
                  </pic:nvPicPr>
                  <pic:blipFill>
                    <a:blip r:embed="rId14"/>
                    <a:stretch>
                      <a:fillRect/>
                    </a:stretch>
                  </pic:blipFill>
                  <pic:spPr>
                    <a:xfrm>
                      <a:off x="0" y="0"/>
                      <a:ext cx="4940203" cy="2761757"/>
                    </a:xfrm>
                    <a:prstGeom prst="rect">
                      <a:avLst/>
                    </a:prstGeom>
                  </pic:spPr>
                </pic:pic>
              </a:graphicData>
            </a:graphic>
          </wp:inline>
        </w:drawing>
      </w:r>
    </w:p>
    <w:p w14:paraId="7A5E9D47" w14:textId="77777777" w:rsidR="00AF4B5F" w:rsidRDefault="00AF4B5F" w:rsidP="00AF4B5F">
      <w:pPr>
        <w:jc w:val="center"/>
        <w:rPr>
          <w:rFonts w:ascii="Calibri" w:hAnsi="Calibri" w:cs="Arial"/>
          <w:sz w:val="28"/>
          <w:szCs w:val="28"/>
        </w:rPr>
      </w:pPr>
    </w:p>
    <w:p w14:paraId="1AC49878" w14:textId="4C0CA255" w:rsidR="00AF4B5F" w:rsidRDefault="3D32C3B1" w:rsidP="00AF4B5F">
      <w:pPr>
        <w:jc w:val="center"/>
      </w:pPr>
      <w:r>
        <w:rPr>
          <w:noProof/>
        </w:rPr>
        <w:drawing>
          <wp:inline distT="0" distB="0" distL="0" distR="0" wp14:anchorId="1A62A243" wp14:editId="1FC6A2E7">
            <wp:extent cx="3103578" cy="2367915"/>
            <wp:effectExtent l="19050" t="19050" r="20955" b="13335"/>
            <wp:docPr id="1327879082" name="Picture 13278790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 cstate="print">
                      <a:extLst>
                        <a:ext uri="{28A0092B-C50C-407E-A947-70E740481C1C}">
                          <a14:useLocalDpi xmlns:a14="http://schemas.microsoft.com/office/drawing/2010/main" val="0"/>
                        </a:ext>
                      </a:extLst>
                    </a:blip>
                    <a:srcRect r="3883"/>
                    <a:stretch/>
                  </pic:blipFill>
                  <pic:spPr bwMode="auto">
                    <a:xfrm>
                      <a:off x="0" y="0"/>
                      <a:ext cx="3109569" cy="2372486"/>
                    </a:xfrm>
                    <a:prstGeom prst="rect">
                      <a:avLst/>
                    </a:prstGeom>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0319E7D3" w14:textId="77777777" w:rsidR="00AF4B5F" w:rsidRPr="00806016" w:rsidRDefault="00AF4B5F" w:rsidP="00B40677">
      <w:pPr>
        <w:jc w:val="center"/>
        <w:rPr>
          <w:rFonts w:ascii="Calibri" w:hAnsi="Calibri" w:cs="Arial"/>
          <w:sz w:val="28"/>
          <w:szCs w:val="28"/>
        </w:rPr>
      </w:pPr>
      <w:r w:rsidRPr="00806016">
        <w:rPr>
          <w:rFonts w:ascii="Calibri" w:hAnsi="Calibri" w:cs="Arial"/>
          <w:sz w:val="28"/>
          <w:szCs w:val="28"/>
        </w:rPr>
        <w:t>This page is password protected.</w:t>
      </w:r>
    </w:p>
    <w:p w14:paraId="13DF2DEC" w14:textId="77777777" w:rsidR="00F579C9" w:rsidRPr="00FC5BD8" w:rsidRDefault="00AF4B5F" w:rsidP="00FC5BD8">
      <w:pPr>
        <w:jc w:val="center"/>
        <w:rPr>
          <w:rFonts w:ascii="Calibri" w:hAnsi="Calibri" w:cs="Arial"/>
          <w:sz w:val="28"/>
          <w:szCs w:val="28"/>
        </w:rPr>
      </w:pPr>
      <w:r w:rsidRPr="00806016">
        <w:rPr>
          <w:rFonts w:ascii="Calibri" w:hAnsi="Calibri" w:cs="Arial"/>
          <w:sz w:val="28"/>
          <w:szCs w:val="28"/>
        </w:rPr>
        <w:t xml:space="preserve">The password is shared at </w:t>
      </w:r>
      <w:r w:rsidR="00160B7D">
        <w:rPr>
          <w:rFonts w:ascii="Calibri" w:hAnsi="Calibri" w:cs="Arial"/>
          <w:sz w:val="28"/>
          <w:szCs w:val="28"/>
        </w:rPr>
        <w:t>Professional Mentor</w:t>
      </w:r>
      <w:r w:rsidRPr="00806016">
        <w:rPr>
          <w:rFonts w:ascii="Calibri" w:hAnsi="Calibri" w:cs="Arial"/>
          <w:sz w:val="28"/>
          <w:szCs w:val="28"/>
        </w:rPr>
        <w:t xml:space="preserve"> and Class Teacher </w:t>
      </w:r>
      <w:r w:rsidR="0055793E">
        <w:rPr>
          <w:rFonts w:ascii="Calibri" w:hAnsi="Calibri" w:cs="Arial"/>
          <w:sz w:val="28"/>
          <w:szCs w:val="28"/>
        </w:rPr>
        <w:t>Development</w:t>
      </w:r>
      <w:r w:rsidRPr="00806016">
        <w:rPr>
          <w:rFonts w:ascii="Calibri" w:hAnsi="Calibri" w:cs="Arial"/>
          <w:sz w:val="28"/>
          <w:szCs w:val="28"/>
        </w:rPr>
        <w:t xml:space="preserve">; alternatively contact the Partnership staff at </w:t>
      </w:r>
      <w:hyperlink r:id="rId16" w:history="1">
        <w:r w:rsidRPr="00806016">
          <w:rPr>
            <w:rStyle w:val="Hyperlink"/>
            <w:rFonts w:ascii="Calibri" w:hAnsi="Calibri" w:cs="Arial"/>
            <w:sz w:val="28"/>
            <w:szCs w:val="28"/>
          </w:rPr>
          <w:t>Partnership@warwick.ac.uk</w:t>
        </w:r>
      </w:hyperlink>
      <w:r w:rsidRPr="00806016">
        <w:rPr>
          <w:rFonts w:ascii="Calibri" w:hAnsi="Calibri" w:cs="Arial"/>
          <w:sz w:val="28"/>
          <w:szCs w:val="28"/>
        </w:rPr>
        <w:t xml:space="preserve"> or </w:t>
      </w:r>
      <w:r w:rsidRPr="002B6DE4">
        <w:rPr>
          <w:rFonts w:ascii="Calibri" w:hAnsi="Calibri" w:cs="Arial"/>
          <w:sz w:val="28"/>
          <w:szCs w:val="28"/>
        </w:rPr>
        <w:t xml:space="preserve">your </w:t>
      </w:r>
      <w:r w:rsidR="005C185B">
        <w:rPr>
          <w:rFonts w:ascii="Calibri" w:hAnsi="Calibri" w:cs="Arial"/>
          <w:sz w:val="28"/>
          <w:szCs w:val="28"/>
        </w:rPr>
        <w:t>Moderation</w:t>
      </w:r>
      <w:r w:rsidR="00EB5880">
        <w:rPr>
          <w:rFonts w:ascii="Calibri" w:hAnsi="Calibri" w:cs="Arial"/>
          <w:sz w:val="28"/>
          <w:szCs w:val="28"/>
        </w:rPr>
        <w:t xml:space="preserve"> </w:t>
      </w:r>
      <w:r w:rsidR="005D6515">
        <w:rPr>
          <w:rFonts w:ascii="Calibri" w:hAnsi="Calibri" w:cs="Arial"/>
          <w:sz w:val="28"/>
          <w:szCs w:val="28"/>
        </w:rPr>
        <w:t>Tutor</w:t>
      </w:r>
      <w:r>
        <w:rPr>
          <w:rFonts w:ascii="Calibri" w:hAnsi="Calibri" w:cs="Arial"/>
          <w:sz w:val="28"/>
          <w:szCs w:val="28"/>
        </w:rPr>
        <w:t>.</w:t>
      </w:r>
    </w:p>
    <w:p w14:paraId="73F166EA" w14:textId="77777777" w:rsidR="00587606" w:rsidRPr="00C334E4" w:rsidRDefault="00587606" w:rsidP="00C334E4">
      <w:pPr>
        <w:rPr>
          <w:rFonts w:ascii="Arial" w:hAnsi="Arial" w:cs="Arial"/>
          <w:b/>
        </w:rPr>
      </w:pPr>
    </w:p>
    <w:p w14:paraId="0229DE88" w14:textId="77777777" w:rsidR="00170265" w:rsidRDefault="00E8566B" w:rsidP="00F802AA">
      <w:pPr>
        <w:spacing w:before="120" w:after="120"/>
        <w:ind w:left="-142"/>
        <w:jc w:val="center"/>
        <w:rPr>
          <w:rFonts w:ascii="Arial" w:hAnsi="Arial" w:cs="Arial"/>
          <w:sz w:val="44"/>
          <w:szCs w:val="44"/>
        </w:rPr>
      </w:pPr>
      <w:r>
        <w:rPr>
          <w:rFonts w:ascii="Arial" w:hAnsi="Arial" w:cs="Arial"/>
          <w:sz w:val="44"/>
          <w:szCs w:val="44"/>
        </w:rPr>
        <w:br w:type="page"/>
      </w:r>
    </w:p>
    <w:p w14:paraId="0F0607FC" w14:textId="4FF8E00B" w:rsidR="00B90CA5" w:rsidRPr="008D22E7" w:rsidRDefault="0035645C" w:rsidP="00F802AA">
      <w:pPr>
        <w:spacing w:before="120" w:after="120"/>
        <w:ind w:left="-142"/>
        <w:jc w:val="center"/>
        <w:rPr>
          <w:rFonts w:ascii="Arial" w:hAnsi="Arial" w:cs="Arial"/>
          <w:sz w:val="44"/>
          <w:szCs w:val="44"/>
        </w:rPr>
      </w:pPr>
      <w:r>
        <w:rPr>
          <w:rFonts w:ascii="Arial" w:hAnsi="Arial" w:cs="Arial"/>
          <w:sz w:val="44"/>
          <w:szCs w:val="44"/>
        </w:rPr>
        <w:lastRenderedPageBreak/>
        <w:t>SPRING</w:t>
      </w:r>
      <w:r w:rsidR="00F802AA" w:rsidRPr="008D22E7">
        <w:rPr>
          <w:rFonts w:ascii="Arial" w:hAnsi="Arial" w:cs="Arial"/>
          <w:sz w:val="44"/>
          <w:szCs w:val="44"/>
        </w:rPr>
        <w:t xml:space="preserve"> PLACEMENT GUIDE</w:t>
      </w:r>
    </w:p>
    <w:p w14:paraId="4681DFD3" w14:textId="77777777" w:rsidR="00170265" w:rsidRDefault="00170265" w:rsidP="00D80277">
      <w:pPr>
        <w:pStyle w:val="TOCHeading"/>
        <w:spacing w:before="0" w:line="240" w:lineRule="auto"/>
        <w:jc w:val="center"/>
        <w:rPr>
          <w:rFonts w:asciiTheme="minorHAnsi" w:hAnsiTheme="minorHAnsi" w:cstheme="minorHAnsi"/>
          <w:color w:val="auto"/>
          <w:sz w:val="30"/>
          <w:szCs w:val="30"/>
        </w:rPr>
      </w:pPr>
    </w:p>
    <w:p w14:paraId="4F08F36C" w14:textId="0DD5E84C" w:rsidR="00AE7C4D" w:rsidRDefault="00AE7C4D" w:rsidP="00AE7C4D">
      <w:pPr>
        <w:jc w:val="both"/>
        <w:rPr>
          <w:rFonts w:asciiTheme="minorHAnsi" w:eastAsia="Calibri" w:hAnsiTheme="minorHAnsi" w:cstheme="minorHAnsi"/>
          <w:sz w:val="22"/>
          <w:szCs w:val="22"/>
          <w:lang w:eastAsia="en-US"/>
        </w:rPr>
      </w:pPr>
      <w:r>
        <w:rPr>
          <w:rFonts w:asciiTheme="minorHAnsi" w:eastAsia="Calibri" w:hAnsiTheme="minorHAnsi" w:cstheme="minorHAnsi"/>
          <w:sz w:val="22"/>
          <w:szCs w:val="22"/>
          <w:lang w:eastAsia="en-US"/>
        </w:rPr>
        <w:t xml:space="preserve">This </w:t>
      </w:r>
      <w:r w:rsidRPr="003D3D95">
        <w:rPr>
          <w:rFonts w:asciiTheme="minorHAnsi" w:eastAsia="Calibri" w:hAnsiTheme="minorHAnsi" w:cstheme="minorHAnsi"/>
          <w:b/>
          <w:bCs/>
          <w:color w:val="2F5496" w:themeColor="accent1" w:themeShade="BF"/>
          <w:sz w:val="22"/>
          <w:szCs w:val="22"/>
          <w:lang w:eastAsia="en-US"/>
        </w:rPr>
        <w:t>Placement Guide</w:t>
      </w:r>
      <w:r w:rsidRPr="003D3D95">
        <w:rPr>
          <w:rFonts w:asciiTheme="minorHAnsi" w:eastAsia="Calibri" w:hAnsiTheme="minorHAnsi" w:cstheme="minorHAnsi"/>
          <w:color w:val="2F5496" w:themeColor="accent1" w:themeShade="BF"/>
          <w:sz w:val="22"/>
          <w:szCs w:val="22"/>
          <w:lang w:eastAsia="en-US"/>
        </w:rPr>
        <w:t xml:space="preserve"> </w:t>
      </w:r>
      <w:r>
        <w:rPr>
          <w:rFonts w:asciiTheme="minorHAnsi" w:eastAsia="Calibri" w:hAnsiTheme="minorHAnsi" w:cstheme="minorHAnsi"/>
          <w:sz w:val="22"/>
          <w:szCs w:val="22"/>
          <w:lang w:eastAsia="en-US"/>
        </w:rPr>
        <w:t xml:space="preserve">will support mentors and trainees in understanding expectations for the placement including the build-up of trainee’s teaching percentages </w:t>
      </w:r>
      <w:r w:rsidR="0035645C">
        <w:rPr>
          <w:rFonts w:asciiTheme="minorHAnsi" w:eastAsia="Calibri" w:hAnsiTheme="minorHAnsi" w:cstheme="minorHAnsi"/>
          <w:sz w:val="22"/>
          <w:szCs w:val="22"/>
          <w:lang w:eastAsia="en-US"/>
        </w:rPr>
        <w:t>during th</w:t>
      </w:r>
      <w:r>
        <w:rPr>
          <w:rFonts w:asciiTheme="minorHAnsi" w:eastAsia="Calibri" w:hAnsiTheme="minorHAnsi" w:cstheme="minorHAnsi"/>
          <w:sz w:val="22"/>
          <w:szCs w:val="22"/>
          <w:lang w:eastAsia="en-US"/>
        </w:rPr>
        <w:t>term.</w:t>
      </w:r>
      <w:r w:rsidR="00B21F07">
        <w:rPr>
          <w:rFonts w:asciiTheme="minorHAnsi" w:eastAsia="Calibri" w:hAnsiTheme="minorHAnsi" w:cstheme="minorHAnsi"/>
          <w:sz w:val="22"/>
          <w:szCs w:val="22"/>
          <w:lang w:eastAsia="en-US"/>
        </w:rPr>
        <w:t xml:space="preserve"> </w:t>
      </w:r>
      <w:r w:rsidR="000A7270" w:rsidRPr="0074382F">
        <w:rPr>
          <w:rFonts w:asciiTheme="minorHAnsi" w:eastAsia="Calibri" w:hAnsiTheme="minorHAnsi" w:cstheme="minorHAnsi"/>
          <w:sz w:val="22"/>
          <w:szCs w:val="22"/>
          <w:lang w:eastAsia="en-US"/>
        </w:rPr>
        <w:t xml:space="preserve">It also </w:t>
      </w:r>
      <w:r w:rsidR="00CB015A" w:rsidRPr="0074382F">
        <w:rPr>
          <w:rFonts w:asciiTheme="minorHAnsi" w:eastAsia="Calibri" w:hAnsiTheme="minorHAnsi" w:cstheme="minorHAnsi"/>
          <w:sz w:val="22"/>
          <w:szCs w:val="22"/>
          <w:lang w:eastAsia="en-US"/>
        </w:rPr>
        <w:t xml:space="preserve">seeks to support the </w:t>
      </w:r>
      <w:r w:rsidR="0090181C" w:rsidRPr="0074382F">
        <w:rPr>
          <w:rFonts w:asciiTheme="minorHAnsi" w:eastAsia="Calibri" w:hAnsiTheme="minorHAnsi" w:cstheme="minorHAnsi"/>
          <w:sz w:val="22"/>
          <w:szCs w:val="22"/>
          <w:lang w:eastAsia="en-US"/>
        </w:rPr>
        <w:t xml:space="preserve">integration </w:t>
      </w:r>
      <w:r w:rsidR="000A7270" w:rsidRPr="0074382F">
        <w:rPr>
          <w:rFonts w:asciiTheme="minorHAnsi" w:eastAsia="Calibri" w:hAnsiTheme="minorHAnsi" w:cstheme="minorHAnsi"/>
          <w:sz w:val="22"/>
          <w:szCs w:val="22"/>
          <w:lang w:eastAsia="en-US"/>
        </w:rPr>
        <w:t>of the University and school-based training</w:t>
      </w:r>
      <w:r w:rsidR="0090181C" w:rsidRPr="0074382F">
        <w:rPr>
          <w:rFonts w:asciiTheme="minorHAnsi" w:eastAsia="Calibri" w:hAnsiTheme="minorHAnsi" w:cstheme="minorHAnsi"/>
          <w:sz w:val="22"/>
          <w:szCs w:val="22"/>
          <w:lang w:eastAsia="en-US"/>
        </w:rPr>
        <w:t xml:space="preserve"> </w:t>
      </w:r>
      <w:r w:rsidR="00756C55" w:rsidRPr="0074382F">
        <w:rPr>
          <w:rFonts w:asciiTheme="minorHAnsi" w:eastAsia="Calibri" w:hAnsiTheme="minorHAnsi" w:cstheme="minorHAnsi"/>
          <w:sz w:val="22"/>
          <w:szCs w:val="22"/>
          <w:lang w:eastAsia="en-US"/>
        </w:rPr>
        <w:t xml:space="preserve">elements </w:t>
      </w:r>
      <w:r w:rsidR="0090181C" w:rsidRPr="0074382F">
        <w:rPr>
          <w:rFonts w:asciiTheme="minorHAnsi" w:eastAsia="Calibri" w:hAnsiTheme="minorHAnsi" w:cstheme="minorHAnsi"/>
          <w:sz w:val="22"/>
          <w:szCs w:val="22"/>
          <w:lang w:eastAsia="en-US"/>
        </w:rPr>
        <w:t xml:space="preserve">giving trainees access to the full </w:t>
      </w:r>
      <w:r w:rsidR="006E6D14" w:rsidRPr="0074382F">
        <w:rPr>
          <w:rFonts w:asciiTheme="minorHAnsi" w:eastAsia="Calibri" w:hAnsiTheme="minorHAnsi" w:cstheme="minorHAnsi"/>
          <w:sz w:val="22"/>
          <w:szCs w:val="22"/>
          <w:lang w:eastAsia="en-US"/>
        </w:rPr>
        <w:t>ITT curriculum</w:t>
      </w:r>
      <w:r w:rsidR="0003695C" w:rsidRPr="0074382F">
        <w:rPr>
          <w:rFonts w:asciiTheme="minorHAnsi" w:eastAsia="Calibri" w:hAnsiTheme="minorHAnsi" w:cstheme="minorHAnsi"/>
          <w:sz w:val="22"/>
          <w:szCs w:val="22"/>
          <w:lang w:eastAsia="en-US"/>
        </w:rPr>
        <w:t>.</w:t>
      </w:r>
    </w:p>
    <w:p w14:paraId="08545AB6" w14:textId="77777777" w:rsidR="00AE7C4D" w:rsidRDefault="00AE7C4D" w:rsidP="00AE7C4D">
      <w:pPr>
        <w:jc w:val="both"/>
        <w:rPr>
          <w:rFonts w:asciiTheme="minorHAnsi" w:eastAsia="Calibri" w:hAnsiTheme="minorHAnsi" w:cstheme="minorHAnsi"/>
          <w:sz w:val="22"/>
          <w:szCs w:val="22"/>
          <w:lang w:eastAsia="en-US"/>
        </w:rPr>
      </w:pPr>
    </w:p>
    <w:p w14:paraId="447FDAF0" w14:textId="0A306B67" w:rsidR="00890A9F" w:rsidRDefault="00AE7C4D" w:rsidP="25A8BBC7">
      <w:pPr>
        <w:jc w:val="both"/>
        <w:rPr>
          <w:rFonts w:asciiTheme="minorHAnsi" w:eastAsia="Calibri" w:hAnsiTheme="minorHAnsi" w:cstheme="minorBidi"/>
          <w:sz w:val="22"/>
          <w:szCs w:val="22"/>
          <w:lang w:eastAsia="en-US"/>
        </w:rPr>
      </w:pPr>
      <w:r w:rsidRPr="25A8BBC7">
        <w:rPr>
          <w:rFonts w:asciiTheme="minorHAnsi" w:eastAsia="Calibri" w:hAnsiTheme="minorHAnsi" w:cstheme="minorBidi"/>
          <w:sz w:val="22"/>
          <w:szCs w:val="22"/>
          <w:lang w:eastAsia="en-US"/>
        </w:rPr>
        <w:t xml:space="preserve">The </w:t>
      </w:r>
      <w:r w:rsidRPr="25A8BBC7">
        <w:rPr>
          <w:rFonts w:asciiTheme="minorHAnsi" w:eastAsia="Calibri" w:hAnsiTheme="minorHAnsi" w:cstheme="minorBidi"/>
          <w:b/>
          <w:bCs/>
          <w:color w:val="2F5496" w:themeColor="accent1" w:themeShade="BF"/>
          <w:sz w:val="22"/>
          <w:szCs w:val="22"/>
          <w:lang w:eastAsia="en-US"/>
        </w:rPr>
        <w:t>Handbook</w:t>
      </w:r>
      <w:r w:rsidRPr="25A8BBC7">
        <w:rPr>
          <w:rFonts w:asciiTheme="minorHAnsi" w:eastAsia="Calibri" w:hAnsiTheme="minorHAnsi" w:cstheme="minorBidi"/>
          <w:sz w:val="22"/>
          <w:szCs w:val="22"/>
          <w:lang w:eastAsia="en-US"/>
        </w:rPr>
        <w:t xml:space="preserve"> will offer additional guidance and support for all placements including roles and responsibilities for mentors and class teachers</w:t>
      </w:r>
      <w:r w:rsidR="00890A9F" w:rsidRPr="25A8BBC7">
        <w:rPr>
          <w:rFonts w:asciiTheme="minorHAnsi" w:eastAsia="Calibri" w:hAnsiTheme="minorHAnsi" w:cstheme="minorBidi"/>
          <w:sz w:val="22"/>
          <w:szCs w:val="22"/>
          <w:lang w:eastAsia="en-US"/>
        </w:rPr>
        <w:t>:</w:t>
      </w:r>
      <w:r w:rsidR="1F110F4D" w:rsidRPr="25A8BBC7">
        <w:rPr>
          <w:rFonts w:asciiTheme="minorHAnsi" w:eastAsia="Calibri" w:hAnsiTheme="minorHAnsi" w:cstheme="minorBidi"/>
          <w:sz w:val="22"/>
          <w:szCs w:val="22"/>
          <w:lang w:eastAsia="en-US"/>
        </w:rPr>
        <w:t xml:space="preserve"> </w:t>
      </w:r>
      <w:hyperlink r:id="rId17">
        <w:r w:rsidR="1F110F4D" w:rsidRPr="25A8BBC7">
          <w:rPr>
            <w:rStyle w:val="Hyperlink"/>
            <w:rFonts w:asciiTheme="minorHAnsi" w:eastAsia="Calibri" w:hAnsiTheme="minorHAnsi" w:cstheme="minorBidi"/>
            <w:sz w:val="22"/>
            <w:szCs w:val="22"/>
            <w:lang w:eastAsia="en-US"/>
          </w:rPr>
          <w:t>https://warwick.ac.uk/fac/soc/cte/pintra/primary</w:t>
        </w:r>
      </w:hyperlink>
      <w:r w:rsidR="1F110F4D" w:rsidRPr="25A8BBC7">
        <w:rPr>
          <w:rFonts w:asciiTheme="minorHAnsi" w:eastAsia="Calibri" w:hAnsiTheme="minorHAnsi" w:cstheme="minorBidi"/>
          <w:sz w:val="22"/>
          <w:szCs w:val="22"/>
          <w:lang w:eastAsia="en-US"/>
        </w:rPr>
        <w:t xml:space="preserve"> </w:t>
      </w:r>
    </w:p>
    <w:p w14:paraId="256F5C10" w14:textId="487FFB04" w:rsidR="00AE7C4D" w:rsidRDefault="00AE7C4D" w:rsidP="00AE7C4D">
      <w:pPr>
        <w:jc w:val="both"/>
        <w:rPr>
          <w:rFonts w:asciiTheme="minorHAnsi" w:eastAsia="Calibri" w:hAnsiTheme="minorHAnsi" w:cstheme="minorHAnsi"/>
          <w:sz w:val="22"/>
          <w:szCs w:val="22"/>
          <w:lang w:eastAsia="en-US"/>
        </w:rPr>
      </w:pPr>
    </w:p>
    <w:p w14:paraId="756D1474" w14:textId="4E9CC69B" w:rsidR="007E5345" w:rsidRDefault="007E5345" w:rsidP="00D80277">
      <w:pPr>
        <w:pStyle w:val="TOCHeading"/>
        <w:spacing w:before="0" w:line="240" w:lineRule="auto"/>
        <w:jc w:val="center"/>
        <w:rPr>
          <w:rFonts w:asciiTheme="minorHAnsi" w:hAnsiTheme="minorHAnsi" w:cstheme="minorHAnsi"/>
          <w:color w:val="auto"/>
          <w:sz w:val="48"/>
          <w:szCs w:val="48"/>
        </w:rPr>
      </w:pPr>
      <w:r w:rsidRPr="00A2562C">
        <w:rPr>
          <w:rFonts w:asciiTheme="minorHAnsi" w:hAnsiTheme="minorHAnsi" w:cstheme="minorHAnsi"/>
          <w:color w:val="auto"/>
          <w:sz w:val="48"/>
          <w:szCs w:val="48"/>
        </w:rPr>
        <w:t>Contents</w:t>
      </w:r>
    </w:p>
    <w:sdt>
      <w:sdtPr>
        <w:rPr>
          <w:rFonts w:ascii="Times New Roman" w:eastAsia="Times New Roman" w:hAnsi="Times New Roman"/>
          <w:b w:val="0"/>
          <w:bCs w:val="0"/>
          <w:color w:val="auto"/>
          <w:sz w:val="24"/>
          <w:szCs w:val="24"/>
          <w:lang w:val="en-GB" w:eastAsia="en-GB"/>
        </w:rPr>
        <w:id w:val="160204975"/>
        <w:docPartObj>
          <w:docPartGallery w:val="Table of Contents"/>
          <w:docPartUnique/>
        </w:docPartObj>
      </w:sdtPr>
      <w:sdtEndPr>
        <w:rPr>
          <w:noProof/>
        </w:rPr>
      </w:sdtEndPr>
      <w:sdtContent>
        <w:p w14:paraId="2703EB7B" w14:textId="1751E8D2" w:rsidR="003E6DB5" w:rsidRDefault="003E6DB5">
          <w:pPr>
            <w:pStyle w:val="TOCHeading"/>
          </w:pPr>
        </w:p>
        <w:p w14:paraId="2AF6F13C" w14:textId="283FA4B1" w:rsidR="00AB5C47" w:rsidRPr="00AB5C47" w:rsidRDefault="003E6DB5" w:rsidP="00AB5C47">
          <w:pPr>
            <w:pStyle w:val="TOC3"/>
            <w:rPr>
              <w:rFonts w:asciiTheme="minorHAnsi" w:eastAsiaTheme="minorEastAsia" w:hAnsiTheme="minorHAnsi" w:cstheme="minorBidi"/>
              <w:kern w:val="2"/>
              <w14:ligatures w14:val="standardContextual"/>
            </w:rPr>
          </w:pPr>
          <w:r>
            <w:rPr>
              <w:noProof w:val="0"/>
            </w:rPr>
            <w:fldChar w:fldCharType="begin"/>
          </w:r>
          <w:r>
            <w:instrText xml:space="preserve"> TOC \o "1-3" \h \z \u </w:instrText>
          </w:r>
          <w:r>
            <w:rPr>
              <w:noProof w:val="0"/>
            </w:rPr>
            <w:fldChar w:fldCharType="separate"/>
          </w:r>
          <w:hyperlink w:anchor="_Toc156055532" w:history="1">
            <w:r w:rsidR="00AB5C47" w:rsidRPr="00AB5C47">
              <w:rPr>
                <w:rStyle w:val="Hyperlink"/>
              </w:rPr>
              <w:t>1.</w:t>
            </w:r>
            <w:r w:rsidR="00AB5C47" w:rsidRPr="00AB5C47">
              <w:rPr>
                <w:rFonts w:asciiTheme="minorHAnsi" w:eastAsiaTheme="minorEastAsia" w:hAnsiTheme="minorHAnsi" w:cstheme="minorBidi"/>
                <w:kern w:val="2"/>
                <w14:ligatures w14:val="standardContextual"/>
              </w:rPr>
              <w:tab/>
            </w:r>
            <w:r w:rsidR="00AB5C47" w:rsidRPr="00AB5C47">
              <w:rPr>
                <w:rStyle w:val="Hyperlink"/>
              </w:rPr>
              <w:t>CHECKLIST FOR MENTORS</w:t>
            </w:r>
            <w:r w:rsidR="00AB5C47" w:rsidRPr="00AB5C47">
              <w:rPr>
                <w:webHidden/>
              </w:rPr>
              <w:tab/>
            </w:r>
            <w:r w:rsidR="00AB5C47" w:rsidRPr="00AB5C47">
              <w:rPr>
                <w:webHidden/>
              </w:rPr>
              <w:fldChar w:fldCharType="begin"/>
            </w:r>
            <w:r w:rsidR="00AB5C47" w:rsidRPr="00AB5C47">
              <w:rPr>
                <w:webHidden/>
              </w:rPr>
              <w:instrText xml:space="preserve"> PAGEREF _Toc156055532 \h </w:instrText>
            </w:r>
            <w:r w:rsidR="00AB5C47" w:rsidRPr="00AB5C47">
              <w:rPr>
                <w:webHidden/>
              </w:rPr>
            </w:r>
            <w:r w:rsidR="00AB5C47" w:rsidRPr="00AB5C47">
              <w:rPr>
                <w:webHidden/>
              </w:rPr>
              <w:fldChar w:fldCharType="separate"/>
            </w:r>
            <w:r w:rsidR="008B6589">
              <w:rPr>
                <w:webHidden/>
              </w:rPr>
              <w:t>4</w:t>
            </w:r>
            <w:r w:rsidR="00AB5C47" w:rsidRPr="00AB5C47">
              <w:rPr>
                <w:webHidden/>
              </w:rPr>
              <w:fldChar w:fldCharType="end"/>
            </w:r>
          </w:hyperlink>
        </w:p>
        <w:p w14:paraId="5E9159FF" w14:textId="0FFD9045" w:rsidR="00AB5C47" w:rsidRPr="00AB5C47" w:rsidRDefault="005A7DF8" w:rsidP="00AB5C47">
          <w:pPr>
            <w:pStyle w:val="TOC3"/>
            <w:rPr>
              <w:rFonts w:asciiTheme="minorHAnsi" w:eastAsiaTheme="minorEastAsia" w:hAnsiTheme="minorHAnsi" w:cstheme="minorBidi"/>
              <w:kern w:val="2"/>
              <w14:ligatures w14:val="standardContextual"/>
            </w:rPr>
          </w:pPr>
          <w:hyperlink w:anchor="_Toc156055533" w:history="1">
            <w:r w:rsidR="00AB5C47" w:rsidRPr="00AB5C47">
              <w:rPr>
                <w:rStyle w:val="Hyperlink"/>
              </w:rPr>
              <w:t>2.</w:t>
            </w:r>
            <w:r w:rsidR="00AB5C47" w:rsidRPr="00AB5C47">
              <w:rPr>
                <w:rFonts w:asciiTheme="minorHAnsi" w:eastAsiaTheme="minorEastAsia" w:hAnsiTheme="minorHAnsi" w:cstheme="minorBidi"/>
                <w:kern w:val="2"/>
                <w14:ligatures w14:val="standardContextual"/>
              </w:rPr>
              <w:tab/>
            </w:r>
            <w:r w:rsidR="00AB5C47" w:rsidRPr="00AB5C47">
              <w:rPr>
                <w:rStyle w:val="Hyperlink"/>
              </w:rPr>
              <w:t>KEY INFORMATION</w:t>
            </w:r>
            <w:r w:rsidR="00AB5C47" w:rsidRPr="00AB5C47">
              <w:rPr>
                <w:webHidden/>
              </w:rPr>
              <w:tab/>
            </w:r>
            <w:r w:rsidR="00AB5C47" w:rsidRPr="00AB5C47">
              <w:rPr>
                <w:webHidden/>
              </w:rPr>
              <w:fldChar w:fldCharType="begin"/>
            </w:r>
            <w:r w:rsidR="00AB5C47" w:rsidRPr="00AB5C47">
              <w:rPr>
                <w:webHidden/>
              </w:rPr>
              <w:instrText xml:space="preserve"> PAGEREF _Toc156055533 \h </w:instrText>
            </w:r>
            <w:r w:rsidR="00AB5C47" w:rsidRPr="00AB5C47">
              <w:rPr>
                <w:webHidden/>
              </w:rPr>
            </w:r>
            <w:r w:rsidR="00AB5C47" w:rsidRPr="00AB5C47">
              <w:rPr>
                <w:webHidden/>
              </w:rPr>
              <w:fldChar w:fldCharType="separate"/>
            </w:r>
            <w:r w:rsidR="008B6589">
              <w:rPr>
                <w:webHidden/>
              </w:rPr>
              <w:t>5</w:t>
            </w:r>
            <w:r w:rsidR="00AB5C47" w:rsidRPr="00AB5C47">
              <w:rPr>
                <w:webHidden/>
              </w:rPr>
              <w:fldChar w:fldCharType="end"/>
            </w:r>
          </w:hyperlink>
        </w:p>
        <w:p w14:paraId="09366541" w14:textId="0EDE1E1F" w:rsidR="00AB5C47" w:rsidRPr="00AB5C47" w:rsidRDefault="005A7DF8" w:rsidP="00AB5C47">
          <w:pPr>
            <w:pStyle w:val="TOC3"/>
            <w:rPr>
              <w:rFonts w:asciiTheme="minorHAnsi" w:eastAsiaTheme="minorEastAsia" w:hAnsiTheme="minorHAnsi" w:cstheme="minorBidi"/>
              <w:kern w:val="2"/>
              <w14:ligatures w14:val="standardContextual"/>
            </w:rPr>
          </w:pPr>
          <w:hyperlink w:anchor="_Toc156055534" w:history="1">
            <w:r w:rsidR="00AB5C47" w:rsidRPr="00AB5C47">
              <w:rPr>
                <w:rStyle w:val="Hyperlink"/>
                <w:i/>
                <w:iCs/>
              </w:rPr>
              <w:t>3.</w:t>
            </w:r>
            <w:r w:rsidR="00AB5C47" w:rsidRPr="00AB5C47">
              <w:rPr>
                <w:rFonts w:asciiTheme="minorHAnsi" w:eastAsiaTheme="minorEastAsia" w:hAnsiTheme="minorHAnsi" w:cstheme="minorBidi"/>
                <w:kern w:val="2"/>
                <w14:ligatures w14:val="standardContextual"/>
              </w:rPr>
              <w:tab/>
            </w:r>
            <w:r w:rsidR="00AB5C47" w:rsidRPr="00AB5C47">
              <w:rPr>
                <w:rStyle w:val="Hyperlink"/>
              </w:rPr>
              <w:t>SPRING PLACEMENT CALENDAR</w:t>
            </w:r>
            <w:r w:rsidR="00AB5C47" w:rsidRPr="00AB5C47">
              <w:rPr>
                <w:webHidden/>
              </w:rPr>
              <w:tab/>
            </w:r>
            <w:r w:rsidR="00AB5C47" w:rsidRPr="00AB5C47">
              <w:rPr>
                <w:webHidden/>
              </w:rPr>
              <w:fldChar w:fldCharType="begin"/>
            </w:r>
            <w:r w:rsidR="00AB5C47" w:rsidRPr="00AB5C47">
              <w:rPr>
                <w:webHidden/>
              </w:rPr>
              <w:instrText xml:space="preserve"> PAGEREF _Toc156055534 \h </w:instrText>
            </w:r>
            <w:r w:rsidR="00AB5C47" w:rsidRPr="00AB5C47">
              <w:rPr>
                <w:webHidden/>
              </w:rPr>
            </w:r>
            <w:r w:rsidR="00AB5C47" w:rsidRPr="00AB5C47">
              <w:rPr>
                <w:webHidden/>
              </w:rPr>
              <w:fldChar w:fldCharType="separate"/>
            </w:r>
            <w:r w:rsidR="008B6589">
              <w:rPr>
                <w:webHidden/>
              </w:rPr>
              <w:t>6</w:t>
            </w:r>
            <w:r w:rsidR="00AB5C47" w:rsidRPr="00AB5C47">
              <w:rPr>
                <w:webHidden/>
              </w:rPr>
              <w:fldChar w:fldCharType="end"/>
            </w:r>
          </w:hyperlink>
        </w:p>
        <w:p w14:paraId="06D72B62" w14:textId="0DAA2EFE" w:rsidR="00AB5C47" w:rsidRPr="00AB5C47" w:rsidRDefault="005A7DF8" w:rsidP="00BD3DB1">
          <w:pPr>
            <w:pStyle w:val="TOC3"/>
            <w:spacing w:line="276" w:lineRule="auto"/>
            <w:rPr>
              <w:rFonts w:asciiTheme="minorHAnsi" w:eastAsiaTheme="minorEastAsia" w:hAnsiTheme="minorHAnsi" w:cstheme="minorBidi"/>
              <w:kern w:val="2"/>
              <w14:ligatures w14:val="standardContextual"/>
            </w:rPr>
          </w:pPr>
          <w:hyperlink w:anchor="_Toc156055535" w:history="1">
            <w:r w:rsidR="00AB5C47" w:rsidRPr="00AB5C47">
              <w:rPr>
                <w:rStyle w:val="Hyperlink"/>
              </w:rPr>
              <w:t>4.</w:t>
            </w:r>
            <w:r w:rsidR="00AB5C47" w:rsidRPr="00AB5C47">
              <w:rPr>
                <w:rFonts w:asciiTheme="minorHAnsi" w:eastAsiaTheme="minorEastAsia" w:hAnsiTheme="minorHAnsi" w:cstheme="minorBidi"/>
                <w:kern w:val="2"/>
                <w14:ligatures w14:val="standardContextual"/>
              </w:rPr>
              <w:tab/>
            </w:r>
            <w:r w:rsidR="00AB5C47" w:rsidRPr="00AB5C47">
              <w:rPr>
                <w:rStyle w:val="Hyperlink"/>
              </w:rPr>
              <w:t>CHECKLIST FOR TRAINEE’S TEACHING FILE</w:t>
            </w:r>
            <w:r w:rsidR="00AB5C47" w:rsidRPr="00AB5C47">
              <w:rPr>
                <w:webHidden/>
              </w:rPr>
              <w:tab/>
            </w:r>
            <w:r w:rsidR="00AB5C47" w:rsidRPr="00AB5C47">
              <w:rPr>
                <w:webHidden/>
              </w:rPr>
              <w:fldChar w:fldCharType="begin"/>
            </w:r>
            <w:r w:rsidR="00AB5C47" w:rsidRPr="00AB5C47">
              <w:rPr>
                <w:webHidden/>
              </w:rPr>
              <w:instrText xml:space="preserve"> PAGEREF _Toc156055535 \h </w:instrText>
            </w:r>
            <w:r w:rsidR="00AB5C47" w:rsidRPr="00AB5C47">
              <w:rPr>
                <w:webHidden/>
              </w:rPr>
            </w:r>
            <w:r w:rsidR="00AB5C47" w:rsidRPr="00AB5C47">
              <w:rPr>
                <w:webHidden/>
              </w:rPr>
              <w:fldChar w:fldCharType="separate"/>
            </w:r>
            <w:r w:rsidR="008B6589">
              <w:rPr>
                <w:webHidden/>
              </w:rPr>
              <w:t>7</w:t>
            </w:r>
            <w:r w:rsidR="00AB5C47" w:rsidRPr="00AB5C47">
              <w:rPr>
                <w:webHidden/>
              </w:rPr>
              <w:fldChar w:fldCharType="end"/>
            </w:r>
          </w:hyperlink>
        </w:p>
        <w:p w14:paraId="07A80DFF" w14:textId="355195BC" w:rsidR="00AB5C47" w:rsidRPr="00AB5C47" w:rsidRDefault="005A7DF8" w:rsidP="00AB5C47">
          <w:pPr>
            <w:pStyle w:val="TOC3"/>
            <w:rPr>
              <w:rFonts w:asciiTheme="minorHAnsi" w:eastAsiaTheme="minorEastAsia" w:hAnsiTheme="minorHAnsi" w:cstheme="minorBidi"/>
              <w:kern w:val="2"/>
              <w14:ligatures w14:val="standardContextual"/>
            </w:rPr>
          </w:pPr>
          <w:hyperlink w:anchor="_Toc156055536" w:history="1">
            <w:r w:rsidR="00AB5C47" w:rsidRPr="00AB5C47">
              <w:rPr>
                <w:rStyle w:val="Hyperlink"/>
              </w:rPr>
              <w:t>5.</w:t>
            </w:r>
            <w:r w:rsidR="00AB5C47" w:rsidRPr="00AB5C47">
              <w:rPr>
                <w:rFonts w:asciiTheme="minorHAnsi" w:eastAsiaTheme="minorEastAsia" w:hAnsiTheme="minorHAnsi" w:cstheme="minorBidi"/>
                <w:kern w:val="2"/>
                <w14:ligatures w14:val="standardContextual"/>
              </w:rPr>
              <w:tab/>
            </w:r>
            <w:r w:rsidR="00AB5C47" w:rsidRPr="00AB5C47">
              <w:rPr>
                <w:rStyle w:val="Hyperlink"/>
              </w:rPr>
              <w:t>WEEKLY GUIDANCE</w:t>
            </w:r>
            <w:r w:rsidR="00AB5C47" w:rsidRPr="00AB5C47">
              <w:rPr>
                <w:webHidden/>
              </w:rPr>
              <w:tab/>
            </w:r>
            <w:r w:rsidR="00AB5C47" w:rsidRPr="00AB5C47">
              <w:rPr>
                <w:webHidden/>
              </w:rPr>
              <w:fldChar w:fldCharType="begin"/>
            </w:r>
            <w:r w:rsidR="00AB5C47" w:rsidRPr="00AB5C47">
              <w:rPr>
                <w:webHidden/>
              </w:rPr>
              <w:instrText xml:space="preserve"> PAGEREF _Toc156055536 \h </w:instrText>
            </w:r>
            <w:r w:rsidR="00AB5C47" w:rsidRPr="00AB5C47">
              <w:rPr>
                <w:webHidden/>
              </w:rPr>
            </w:r>
            <w:r w:rsidR="00AB5C47" w:rsidRPr="00AB5C47">
              <w:rPr>
                <w:webHidden/>
              </w:rPr>
              <w:fldChar w:fldCharType="separate"/>
            </w:r>
            <w:r w:rsidR="008B6589">
              <w:rPr>
                <w:webHidden/>
              </w:rPr>
              <w:t>8</w:t>
            </w:r>
            <w:r w:rsidR="00AB5C47" w:rsidRPr="00AB5C47">
              <w:rPr>
                <w:webHidden/>
              </w:rPr>
              <w:fldChar w:fldCharType="end"/>
            </w:r>
          </w:hyperlink>
        </w:p>
        <w:p w14:paraId="552D9660" w14:textId="51540DC0" w:rsidR="00AB5C47" w:rsidRDefault="005A7DF8" w:rsidP="00AB5C47">
          <w:pPr>
            <w:pStyle w:val="TOC2"/>
            <w:spacing w:line="276" w:lineRule="auto"/>
            <w:rPr>
              <w:rStyle w:val="Hyperlink"/>
              <w:noProof/>
              <w:sz w:val="40"/>
              <w:szCs w:val="40"/>
            </w:rPr>
          </w:pPr>
          <w:hyperlink w:anchor="_Toc156055537" w:history="1">
            <w:r w:rsidR="00AB5C47" w:rsidRPr="00AB5C47">
              <w:rPr>
                <w:rStyle w:val="Hyperlink"/>
                <w:iCs/>
                <w:noProof/>
                <w:sz w:val="40"/>
                <w:szCs w:val="40"/>
              </w:rPr>
              <w:t xml:space="preserve">Spring Term Guidance (Weeks </w:t>
            </w:r>
            <w:r w:rsidR="00AB5C47" w:rsidRPr="00AB5C47">
              <w:rPr>
                <w:rStyle w:val="Hyperlink"/>
                <w:noProof/>
                <w:sz w:val="40"/>
                <w:szCs w:val="40"/>
              </w:rPr>
              <w:t>1-5</w:t>
            </w:r>
            <w:r w:rsidR="00AB5C47" w:rsidRPr="00AB5C47">
              <w:rPr>
                <w:rStyle w:val="Hyperlink"/>
                <w:iCs/>
                <w:noProof/>
                <w:sz w:val="40"/>
                <w:szCs w:val="40"/>
              </w:rPr>
              <w:t>)</w:t>
            </w:r>
            <w:r w:rsidR="00AB5C47" w:rsidRPr="00AB5C47">
              <w:rPr>
                <w:noProof/>
                <w:webHidden/>
                <w:sz w:val="40"/>
                <w:szCs w:val="40"/>
              </w:rPr>
              <w:tab/>
            </w:r>
            <w:r w:rsidR="00AB5C47" w:rsidRPr="00AB5C47">
              <w:rPr>
                <w:noProof/>
                <w:webHidden/>
                <w:sz w:val="40"/>
                <w:szCs w:val="40"/>
              </w:rPr>
              <w:fldChar w:fldCharType="begin"/>
            </w:r>
            <w:r w:rsidR="00AB5C47" w:rsidRPr="00AB5C47">
              <w:rPr>
                <w:noProof/>
                <w:webHidden/>
                <w:sz w:val="40"/>
                <w:szCs w:val="40"/>
              </w:rPr>
              <w:instrText xml:space="preserve"> PAGEREF _Toc156055537 \h </w:instrText>
            </w:r>
            <w:r w:rsidR="00AB5C47" w:rsidRPr="00AB5C47">
              <w:rPr>
                <w:noProof/>
                <w:webHidden/>
                <w:sz w:val="40"/>
                <w:szCs w:val="40"/>
              </w:rPr>
            </w:r>
            <w:r w:rsidR="00AB5C47" w:rsidRPr="00AB5C47">
              <w:rPr>
                <w:noProof/>
                <w:webHidden/>
                <w:sz w:val="40"/>
                <w:szCs w:val="40"/>
              </w:rPr>
              <w:fldChar w:fldCharType="separate"/>
            </w:r>
            <w:r w:rsidR="008B6589">
              <w:rPr>
                <w:noProof/>
                <w:webHidden/>
                <w:sz w:val="40"/>
                <w:szCs w:val="40"/>
              </w:rPr>
              <w:t>9</w:t>
            </w:r>
            <w:r w:rsidR="00AB5C47" w:rsidRPr="00AB5C47">
              <w:rPr>
                <w:noProof/>
                <w:webHidden/>
                <w:sz w:val="40"/>
                <w:szCs w:val="40"/>
              </w:rPr>
              <w:fldChar w:fldCharType="end"/>
            </w:r>
          </w:hyperlink>
        </w:p>
        <w:p w14:paraId="7E9BC8C1" w14:textId="5339AFC5" w:rsidR="00BD3DB1" w:rsidRPr="00BD3DB1" w:rsidRDefault="005A7DF8" w:rsidP="00D25570">
          <w:pPr>
            <w:spacing w:line="276" w:lineRule="auto"/>
            <w:ind w:firstLine="567"/>
            <w:rPr>
              <w:rFonts w:eastAsiaTheme="minorEastAsia"/>
              <w:sz w:val="28"/>
              <w:szCs w:val="28"/>
            </w:rPr>
          </w:pPr>
          <w:hyperlink w:anchor="SpringTermGuidanceWeeks6to8" w:history="1">
            <w:r w:rsidR="00BD3DB1" w:rsidRPr="00D25570">
              <w:rPr>
                <w:rStyle w:val="Hyperlink"/>
                <w:bCs/>
                <w:sz w:val="40"/>
                <w:szCs w:val="40"/>
              </w:rPr>
              <w:t>Spring Term Guidance (Weeks 6-8) cont.</w:t>
            </w:r>
          </w:hyperlink>
          <w:r w:rsidR="00D25570">
            <w:rPr>
              <w:rStyle w:val="SubtleEmphasis"/>
              <w:bCs/>
              <w:i w:val="0"/>
              <w:sz w:val="40"/>
              <w:szCs w:val="40"/>
            </w:rPr>
            <w:t>...............10</w:t>
          </w:r>
        </w:p>
        <w:p w14:paraId="50EEB731" w14:textId="43D7DA7E" w:rsidR="00AB5C47" w:rsidRPr="00AB5C47" w:rsidRDefault="005A7DF8" w:rsidP="00D25570">
          <w:pPr>
            <w:pStyle w:val="TOC2"/>
            <w:spacing w:line="360" w:lineRule="auto"/>
            <w:rPr>
              <w:rFonts w:asciiTheme="minorHAnsi" w:eastAsiaTheme="minorEastAsia" w:hAnsiTheme="minorHAnsi" w:cstheme="minorBidi"/>
              <w:noProof/>
              <w:kern w:val="2"/>
              <w:sz w:val="40"/>
              <w:szCs w:val="40"/>
              <w14:ligatures w14:val="standardContextual"/>
            </w:rPr>
          </w:pPr>
          <w:hyperlink w:anchor="_Toc156055538" w:history="1">
            <w:r w:rsidR="00AB5C47" w:rsidRPr="00AB5C47">
              <w:rPr>
                <w:rStyle w:val="Hyperlink"/>
                <w:noProof/>
                <w:sz w:val="40"/>
                <w:szCs w:val="40"/>
              </w:rPr>
              <w:t>Spring Term: Weekly Checklist</w:t>
            </w:r>
            <w:r w:rsidR="00AB5C47" w:rsidRPr="00AB5C47">
              <w:rPr>
                <w:noProof/>
                <w:webHidden/>
                <w:sz w:val="40"/>
                <w:szCs w:val="40"/>
              </w:rPr>
              <w:tab/>
            </w:r>
            <w:r w:rsidR="00AB5C47" w:rsidRPr="00AB5C47">
              <w:rPr>
                <w:noProof/>
                <w:webHidden/>
                <w:sz w:val="40"/>
                <w:szCs w:val="40"/>
              </w:rPr>
              <w:fldChar w:fldCharType="begin"/>
            </w:r>
            <w:r w:rsidR="00AB5C47" w:rsidRPr="00AB5C47">
              <w:rPr>
                <w:noProof/>
                <w:webHidden/>
                <w:sz w:val="40"/>
                <w:szCs w:val="40"/>
              </w:rPr>
              <w:instrText xml:space="preserve"> PAGEREF _Toc156055538 \h </w:instrText>
            </w:r>
            <w:r w:rsidR="00AB5C47" w:rsidRPr="00AB5C47">
              <w:rPr>
                <w:noProof/>
                <w:webHidden/>
                <w:sz w:val="40"/>
                <w:szCs w:val="40"/>
              </w:rPr>
            </w:r>
            <w:r w:rsidR="00AB5C47" w:rsidRPr="00AB5C47">
              <w:rPr>
                <w:noProof/>
                <w:webHidden/>
                <w:sz w:val="40"/>
                <w:szCs w:val="40"/>
              </w:rPr>
              <w:fldChar w:fldCharType="separate"/>
            </w:r>
            <w:r w:rsidR="008B6589">
              <w:rPr>
                <w:noProof/>
                <w:webHidden/>
                <w:sz w:val="40"/>
                <w:szCs w:val="40"/>
              </w:rPr>
              <w:t>11</w:t>
            </w:r>
            <w:r w:rsidR="00AB5C47" w:rsidRPr="00AB5C47">
              <w:rPr>
                <w:noProof/>
                <w:webHidden/>
                <w:sz w:val="40"/>
                <w:szCs w:val="40"/>
              </w:rPr>
              <w:fldChar w:fldCharType="end"/>
            </w:r>
          </w:hyperlink>
        </w:p>
        <w:p w14:paraId="43B9D0B2" w14:textId="6FF0C7B1" w:rsidR="00AB5C47" w:rsidRPr="00AB5C47" w:rsidRDefault="005A7DF8" w:rsidP="00D25570">
          <w:pPr>
            <w:pStyle w:val="TOC3"/>
            <w:rPr>
              <w:rFonts w:asciiTheme="minorHAnsi" w:eastAsiaTheme="minorEastAsia" w:hAnsiTheme="minorHAnsi" w:cstheme="minorBidi"/>
              <w:kern w:val="2"/>
              <w14:ligatures w14:val="standardContextual"/>
            </w:rPr>
          </w:pPr>
          <w:hyperlink w:anchor="_Toc156055540" w:history="1">
            <w:r w:rsidR="00AB5C47" w:rsidRPr="00AB5C47">
              <w:rPr>
                <w:rStyle w:val="Hyperlink"/>
              </w:rPr>
              <w:t>6.</w:t>
            </w:r>
            <w:r w:rsidR="00AB5C47" w:rsidRPr="00AB5C47">
              <w:rPr>
                <w:rFonts w:asciiTheme="minorHAnsi" w:eastAsiaTheme="minorEastAsia" w:hAnsiTheme="minorHAnsi" w:cstheme="minorBidi"/>
                <w:kern w:val="2"/>
                <w14:ligatures w14:val="standardContextual"/>
              </w:rPr>
              <w:tab/>
            </w:r>
            <w:r w:rsidR="00AB5C47" w:rsidRPr="00AB5C47">
              <w:rPr>
                <w:rStyle w:val="Hyperlink"/>
              </w:rPr>
              <w:t>PROFESIONAL PRACTICE UNITS (PPUs)</w:t>
            </w:r>
            <w:r w:rsidR="00AB5C47" w:rsidRPr="00AB5C47">
              <w:rPr>
                <w:webHidden/>
              </w:rPr>
              <w:tab/>
            </w:r>
            <w:r w:rsidR="00AB5C47" w:rsidRPr="00AB5C47">
              <w:rPr>
                <w:webHidden/>
              </w:rPr>
              <w:fldChar w:fldCharType="begin"/>
            </w:r>
            <w:r w:rsidR="00AB5C47" w:rsidRPr="00AB5C47">
              <w:rPr>
                <w:webHidden/>
              </w:rPr>
              <w:instrText xml:space="preserve"> PAGEREF _Toc156055540 \h </w:instrText>
            </w:r>
            <w:r w:rsidR="00AB5C47" w:rsidRPr="00AB5C47">
              <w:rPr>
                <w:webHidden/>
              </w:rPr>
            </w:r>
            <w:r w:rsidR="00AB5C47" w:rsidRPr="00AB5C47">
              <w:rPr>
                <w:webHidden/>
              </w:rPr>
              <w:fldChar w:fldCharType="separate"/>
            </w:r>
            <w:r w:rsidR="008B6589">
              <w:rPr>
                <w:webHidden/>
              </w:rPr>
              <w:t>12</w:t>
            </w:r>
            <w:r w:rsidR="00AB5C47" w:rsidRPr="00AB5C47">
              <w:rPr>
                <w:webHidden/>
              </w:rPr>
              <w:fldChar w:fldCharType="end"/>
            </w:r>
          </w:hyperlink>
        </w:p>
        <w:p w14:paraId="4A881FCB" w14:textId="72074545" w:rsidR="00AB5C47" w:rsidRPr="00AB5C47" w:rsidRDefault="005A7DF8" w:rsidP="00AB5C47">
          <w:pPr>
            <w:pStyle w:val="TOC3"/>
            <w:rPr>
              <w:rFonts w:asciiTheme="minorHAnsi" w:eastAsiaTheme="minorEastAsia" w:hAnsiTheme="minorHAnsi" w:cstheme="minorBidi"/>
              <w:kern w:val="2"/>
              <w14:ligatures w14:val="standardContextual"/>
            </w:rPr>
          </w:pPr>
          <w:hyperlink w:anchor="_Toc156055541" w:history="1">
            <w:r w:rsidR="00AB5C47" w:rsidRPr="00AB5C47">
              <w:rPr>
                <w:rStyle w:val="Hyperlink"/>
              </w:rPr>
              <w:t>7.</w:t>
            </w:r>
            <w:r w:rsidR="00AB5C47" w:rsidRPr="00AB5C47">
              <w:rPr>
                <w:rFonts w:asciiTheme="minorHAnsi" w:eastAsiaTheme="minorEastAsia" w:hAnsiTheme="minorHAnsi" w:cstheme="minorBidi"/>
                <w:kern w:val="2"/>
                <w14:ligatures w14:val="standardContextual"/>
              </w:rPr>
              <w:tab/>
            </w:r>
            <w:r w:rsidR="00AB5C47" w:rsidRPr="00AB5C47">
              <w:rPr>
                <w:rStyle w:val="Hyperlink"/>
              </w:rPr>
              <w:t xml:space="preserve">Guidance for supporting Wider Practice: </w:t>
            </w:r>
            <w:r w:rsidR="00AB5C47">
              <w:rPr>
                <w:rStyle w:val="Hyperlink"/>
              </w:rPr>
              <w:t xml:space="preserve"> </w:t>
            </w:r>
            <w:r w:rsidR="00AB5C47" w:rsidRPr="00AB5C47">
              <w:rPr>
                <w:rStyle w:val="Hyperlink"/>
              </w:rPr>
              <w:t>WEEKS: 1 – 4</w:t>
            </w:r>
            <w:r w:rsidR="00AB5C47" w:rsidRPr="00AB5C47">
              <w:rPr>
                <w:webHidden/>
              </w:rPr>
              <w:tab/>
            </w:r>
            <w:r w:rsidR="00AB5C47" w:rsidRPr="00AB5C47">
              <w:rPr>
                <w:webHidden/>
              </w:rPr>
              <w:fldChar w:fldCharType="begin"/>
            </w:r>
            <w:r w:rsidR="00AB5C47" w:rsidRPr="00AB5C47">
              <w:rPr>
                <w:webHidden/>
              </w:rPr>
              <w:instrText xml:space="preserve"> PAGEREF _Toc156055541 \h </w:instrText>
            </w:r>
            <w:r w:rsidR="00AB5C47" w:rsidRPr="00AB5C47">
              <w:rPr>
                <w:webHidden/>
              </w:rPr>
            </w:r>
            <w:r w:rsidR="00AB5C47" w:rsidRPr="00AB5C47">
              <w:rPr>
                <w:webHidden/>
              </w:rPr>
              <w:fldChar w:fldCharType="separate"/>
            </w:r>
            <w:r w:rsidR="008B6589">
              <w:rPr>
                <w:webHidden/>
              </w:rPr>
              <w:t>13</w:t>
            </w:r>
            <w:r w:rsidR="00AB5C47" w:rsidRPr="00AB5C47">
              <w:rPr>
                <w:webHidden/>
              </w:rPr>
              <w:fldChar w:fldCharType="end"/>
            </w:r>
          </w:hyperlink>
        </w:p>
        <w:p w14:paraId="6338947F" w14:textId="46CC4E3A" w:rsidR="00AB5C47" w:rsidRPr="00AB5C47" w:rsidRDefault="005A7DF8" w:rsidP="00AB5C47">
          <w:pPr>
            <w:pStyle w:val="TOC3"/>
            <w:rPr>
              <w:rFonts w:asciiTheme="minorHAnsi" w:eastAsiaTheme="minorEastAsia" w:hAnsiTheme="minorHAnsi" w:cstheme="minorBidi"/>
              <w:kern w:val="2"/>
              <w14:ligatures w14:val="standardContextual"/>
            </w:rPr>
          </w:pPr>
          <w:hyperlink w:anchor="_Toc156055542" w:history="1">
            <w:r w:rsidR="00AB5C47" w:rsidRPr="00AB5C47">
              <w:rPr>
                <w:rStyle w:val="Hyperlink"/>
              </w:rPr>
              <w:t>8.</w:t>
            </w:r>
            <w:r w:rsidR="00AB5C47" w:rsidRPr="00AB5C47">
              <w:rPr>
                <w:rFonts w:asciiTheme="minorHAnsi" w:eastAsiaTheme="minorEastAsia" w:hAnsiTheme="minorHAnsi" w:cstheme="minorBidi"/>
                <w:kern w:val="2"/>
                <w14:ligatures w14:val="standardContextual"/>
              </w:rPr>
              <w:tab/>
            </w:r>
            <w:r w:rsidR="00AB5C47" w:rsidRPr="00AB5C47">
              <w:rPr>
                <w:rStyle w:val="Hyperlink"/>
              </w:rPr>
              <w:t xml:space="preserve">Guidance for supporting Wider Practice: </w:t>
            </w:r>
            <w:r w:rsidR="00AB5C47">
              <w:rPr>
                <w:rStyle w:val="Hyperlink"/>
              </w:rPr>
              <w:t xml:space="preserve">  </w:t>
            </w:r>
            <w:r w:rsidR="00AB5C47" w:rsidRPr="00AB5C47">
              <w:rPr>
                <w:rStyle w:val="Hyperlink"/>
              </w:rPr>
              <w:t>WEEKS 5 - 8</w:t>
            </w:r>
            <w:r w:rsidR="00AB5C47" w:rsidRPr="00AB5C47">
              <w:rPr>
                <w:webHidden/>
              </w:rPr>
              <w:tab/>
            </w:r>
            <w:r w:rsidR="00AB5C47" w:rsidRPr="00AB5C47">
              <w:rPr>
                <w:webHidden/>
              </w:rPr>
              <w:fldChar w:fldCharType="begin"/>
            </w:r>
            <w:r w:rsidR="00AB5C47" w:rsidRPr="00AB5C47">
              <w:rPr>
                <w:webHidden/>
              </w:rPr>
              <w:instrText xml:space="preserve"> PAGEREF _Toc156055542 \h </w:instrText>
            </w:r>
            <w:r w:rsidR="00AB5C47" w:rsidRPr="00AB5C47">
              <w:rPr>
                <w:webHidden/>
              </w:rPr>
            </w:r>
            <w:r w:rsidR="00AB5C47" w:rsidRPr="00AB5C47">
              <w:rPr>
                <w:webHidden/>
              </w:rPr>
              <w:fldChar w:fldCharType="separate"/>
            </w:r>
            <w:r w:rsidR="008B6589">
              <w:rPr>
                <w:webHidden/>
              </w:rPr>
              <w:t>14</w:t>
            </w:r>
            <w:r w:rsidR="00AB5C47" w:rsidRPr="00AB5C47">
              <w:rPr>
                <w:webHidden/>
              </w:rPr>
              <w:fldChar w:fldCharType="end"/>
            </w:r>
          </w:hyperlink>
        </w:p>
        <w:p w14:paraId="21DD26F3" w14:textId="418F870D" w:rsidR="00AB5C47" w:rsidRPr="00AB5C47" w:rsidRDefault="005A7DF8" w:rsidP="00BD3DB1">
          <w:pPr>
            <w:pStyle w:val="TOC3"/>
            <w:spacing w:line="276" w:lineRule="auto"/>
          </w:pPr>
          <w:hyperlink w:anchor="_Toc156055543" w:history="1">
            <w:r w:rsidR="00AB5C47" w:rsidRPr="00AB5C47">
              <w:rPr>
                <w:rStyle w:val="Hyperlink"/>
              </w:rPr>
              <w:t>9.</w:t>
            </w:r>
            <w:r w:rsidR="00AB5C47" w:rsidRPr="00AB5C47">
              <w:rPr>
                <w:rFonts w:asciiTheme="minorHAnsi" w:eastAsiaTheme="minorEastAsia" w:hAnsiTheme="minorHAnsi" w:cstheme="minorBidi"/>
                <w:kern w:val="2"/>
                <w14:ligatures w14:val="standardContextual"/>
              </w:rPr>
              <w:tab/>
            </w:r>
            <w:r w:rsidR="00AB5C47" w:rsidRPr="00AB5C47">
              <w:rPr>
                <w:rStyle w:val="Hyperlink"/>
                <w:shd w:val="clear" w:color="auto" w:fill="FFFFFF" w:themeFill="background1"/>
              </w:rPr>
              <w:t>GUIDANCE FOR PLANNING, ASSESSMENT, EVALUATION AND RECORD KEEPING: THE TEACHING FILE</w:t>
            </w:r>
            <w:r w:rsidR="00AB5C47" w:rsidRPr="00AB5C47">
              <w:rPr>
                <w:webHidden/>
              </w:rPr>
              <w:tab/>
            </w:r>
            <w:r w:rsidR="00AB5C47" w:rsidRPr="00AB5C47">
              <w:rPr>
                <w:webHidden/>
              </w:rPr>
              <w:fldChar w:fldCharType="begin"/>
            </w:r>
            <w:r w:rsidR="00AB5C47" w:rsidRPr="00AB5C47">
              <w:rPr>
                <w:webHidden/>
              </w:rPr>
              <w:instrText xml:space="preserve"> PAGEREF _Toc156055543 \h </w:instrText>
            </w:r>
            <w:r w:rsidR="00AB5C47" w:rsidRPr="00AB5C47">
              <w:rPr>
                <w:webHidden/>
              </w:rPr>
            </w:r>
            <w:r w:rsidR="00AB5C47" w:rsidRPr="00AB5C47">
              <w:rPr>
                <w:webHidden/>
              </w:rPr>
              <w:fldChar w:fldCharType="separate"/>
            </w:r>
            <w:r w:rsidR="008B6589">
              <w:rPr>
                <w:webHidden/>
              </w:rPr>
              <w:t>15</w:t>
            </w:r>
            <w:r w:rsidR="00AB5C47" w:rsidRPr="00AB5C47">
              <w:rPr>
                <w:webHidden/>
              </w:rPr>
              <w:fldChar w:fldCharType="end"/>
            </w:r>
          </w:hyperlink>
        </w:p>
        <w:p w14:paraId="5C6D873A" w14:textId="4DB44D43" w:rsidR="003E6DB5" w:rsidRDefault="003E6DB5">
          <w:r>
            <w:rPr>
              <w:b/>
              <w:bCs/>
              <w:noProof/>
            </w:rPr>
            <w:fldChar w:fldCharType="end"/>
          </w:r>
        </w:p>
      </w:sdtContent>
    </w:sdt>
    <w:p w14:paraId="287C4A33" w14:textId="4106589C" w:rsidR="00553109" w:rsidRDefault="002F66F0" w:rsidP="00553109">
      <w:pPr>
        <w:pStyle w:val="Heading3"/>
      </w:pPr>
      <w:bookmarkStart w:id="0" w:name="_Toc156055532"/>
      <w:r>
        <w:lastRenderedPageBreak/>
        <w:t>CHECKLIST FOR MENTORS</w:t>
      </w:r>
      <w:bookmarkEnd w:id="0"/>
    </w:p>
    <w:p w14:paraId="6C87AC45" w14:textId="6D851841" w:rsidR="00553109" w:rsidRDefault="00AE7C4D" w:rsidP="0089590B">
      <w:pPr>
        <w:spacing w:before="240" w:after="240"/>
        <w:rPr>
          <w:rFonts w:asciiTheme="minorHAnsi" w:eastAsia="Calibri" w:hAnsiTheme="minorHAnsi" w:cstheme="minorHAnsi"/>
          <w:sz w:val="22"/>
          <w:szCs w:val="22"/>
          <w:lang w:eastAsia="en-US"/>
        </w:rPr>
      </w:pPr>
      <w:r>
        <w:rPr>
          <w:rFonts w:asciiTheme="minorHAnsi" w:eastAsia="Calibri" w:hAnsiTheme="minorHAnsi" w:cstheme="minorHAnsi"/>
          <w:sz w:val="22"/>
          <w:szCs w:val="22"/>
          <w:lang w:eastAsia="en-US"/>
        </w:rPr>
        <w:t xml:space="preserve">If supportive, </w:t>
      </w:r>
      <w:r w:rsidR="00553109">
        <w:rPr>
          <w:rFonts w:asciiTheme="minorHAnsi" w:eastAsia="Calibri" w:hAnsiTheme="minorHAnsi" w:cstheme="minorHAnsi"/>
          <w:sz w:val="22"/>
          <w:szCs w:val="22"/>
          <w:lang w:eastAsia="en-US"/>
        </w:rPr>
        <w:t xml:space="preserve">please </w:t>
      </w:r>
      <w:r w:rsidR="009A4616">
        <w:rPr>
          <w:rFonts w:asciiTheme="minorHAnsi" w:eastAsia="Calibri" w:hAnsiTheme="minorHAnsi" w:cstheme="minorHAnsi"/>
          <w:sz w:val="22"/>
          <w:szCs w:val="22"/>
          <w:lang w:eastAsia="en-US"/>
        </w:rPr>
        <w:t>consider the following aspects</w:t>
      </w:r>
      <w:r>
        <w:rPr>
          <w:rFonts w:asciiTheme="minorHAnsi" w:eastAsia="Calibri" w:hAnsiTheme="minorHAnsi" w:cstheme="minorHAnsi"/>
          <w:sz w:val="22"/>
          <w:szCs w:val="22"/>
          <w:lang w:eastAsia="en-US"/>
        </w:rPr>
        <w:t xml:space="preserve"> in your role as </w:t>
      </w:r>
      <w:r w:rsidRPr="005E5B94">
        <w:rPr>
          <w:rFonts w:asciiTheme="minorHAnsi" w:eastAsia="Calibri" w:hAnsiTheme="minorHAnsi" w:cstheme="minorHAnsi"/>
          <w:sz w:val="22"/>
          <w:szCs w:val="22"/>
          <w:lang w:eastAsia="en-US"/>
        </w:rPr>
        <w:t>Professional</w:t>
      </w:r>
      <w:r w:rsidRPr="00AE7C4D">
        <w:rPr>
          <w:rFonts w:asciiTheme="minorHAnsi" w:eastAsia="Calibri" w:hAnsiTheme="minorHAnsi" w:cstheme="minorHAnsi"/>
          <w:sz w:val="22"/>
          <w:szCs w:val="22"/>
          <w:lang w:eastAsia="en-US"/>
        </w:rPr>
        <w:t xml:space="preserve"> </w:t>
      </w:r>
      <w:r>
        <w:rPr>
          <w:rFonts w:asciiTheme="minorHAnsi" w:eastAsia="Calibri" w:hAnsiTheme="minorHAnsi" w:cstheme="minorHAnsi"/>
          <w:sz w:val="22"/>
          <w:szCs w:val="22"/>
          <w:lang w:eastAsia="en-US"/>
        </w:rPr>
        <w:t>Mentor</w:t>
      </w:r>
      <w:r w:rsidR="009A4616">
        <w:rPr>
          <w:rFonts w:asciiTheme="minorHAnsi" w:eastAsia="Calibri" w:hAnsiTheme="minorHAnsi" w:cstheme="minorHAnsi"/>
          <w:sz w:val="22"/>
          <w:szCs w:val="22"/>
          <w:lang w:eastAsia="en-US"/>
        </w:rPr>
        <w:t>:</w:t>
      </w:r>
    </w:p>
    <w:tbl>
      <w:tblPr>
        <w:tblStyle w:val="TableGrid"/>
        <w:tblW w:w="10206" w:type="dxa"/>
        <w:tblInd w:w="-5" w:type="dxa"/>
        <w:tblLook w:val="04A0" w:firstRow="1" w:lastRow="0" w:firstColumn="1" w:lastColumn="0" w:noHBand="0" w:noVBand="1"/>
      </w:tblPr>
      <w:tblGrid>
        <w:gridCol w:w="10206"/>
      </w:tblGrid>
      <w:tr w:rsidR="00A6549E" w14:paraId="7F3C3544" w14:textId="77777777" w:rsidTr="009F1D95">
        <w:trPr>
          <w:trHeight w:val="606"/>
        </w:trPr>
        <w:tc>
          <w:tcPr>
            <w:tcW w:w="10206" w:type="dxa"/>
          </w:tcPr>
          <w:p w14:paraId="2E054348" w14:textId="5ED39429" w:rsidR="0083337F" w:rsidRPr="0083337F" w:rsidRDefault="06135AC7" w:rsidP="6C615B30">
            <w:pPr>
              <w:rPr>
                <w:rFonts w:asciiTheme="minorHAnsi" w:eastAsia="Calibri" w:hAnsiTheme="minorHAnsi" w:cstheme="minorBidi"/>
                <w:sz w:val="22"/>
                <w:szCs w:val="22"/>
                <w:highlight w:val="yellow"/>
                <w:lang w:eastAsia="en-US"/>
              </w:rPr>
            </w:pPr>
            <w:r w:rsidRPr="6C615B30">
              <w:rPr>
                <w:rFonts w:asciiTheme="minorHAnsi" w:eastAsia="Calibri" w:hAnsiTheme="minorHAnsi" w:cstheme="minorBidi"/>
                <w:sz w:val="22"/>
                <w:szCs w:val="22"/>
                <w:lang w:eastAsia="en-US"/>
              </w:rPr>
              <w:t xml:space="preserve">All mentors are expected to engage with the </w:t>
            </w:r>
            <w:r w:rsidR="0035645C">
              <w:rPr>
                <w:rFonts w:asciiTheme="minorHAnsi" w:eastAsia="Calibri" w:hAnsiTheme="minorHAnsi" w:cstheme="minorBidi"/>
                <w:b/>
                <w:bCs/>
                <w:color w:val="2F5496" w:themeColor="accent1" w:themeShade="BF"/>
                <w:sz w:val="22"/>
                <w:szCs w:val="22"/>
                <w:lang w:eastAsia="en-US"/>
              </w:rPr>
              <w:t>S</w:t>
            </w:r>
            <w:r w:rsidR="0035645C">
              <w:rPr>
                <w:rFonts w:eastAsia="Calibri" w:cstheme="minorBidi"/>
                <w:b/>
                <w:bCs/>
                <w:color w:val="2F5496" w:themeColor="accent1" w:themeShade="BF"/>
                <w:sz w:val="22"/>
                <w:szCs w:val="22"/>
                <w:lang w:eastAsia="en-US"/>
              </w:rPr>
              <w:t>pring</w:t>
            </w:r>
            <w:r w:rsidRPr="6C615B30">
              <w:rPr>
                <w:rFonts w:asciiTheme="minorHAnsi" w:eastAsia="Calibri" w:hAnsiTheme="minorHAnsi" w:cstheme="minorBidi"/>
                <w:b/>
                <w:bCs/>
                <w:color w:val="2F5496" w:themeColor="accent1" w:themeShade="BF"/>
                <w:sz w:val="22"/>
                <w:szCs w:val="22"/>
                <w:lang w:eastAsia="en-US"/>
              </w:rPr>
              <w:t xml:space="preserve"> Term Mentor Development</w:t>
            </w:r>
            <w:r w:rsidRPr="6C615B30">
              <w:rPr>
                <w:rFonts w:asciiTheme="minorHAnsi" w:eastAsia="Calibri" w:hAnsiTheme="minorHAnsi" w:cstheme="minorBidi"/>
                <w:color w:val="2F5496" w:themeColor="accent1" w:themeShade="BF"/>
                <w:sz w:val="22"/>
                <w:szCs w:val="22"/>
                <w:lang w:eastAsia="en-US"/>
              </w:rPr>
              <w:t xml:space="preserve"> </w:t>
            </w:r>
            <w:r w:rsidRPr="6C615B30">
              <w:rPr>
                <w:rFonts w:asciiTheme="minorHAnsi" w:eastAsia="Calibri" w:hAnsiTheme="minorHAnsi" w:cstheme="minorBidi"/>
                <w:sz w:val="22"/>
                <w:szCs w:val="22"/>
                <w:lang w:eastAsia="en-US"/>
              </w:rPr>
              <w:t>session -</w:t>
            </w:r>
            <w:r w:rsidR="641EC0CF" w:rsidRPr="6C615B30">
              <w:rPr>
                <w:rFonts w:asciiTheme="minorHAnsi" w:eastAsia="Calibri" w:hAnsiTheme="minorHAnsi" w:cstheme="minorBidi"/>
                <w:sz w:val="22"/>
                <w:szCs w:val="22"/>
                <w:lang w:eastAsia="en-US"/>
              </w:rPr>
              <w:t xml:space="preserve"> a</w:t>
            </w:r>
            <w:r w:rsidRPr="6C615B30">
              <w:rPr>
                <w:rFonts w:asciiTheme="minorHAnsi" w:eastAsia="Calibri" w:hAnsiTheme="minorHAnsi" w:cstheme="minorBidi"/>
                <w:sz w:val="22"/>
                <w:szCs w:val="22"/>
                <w:lang w:eastAsia="en-US"/>
              </w:rPr>
              <w:t xml:space="preserve"> live or recorded version: </w:t>
            </w:r>
            <w:hyperlink r:id="rId18" w:anchor="primtraining">
              <w:r w:rsidR="2DAE5DAE" w:rsidRPr="6C615B30">
                <w:rPr>
                  <w:rStyle w:val="Hyperlink"/>
                  <w:rFonts w:asciiTheme="minorHAnsi" w:eastAsia="Calibri" w:hAnsiTheme="minorHAnsi" w:cstheme="minorBidi"/>
                  <w:sz w:val="20"/>
                  <w:szCs w:val="20"/>
                  <w:lang w:eastAsia="en-US"/>
                </w:rPr>
                <w:t>https://warwick.ac.uk/fac/soc/cte/pintra/partnershipevents/mentortraining/#primtraining</w:t>
              </w:r>
            </w:hyperlink>
          </w:p>
          <w:p w14:paraId="6BD2560E" w14:textId="1F13D275" w:rsidR="0083337F" w:rsidRPr="0083337F" w:rsidRDefault="0083337F" w:rsidP="25A8BBC7">
            <w:pPr>
              <w:rPr>
                <w:rFonts w:asciiTheme="minorHAnsi" w:eastAsia="Calibri" w:hAnsiTheme="minorHAnsi" w:cstheme="minorBidi"/>
                <w:sz w:val="22"/>
                <w:szCs w:val="22"/>
                <w:lang w:eastAsia="en-US"/>
              </w:rPr>
            </w:pPr>
          </w:p>
        </w:tc>
      </w:tr>
      <w:tr w:rsidR="006A1F2F" w14:paraId="04498CED" w14:textId="77777777" w:rsidTr="009F1D95">
        <w:trPr>
          <w:trHeight w:val="2187"/>
        </w:trPr>
        <w:tc>
          <w:tcPr>
            <w:tcW w:w="10206" w:type="dxa"/>
          </w:tcPr>
          <w:p w14:paraId="11DB7C54" w14:textId="6AA22D79" w:rsidR="006A1F2F" w:rsidRDefault="006A1F2F" w:rsidP="006A1F2F">
            <w:pPr>
              <w:rPr>
                <w:rFonts w:asciiTheme="minorHAnsi" w:eastAsia="Calibri" w:hAnsiTheme="minorHAnsi" w:cstheme="minorHAnsi"/>
                <w:b/>
                <w:bCs/>
                <w:color w:val="2F5496" w:themeColor="accent1" w:themeShade="BF"/>
                <w:sz w:val="22"/>
                <w:szCs w:val="22"/>
                <w:lang w:eastAsia="en-US"/>
              </w:rPr>
            </w:pPr>
            <w:r>
              <w:rPr>
                <w:rFonts w:asciiTheme="minorHAnsi" w:eastAsia="Calibri" w:hAnsiTheme="minorHAnsi" w:cstheme="minorHAnsi"/>
                <w:b/>
                <w:bCs/>
                <w:color w:val="2F5496" w:themeColor="accent1" w:themeShade="BF"/>
                <w:sz w:val="22"/>
                <w:szCs w:val="22"/>
                <w:lang w:eastAsia="en-US"/>
              </w:rPr>
              <w:t>PPUs (previously ‘FLOs’)</w:t>
            </w:r>
          </w:p>
          <w:p w14:paraId="443A1BCE" w14:textId="05546A14" w:rsidR="00D705B0" w:rsidRDefault="006A1F2F" w:rsidP="006A1F2F">
            <w:pPr>
              <w:rPr>
                <w:rFonts w:asciiTheme="minorHAnsi" w:eastAsia="Calibri" w:hAnsiTheme="minorHAnsi" w:cstheme="minorHAnsi"/>
                <w:sz w:val="22"/>
                <w:szCs w:val="22"/>
                <w:lang w:eastAsia="en-US"/>
              </w:rPr>
            </w:pPr>
            <w:r w:rsidRPr="008E6E54">
              <w:rPr>
                <w:rFonts w:asciiTheme="minorHAnsi" w:eastAsia="Calibri" w:hAnsiTheme="minorHAnsi" w:cstheme="minorHAnsi"/>
                <w:sz w:val="22"/>
                <w:szCs w:val="22"/>
                <w:lang w:eastAsia="en-US"/>
              </w:rPr>
              <w:t xml:space="preserve">The </w:t>
            </w:r>
            <w:r w:rsidRPr="00AE7C4D">
              <w:rPr>
                <w:rFonts w:asciiTheme="minorHAnsi" w:eastAsia="Calibri" w:hAnsiTheme="minorHAnsi" w:cstheme="minorHAnsi"/>
                <w:b/>
                <w:bCs/>
                <w:color w:val="2F5496" w:themeColor="accent1" w:themeShade="BF"/>
                <w:sz w:val="22"/>
                <w:szCs w:val="22"/>
                <w:lang w:eastAsia="en-US"/>
              </w:rPr>
              <w:t>Professional Practice Units</w:t>
            </w:r>
            <w:r w:rsidRPr="00AE7C4D">
              <w:rPr>
                <w:rFonts w:asciiTheme="minorHAnsi" w:eastAsia="Calibri" w:hAnsiTheme="minorHAnsi" w:cstheme="minorHAnsi"/>
                <w:color w:val="2F5496" w:themeColor="accent1" w:themeShade="BF"/>
                <w:sz w:val="22"/>
                <w:szCs w:val="22"/>
                <w:lang w:eastAsia="en-US"/>
              </w:rPr>
              <w:t xml:space="preserve"> </w:t>
            </w:r>
            <w:r w:rsidRPr="008E6E54">
              <w:rPr>
                <w:rFonts w:asciiTheme="minorHAnsi" w:eastAsia="Calibri" w:hAnsiTheme="minorHAnsi" w:cstheme="minorHAnsi"/>
                <w:b/>
                <w:bCs/>
                <w:color w:val="2F5496" w:themeColor="accent1" w:themeShade="BF"/>
                <w:sz w:val="22"/>
                <w:szCs w:val="22"/>
                <w:lang w:eastAsia="en-US"/>
              </w:rPr>
              <w:t>(PPUs)</w:t>
            </w:r>
            <w:r w:rsidRPr="008E6E54">
              <w:rPr>
                <w:rFonts w:asciiTheme="minorHAnsi" w:eastAsia="Calibri" w:hAnsiTheme="minorHAnsi" w:cstheme="minorHAnsi"/>
                <w:color w:val="2F5496" w:themeColor="accent1" w:themeShade="BF"/>
                <w:sz w:val="22"/>
                <w:szCs w:val="22"/>
                <w:lang w:eastAsia="en-US"/>
              </w:rPr>
              <w:t xml:space="preserve"> </w:t>
            </w:r>
            <w:r w:rsidRPr="008E6E54">
              <w:rPr>
                <w:rFonts w:asciiTheme="minorHAnsi" w:eastAsia="Calibri" w:hAnsiTheme="minorHAnsi" w:cstheme="minorHAnsi"/>
                <w:sz w:val="22"/>
                <w:szCs w:val="22"/>
                <w:lang w:eastAsia="en-US"/>
              </w:rPr>
              <w:t xml:space="preserve">can </w:t>
            </w:r>
            <w:r w:rsidR="0035645C">
              <w:rPr>
                <w:rFonts w:asciiTheme="minorHAnsi" w:eastAsia="Calibri" w:hAnsiTheme="minorHAnsi" w:cstheme="minorHAnsi"/>
                <w:sz w:val="22"/>
                <w:szCs w:val="22"/>
                <w:lang w:eastAsia="en-US"/>
              </w:rPr>
              <w:t xml:space="preserve">be </w:t>
            </w:r>
            <w:r w:rsidR="00043511">
              <w:rPr>
                <w:rFonts w:asciiTheme="minorHAnsi" w:eastAsia="Calibri" w:hAnsiTheme="minorHAnsi" w:cstheme="minorHAnsi"/>
                <w:sz w:val="22"/>
                <w:szCs w:val="22"/>
                <w:lang w:eastAsia="en-US"/>
              </w:rPr>
              <w:t xml:space="preserve">completed </w:t>
            </w:r>
            <w:r w:rsidRPr="008E6E54">
              <w:rPr>
                <w:rFonts w:asciiTheme="minorHAnsi" w:eastAsia="Calibri" w:hAnsiTheme="minorHAnsi" w:cstheme="minorHAnsi"/>
                <w:sz w:val="22"/>
                <w:szCs w:val="22"/>
                <w:lang w:eastAsia="en-US"/>
              </w:rPr>
              <w:t xml:space="preserve">at any point </w:t>
            </w:r>
            <w:r w:rsidR="00043511">
              <w:rPr>
                <w:rFonts w:asciiTheme="minorHAnsi" w:eastAsia="Calibri" w:hAnsiTheme="minorHAnsi" w:cstheme="minorHAnsi"/>
                <w:sz w:val="22"/>
                <w:szCs w:val="22"/>
                <w:lang w:eastAsia="en-US"/>
              </w:rPr>
              <w:t xml:space="preserve">during the </w:t>
            </w:r>
            <w:r w:rsidRPr="008E6E54">
              <w:rPr>
                <w:rFonts w:asciiTheme="minorHAnsi" w:eastAsia="Calibri" w:hAnsiTheme="minorHAnsi" w:cstheme="minorHAnsi"/>
                <w:sz w:val="22"/>
                <w:szCs w:val="22"/>
                <w:lang w:eastAsia="en-US"/>
              </w:rPr>
              <w:t>term although suggested weeks have been identified</w:t>
            </w:r>
            <w:r w:rsidR="00D705B0">
              <w:rPr>
                <w:rFonts w:asciiTheme="minorHAnsi" w:eastAsia="Calibri" w:hAnsiTheme="minorHAnsi" w:cstheme="minorHAnsi"/>
                <w:sz w:val="22"/>
                <w:szCs w:val="22"/>
                <w:lang w:eastAsia="en-US"/>
              </w:rPr>
              <w:t xml:space="preserve"> - see week by week guidance</w:t>
            </w:r>
            <w:r w:rsidRPr="008E6E54">
              <w:rPr>
                <w:rFonts w:asciiTheme="minorHAnsi" w:eastAsia="Calibri" w:hAnsiTheme="minorHAnsi" w:cstheme="minorHAnsi"/>
                <w:sz w:val="22"/>
                <w:szCs w:val="22"/>
                <w:lang w:eastAsia="en-US"/>
              </w:rPr>
              <w:t xml:space="preserve">.  As the term goes on, the </w:t>
            </w:r>
            <w:r w:rsidR="00D705B0">
              <w:rPr>
                <w:rFonts w:asciiTheme="minorHAnsi" w:eastAsia="Calibri" w:hAnsiTheme="minorHAnsi" w:cstheme="minorHAnsi"/>
                <w:sz w:val="22"/>
                <w:szCs w:val="22"/>
                <w:lang w:eastAsia="en-US"/>
              </w:rPr>
              <w:t>e</w:t>
            </w:r>
            <w:r w:rsidRPr="008E6E54">
              <w:rPr>
                <w:rFonts w:asciiTheme="minorHAnsi" w:eastAsia="Calibri" w:hAnsiTheme="minorHAnsi" w:cstheme="minorHAnsi"/>
                <w:sz w:val="22"/>
                <w:szCs w:val="22"/>
                <w:lang w:eastAsia="en-US"/>
              </w:rPr>
              <w:t>xpected teaching percentage will increase as will trainee workload</w:t>
            </w:r>
            <w:r w:rsidR="00D705B0">
              <w:rPr>
                <w:rFonts w:asciiTheme="minorHAnsi" w:eastAsia="Calibri" w:hAnsiTheme="minorHAnsi" w:cstheme="minorHAnsi"/>
                <w:sz w:val="22"/>
                <w:szCs w:val="22"/>
                <w:lang w:eastAsia="en-US"/>
              </w:rPr>
              <w:t xml:space="preserve">; </w:t>
            </w:r>
            <w:r w:rsidRPr="008E6E54">
              <w:rPr>
                <w:rFonts w:asciiTheme="minorHAnsi" w:eastAsia="Calibri" w:hAnsiTheme="minorHAnsi" w:cstheme="minorHAnsi"/>
                <w:sz w:val="22"/>
                <w:szCs w:val="22"/>
                <w:lang w:eastAsia="en-US"/>
              </w:rPr>
              <w:t>completing the PPUs earlier rather than later will be supportive for most trainees.</w:t>
            </w:r>
            <w:r w:rsidR="00AE7C4D">
              <w:rPr>
                <w:rFonts w:asciiTheme="minorHAnsi" w:eastAsia="Calibri" w:hAnsiTheme="minorHAnsi" w:cstheme="minorHAnsi"/>
                <w:sz w:val="22"/>
                <w:szCs w:val="22"/>
                <w:lang w:eastAsia="en-US"/>
              </w:rPr>
              <w:t xml:space="preserve"> Details of PPUs </w:t>
            </w:r>
            <w:r w:rsidR="00D4565F">
              <w:rPr>
                <w:rFonts w:asciiTheme="minorHAnsi" w:eastAsia="Calibri" w:hAnsiTheme="minorHAnsi" w:cstheme="minorHAnsi"/>
                <w:sz w:val="22"/>
                <w:szCs w:val="22"/>
                <w:lang w:eastAsia="en-US"/>
              </w:rPr>
              <w:t xml:space="preserve">are </w:t>
            </w:r>
            <w:r w:rsidR="00AE7C4D">
              <w:rPr>
                <w:rFonts w:asciiTheme="minorHAnsi" w:eastAsia="Calibri" w:hAnsiTheme="minorHAnsi" w:cstheme="minorHAnsi"/>
                <w:sz w:val="22"/>
                <w:szCs w:val="22"/>
                <w:lang w:eastAsia="en-US"/>
              </w:rPr>
              <w:t>on</w:t>
            </w:r>
            <w:r w:rsidR="00D4565F">
              <w:rPr>
                <w:rFonts w:asciiTheme="minorHAnsi" w:eastAsia="Calibri" w:hAnsiTheme="minorHAnsi" w:cstheme="minorHAnsi"/>
                <w:sz w:val="22"/>
                <w:szCs w:val="22"/>
                <w:lang w:eastAsia="en-US"/>
              </w:rPr>
              <w:t xml:space="preserve"> </w:t>
            </w:r>
            <w:r w:rsidR="00D4565F" w:rsidRPr="00110C6F">
              <w:rPr>
                <w:rFonts w:asciiTheme="minorHAnsi" w:eastAsia="Calibri" w:hAnsiTheme="minorHAnsi" w:cstheme="minorHAnsi"/>
                <w:sz w:val="22"/>
                <w:szCs w:val="22"/>
                <w:lang w:eastAsia="en-US"/>
              </w:rPr>
              <w:t>page 12.</w:t>
            </w:r>
            <w:r w:rsidR="0035645C">
              <w:rPr>
                <w:rFonts w:asciiTheme="minorHAnsi" w:eastAsia="Calibri" w:hAnsiTheme="minorHAnsi" w:cstheme="minorHAnsi"/>
                <w:sz w:val="22"/>
                <w:szCs w:val="22"/>
                <w:lang w:eastAsia="en-US"/>
              </w:rPr>
              <w:t xml:space="preserve"> </w:t>
            </w:r>
            <w:r w:rsidR="0035645C" w:rsidRPr="008E6E54">
              <w:rPr>
                <w:rFonts w:asciiTheme="minorHAnsi" w:eastAsia="Calibri" w:hAnsiTheme="minorHAnsi" w:cstheme="minorHAnsi"/>
                <w:sz w:val="22"/>
                <w:szCs w:val="22"/>
                <w:lang w:eastAsia="en-US"/>
              </w:rPr>
              <w:t>Please liaise with the class teacher to ensure they are aware of the content of the</w:t>
            </w:r>
            <w:r w:rsidR="00043511">
              <w:rPr>
                <w:rFonts w:asciiTheme="minorHAnsi" w:eastAsia="Calibri" w:hAnsiTheme="minorHAnsi" w:cstheme="minorHAnsi"/>
                <w:sz w:val="22"/>
                <w:szCs w:val="22"/>
                <w:lang w:eastAsia="en-US"/>
              </w:rPr>
              <w:t xml:space="preserve"> </w:t>
            </w:r>
            <w:r w:rsidR="0035645C" w:rsidRPr="008E6E54">
              <w:rPr>
                <w:rFonts w:asciiTheme="minorHAnsi" w:eastAsia="Calibri" w:hAnsiTheme="minorHAnsi" w:cstheme="minorHAnsi"/>
                <w:sz w:val="22"/>
                <w:szCs w:val="22"/>
                <w:lang w:eastAsia="en-US"/>
              </w:rPr>
              <w:t xml:space="preserve">PPUs and the associated timeframes.  </w:t>
            </w:r>
          </w:p>
        </w:tc>
      </w:tr>
      <w:tr w:rsidR="008E6E54" w14:paraId="48A93288" w14:textId="77777777" w:rsidTr="009F1D95">
        <w:trPr>
          <w:trHeight w:val="387"/>
        </w:trPr>
        <w:tc>
          <w:tcPr>
            <w:tcW w:w="10206" w:type="dxa"/>
          </w:tcPr>
          <w:p w14:paraId="17919FB9" w14:textId="7ACD67D4" w:rsidR="008E6E54" w:rsidRPr="00A6549E" w:rsidRDefault="008E6E54" w:rsidP="00D705B0">
            <w:pPr>
              <w:rPr>
                <w:rFonts w:asciiTheme="minorHAnsi" w:eastAsia="Calibri" w:hAnsiTheme="minorHAnsi" w:cstheme="minorHAnsi"/>
                <w:sz w:val="22"/>
                <w:szCs w:val="22"/>
                <w:lang w:eastAsia="en-US"/>
              </w:rPr>
            </w:pPr>
            <w:r>
              <w:rPr>
                <w:rFonts w:asciiTheme="minorHAnsi" w:eastAsia="Calibri" w:hAnsiTheme="minorHAnsi" w:cstheme="minorHAnsi"/>
                <w:sz w:val="22"/>
                <w:szCs w:val="22"/>
                <w:lang w:eastAsia="en-US"/>
              </w:rPr>
              <w:t xml:space="preserve">Trainees are asked to share their personal </w:t>
            </w:r>
            <w:r w:rsidRPr="003D3D95">
              <w:rPr>
                <w:rFonts w:asciiTheme="minorHAnsi" w:eastAsia="Calibri" w:hAnsiTheme="minorHAnsi" w:cstheme="minorHAnsi"/>
                <w:b/>
                <w:bCs/>
                <w:color w:val="2F5496" w:themeColor="accent1" w:themeShade="BF"/>
                <w:sz w:val="22"/>
                <w:szCs w:val="22"/>
                <w:lang w:eastAsia="en-US"/>
              </w:rPr>
              <w:t>SharePoint</w:t>
            </w:r>
            <w:r>
              <w:rPr>
                <w:rFonts w:asciiTheme="minorHAnsi" w:eastAsia="Calibri" w:hAnsiTheme="minorHAnsi" w:cstheme="minorHAnsi"/>
                <w:sz w:val="22"/>
                <w:szCs w:val="22"/>
                <w:lang w:eastAsia="en-US"/>
              </w:rPr>
              <w:t xml:space="preserve"> </w:t>
            </w:r>
            <w:r w:rsidRPr="003D3D95">
              <w:rPr>
                <w:rFonts w:asciiTheme="minorHAnsi" w:eastAsia="Calibri" w:hAnsiTheme="minorHAnsi" w:cstheme="minorHAnsi"/>
                <w:b/>
                <w:bCs/>
                <w:color w:val="2F5496" w:themeColor="accent1" w:themeShade="BF"/>
                <w:sz w:val="22"/>
                <w:szCs w:val="22"/>
                <w:lang w:eastAsia="en-US"/>
              </w:rPr>
              <w:t>File</w:t>
            </w:r>
            <w:r w:rsidR="00D705B0">
              <w:rPr>
                <w:rFonts w:asciiTheme="minorHAnsi" w:eastAsia="Calibri" w:hAnsiTheme="minorHAnsi" w:cstheme="minorHAnsi"/>
                <w:b/>
                <w:bCs/>
                <w:color w:val="2F5496" w:themeColor="accent1" w:themeShade="BF"/>
                <w:sz w:val="22"/>
                <w:szCs w:val="22"/>
                <w:lang w:eastAsia="en-US"/>
              </w:rPr>
              <w:t xml:space="preserve"> URL</w:t>
            </w:r>
            <w:r>
              <w:rPr>
                <w:rFonts w:asciiTheme="minorHAnsi" w:eastAsia="Calibri" w:hAnsiTheme="minorHAnsi" w:cstheme="minorHAnsi"/>
                <w:sz w:val="22"/>
                <w:szCs w:val="22"/>
                <w:lang w:eastAsia="en-US"/>
              </w:rPr>
              <w:t xml:space="preserve"> with </w:t>
            </w:r>
            <w:r w:rsidR="00AE7C4D">
              <w:rPr>
                <w:rFonts w:asciiTheme="minorHAnsi" w:eastAsia="Calibri" w:hAnsiTheme="minorHAnsi" w:cstheme="minorHAnsi"/>
                <w:sz w:val="22"/>
                <w:szCs w:val="22"/>
                <w:lang w:eastAsia="en-US"/>
              </w:rPr>
              <w:t>you</w:t>
            </w:r>
            <w:r>
              <w:rPr>
                <w:rFonts w:asciiTheme="minorHAnsi" w:eastAsia="Calibri" w:hAnsiTheme="minorHAnsi" w:cstheme="minorHAnsi"/>
                <w:sz w:val="22"/>
                <w:szCs w:val="22"/>
                <w:lang w:eastAsia="en-US"/>
              </w:rPr>
              <w:t xml:space="preserve">.  The link will give you access to the </w:t>
            </w:r>
            <w:r w:rsidRPr="00724912">
              <w:rPr>
                <w:rFonts w:asciiTheme="minorHAnsi" w:eastAsia="Calibri" w:hAnsiTheme="minorHAnsi" w:cstheme="minorHAnsi"/>
                <w:b/>
                <w:bCs/>
                <w:color w:val="2F5496" w:themeColor="accent1" w:themeShade="BF"/>
                <w:sz w:val="22"/>
                <w:szCs w:val="22"/>
                <w:lang w:eastAsia="en-US"/>
              </w:rPr>
              <w:t>Collaborative Review Document (CRD)</w:t>
            </w:r>
            <w:r w:rsidRPr="00724912">
              <w:rPr>
                <w:rFonts w:asciiTheme="minorHAnsi" w:eastAsia="Calibri" w:hAnsiTheme="minorHAnsi" w:cstheme="minorHAnsi"/>
                <w:color w:val="2F5496" w:themeColor="accent1" w:themeShade="BF"/>
                <w:sz w:val="22"/>
                <w:szCs w:val="22"/>
                <w:lang w:eastAsia="en-US"/>
              </w:rPr>
              <w:t xml:space="preserve"> </w:t>
            </w:r>
            <w:r w:rsidRPr="00724912">
              <w:rPr>
                <w:rFonts w:asciiTheme="minorHAnsi" w:eastAsia="Calibri" w:hAnsiTheme="minorHAnsi" w:cstheme="minorHAnsi"/>
                <w:sz w:val="22"/>
                <w:szCs w:val="22"/>
                <w:lang w:eastAsia="en-US"/>
              </w:rPr>
              <w:t>which is completed at</w:t>
            </w:r>
            <w:r>
              <w:rPr>
                <w:rFonts w:asciiTheme="minorHAnsi" w:eastAsia="Calibri" w:hAnsiTheme="minorHAnsi" w:cstheme="minorHAnsi"/>
                <w:color w:val="2F5496" w:themeColor="accent1" w:themeShade="BF"/>
                <w:sz w:val="22"/>
                <w:szCs w:val="22"/>
                <w:lang w:eastAsia="en-US"/>
              </w:rPr>
              <w:t xml:space="preserve"> </w:t>
            </w:r>
            <w:r>
              <w:rPr>
                <w:rFonts w:asciiTheme="minorHAnsi" w:eastAsia="Calibri" w:hAnsiTheme="minorHAnsi" w:cstheme="minorHAnsi"/>
                <w:sz w:val="22"/>
                <w:szCs w:val="22"/>
                <w:lang w:eastAsia="en-US"/>
              </w:rPr>
              <w:t xml:space="preserve">Assessment Point </w:t>
            </w:r>
            <w:r w:rsidR="00043511">
              <w:rPr>
                <w:rFonts w:asciiTheme="minorHAnsi" w:eastAsia="Calibri" w:hAnsiTheme="minorHAnsi" w:cstheme="minorHAnsi"/>
                <w:sz w:val="22"/>
                <w:szCs w:val="22"/>
                <w:lang w:eastAsia="en-US"/>
              </w:rPr>
              <w:t>3 and 4</w:t>
            </w:r>
            <w:r w:rsidR="00D705B0">
              <w:rPr>
                <w:rFonts w:asciiTheme="minorHAnsi" w:eastAsia="Calibri" w:hAnsiTheme="minorHAnsi" w:cstheme="minorHAnsi"/>
                <w:sz w:val="22"/>
                <w:szCs w:val="22"/>
                <w:lang w:eastAsia="en-US"/>
              </w:rPr>
              <w:t xml:space="preserve">.  You will also be able to access </w:t>
            </w:r>
            <w:r>
              <w:rPr>
                <w:rFonts w:asciiTheme="minorHAnsi" w:eastAsia="Calibri" w:hAnsiTheme="minorHAnsi" w:cstheme="minorHAnsi"/>
                <w:sz w:val="22"/>
                <w:szCs w:val="22"/>
                <w:lang w:eastAsia="en-US"/>
              </w:rPr>
              <w:t>the PPU</w:t>
            </w:r>
            <w:r w:rsidR="00D705B0">
              <w:rPr>
                <w:rFonts w:asciiTheme="minorHAnsi" w:eastAsia="Calibri" w:hAnsiTheme="minorHAnsi" w:cstheme="minorHAnsi"/>
                <w:sz w:val="22"/>
                <w:szCs w:val="22"/>
                <w:lang w:eastAsia="en-US"/>
              </w:rPr>
              <w:t xml:space="preserve"> documents </w:t>
            </w:r>
            <w:r w:rsidR="00A6549E">
              <w:rPr>
                <w:rFonts w:asciiTheme="minorHAnsi" w:eastAsia="Calibri" w:hAnsiTheme="minorHAnsi" w:cstheme="minorHAnsi"/>
                <w:sz w:val="22"/>
                <w:szCs w:val="22"/>
                <w:lang w:eastAsia="en-US"/>
              </w:rPr>
              <w:t>and observation forms: ICON &amp; ELF</w:t>
            </w:r>
            <w:r w:rsidR="00043511">
              <w:rPr>
                <w:rFonts w:asciiTheme="minorHAnsi" w:eastAsia="Calibri" w:hAnsiTheme="minorHAnsi" w:cstheme="minorHAnsi"/>
                <w:sz w:val="22"/>
                <w:szCs w:val="22"/>
                <w:lang w:eastAsia="en-US"/>
              </w:rPr>
              <w:t xml:space="preserve"> from this platform.</w:t>
            </w:r>
          </w:p>
        </w:tc>
      </w:tr>
      <w:tr w:rsidR="006A1F2F" w14:paraId="0229B971" w14:textId="77777777" w:rsidTr="009F1D95">
        <w:trPr>
          <w:trHeight w:val="437"/>
        </w:trPr>
        <w:tc>
          <w:tcPr>
            <w:tcW w:w="10206" w:type="dxa"/>
          </w:tcPr>
          <w:p w14:paraId="74E23983" w14:textId="426AB09A" w:rsidR="006A1F2F" w:rsidRDefault="006A1F2F" w:rsidP="006A1F2F">
            <w:pPr>
              <w:rPr>
                <w:rFonts w:asciiTheme="minorHAnsi" w:eastAsia="Calibri" w:hAnsiTheme="minorHAnsi" w:cstheme="minorHAnsi"/>
                <w:sz w:val="22"/>
                <w:szCs w:val="22"/>
                <w:lang w:eastAsia="en-US"/>
              </w:rPr>
            </w:pPr>
            <w:r w:rsidRPr="003D3D95">
              <w:rPr>
                <w:rFonts w:asciiTheme="minorHAnsi" w:eastAsia="Calibri" w:hAnsiTheme="minorHAnsi" w:cstheme="minorHAnsi"/>
                <w:b/>
                <w:bCs/>
                <w:color w:val="2F5496" w:themeColor="accent1" w:themeShade="BF"/>
                <w:sz w:val="22"/>
                <w:szCs w:val="22"/>
                <w:lang w:eastAsia="en-US"/>
              </w:rPr>
              <w:t>Minimum Expectations</w:t>
            </w:r>
            <w:r w:rsidRPr="003D3D95">
              <w:rPr>
                <w:rFonts w:asciiTheme="minorHAnsi" w:eastAsia="Calibri" w:hAnsiTheme="minorHAnsi" w:cstheme="minorHAnsi"/>
                <w:color w:val="2F5496" w:themeColor="accent1" w:themeShade="BF"/>
                <w:sz w:val="22"/>
                <w:szCs w:val="22"/>
                <w:lang w:eastAsia="en-US"/>
              </w:rPr>
              <w:t xml:space="preserve"> </w:t>
            </w:r>
            <w:r>
              <w:rPr>
                <w:rFonts w:asciiTheme="minorHAnsi" w:eastAsia="Calibri" w:hAnsiTheme="minorHAnsi" w:cstheme="minorHAnsi"/>
                <w:sz w:val="22"/>
                <w:szCs w:val="22"/>
                <w:lang w:eastAsia="en-US"/>
              </w:rPr>
              <w:t>for the placement include:</w:t>
            </w:r>
          </w:p>
          <w:p w14:paraId="5EDB08C4" w14:textId="1C1CFF0E" w:rsidR="006A1F2F" w:rsidRDefault="006A1F2F" w:rsidP="00FF434C">
            <w:pPr>
              <w:pStyle w:val="ListParagraph"/>
              <w:numPr>
                <w:ilvl w:val="0"/>
                <w:numId w:val="27"/>
              </w:numPr>
              <w:rPr>
                <w:rFonts w:asciiTheme="minorHAnsi" w:hAnsiTheme="minorHAnsi" w:cstheme="minorHAnsi"/>
                <w:lang w:eastAsia="en-US"/>
              </w:rPr>
            </w:pPr>
            <w:r w:rsidRPr="003D3D95">
              <w:rPr>
                <w:rFonts w:asciiTheme="minorHAnsi" w:hAnsiTheme="minorHAnsi" w:cstheme="minorHAnsi"/>
                <w:lang w:eastAsia="en-US"/>
              </w:rPr>
              <w:t xml:space="preserve">A weekly </w:t>
            </w:r>
            <w:r w:rsidR="00E51AF5">
              <w:rPr>
                <w:rFonts w:asciiTheme="minorHAnsi" w:hAnsiTheme="minorHAnsi" w:cstheme="minorHAnsi"/>
                <w:lang w:eastAsia="en-US"/>
              </w:rPr>
              <w:t>‘</w:t>
            </w:r>
            <w:r w:rsidRPr="003D3D95">
              <w:rPr>
                <w:rFonts w:asciiTheme="minorHAnsi" w:hAnsiTheme="minorHAnsi" w:cstheme="minorHAnsi"/>
                <w:lang w:eastAsia="en-US"/>
              </w:rPr>
              <w:t>trainee and mentor meeting</w:t>
            </w:r>
            <w:r w:rsidR="00E51AF5">
              <w:rPr>
                <w:rFonts w:asciiTheme="minorHAnsi" w:hAnsiTheme="minorHAnsi" w:cstheme="minorHAnsi"/>
                <w:lang w:eastAsia="en-US"/>
              </w:rPr>
              <w:t>’</w:t>
            </w:r>
            <w:r w:rsidRPr="003D3D95">
              <w:rPr>
                <w:rFonts w:asciiTheme="minorHAnsi" w:hAnsiTheme="minorHAnsi" w:cstheme="minorHAnsi"/>
                <w:lang w:eastAsia="en-US"/>
              </w:rPr>
              <w:t xml:space="preserve"> to discuss </w:t>
            </w:r>
            <w:r>
              <w:rPr>
                <w:rFonts w:asciiTheme="minorHAnsi" w:hAnsiTheme="minorHAnsi" w:cstheme="minorHAnsi"/>
                <w:lang w:eastAsia="en-US"/>
              </w:rPr>
              <w:t xml:space="preserve">the trainee’s whole </w:t>
            </w:r>
            <w:r w:rsidRPr="003D3D95">
              <w:rPr>
                <w:rFonts w:asciiTheme="minorHAnsi" w:hAnsiTheme="minorHAnsi" w:cstheme="minorHAnsi"/>
                <w:lang w:eastAsia="en-US"/>
              </w:rPr>
              <w:t xml:space="preserve">practice and progress.  Trainees </w:t>
            </w:r>
            <w:r w:rsidR="00E51AF5">
              <w:rPr>
                <w:rFonts w:asciiTheme="minorHAnsi" w:hAnsiTheme="minorHAnsi" w:cstheme="minorHAnsi"/>
                <w:lang w:eastAsia="en-US"/>
              </w:rPr>
              <w:t>to</w:t>
            </w:r>
            <w:r w:rsidRPr="003D3D95">
              <w:rPr>
                <w:rFonts w:asciiTheme="minorHAnsi" w:hAnsiTheme="minorHAnsi" w:cstheme="minorHAnsi"/>
                <w:lang w:eastAsia="en-US"/>
              </w:rPr>
              <w:t xml:space="preserve"> record the details of this meeting in their Training Plan</w:t>
            </w:r>
            <w:r w:rsidR="00E51AF5">
              <w:rPr>
                <w:rFonts w:asciiTheme="minorHAnsi" w:hAnsiTheme="minorHAnsi" w:cstheme="minorHAnsi"/>
                <w:lang w:eastAsia="en-US"/>
              </w:rPr>
              <w:t xml:space="preserve"> - </w:t>
            </w:r>
            <w:r w:rsidRPr="003D3D95">
              <w:rPr>
                <w:rFonts w:asciiTheme="minorHAnsi" w:hAnsiTheme="minorHAnsi" w:cstheme="minorHAnsi"/>
                <w:lang w:eastAsia="en-US"/>
              </w:rPr>
              <w:t>preferably</w:t>
            </w:r>
            <w:r w:rsidRPr="00E51AF5">
              <w:rPr>
                <w:rFonts w:asciiTheme="minorHAnsi" w:hAnsiTheme="minorHAnsi" w:cstheme="minorHAnsi"/>
                <w:i/>
                <w:iCs/>
                <w:lang w:eastAsia="en-US"/>
              </w:rPr>
              <w:t xml:space="preserve"> </w:t>
            </w:r>
            <w:r w:rsidR="00E51AF5" w:rsidRPr="00E51AF5">
              <w:rPr>
                <w:rFonts w:asciiTheme="minorHAnsi" w:hAnsiTheme="minorHAnsi" w:cstheme="minorHAnsi"/>
                <w:i/>
                <w:iCs/>
                <w:lang w:eastAsia="en-US"/>
              </w:rPr>
              <w:t>in</w:t>
            </w:r>
            <w:r w:rsidR="00E51AF5">
              <w:rPr>
                <w:rFonts w:asciiTheme="minorHAnsi" w:hAnsiTheme="minorHAnsi" w:cstheme="minorHAnsi"/>
                <w:lang w:eastAsia="en-US"/>
              </w:rPr>
              <w:t xml:space="preserve"> </w:t>
            </w:r>
            <w:r w:rsidRPr="003D3D95">
              <w:rPr>
                <w:rFonts w:asciiTheme="minorHAnsi" w:hAnsiTheme="minorHAnsi" w:cstheme="minorHAnsi"/>
                <w:lang w:eastAsia="en-US"/>
              </w:rPr>
              <w:t xml:space="preserve">the </w:t>
            </w:r>
            <w:r w:rsidR="00E51AF5" w:rsidRPr="003D3D95">
              <w:rPr>
                <w:rFonts w:asciiTheme="minorHAnsi" w:hAnsiTheme="minorHAnsi" w:cstheme="minorHAnsi"/>
                <w:lang w:eastAsia="en-US"/>
              </w:rPr>
              <w:t>meeting.</w:t>
            </w:r>
          </w:p>
          <w:p w14:paraId="4412D596" w14:textId="40E3B7E1" w:rsidR="006A1F2F" w:rsidRPr="006F7B80" w:rsidRDefault="006A1F2F" w:rsidP="00FF434C">
            <w:pPr>
              <w:pStyle w:val="ListParagraph"/>
              <w:numPr>
                <w:ilvl w:val="0"/>
                <w:numId w:val="27"/>
              </w:numPr>
              <w:rPr>
                <w:rFonts w:asciiTheme="minorHAnsi" w:hAnsiTheme="minorHAnsi" w:cstheme="minorHAnsi"/>
                <w:lang w:eastAsia="en-US"/>
              </w:rPr>
            </w:pPr>
            <w:r w:rsidRPr="006F7B80">
              <w:rPr>
                <w:rFonts w:asciiTheme="minorHAnsi" w:hAnsiTheme="minorHAnsi" w:cstheme="minorHAnsi"/>
                <w:lang w:eastAsia="en-US"/>
              </w:rPr>
              <w:t xml:space="preserve">A weekly </w:t>
            </w:r>
            <w:r w:rsidR="002209E5" w:rsidRPr="006F7B80">
              <w:rPr>
                <w:rFonts w:asciiTheme="minorHAnsi" w:hAnsiTheme="minorHAnsi" w:cstheme="minorHAnsi"/>
                <w:lang w:eastAsia="en-US"/>
              </w:rPr>
              <w:t xml:space="preserve">lesson </w:t>
            </w:r>
            <w:r w:rsidRPr="006F7B80">
              <w:rPr>
                <w:rFonts w:asciiTheme="minorHAnsi" w:hAnsiTheme="minorHAnsi" w:cstheme="minorHAnsi"/>
                <w:lang w:eastAsia="en-US"/>
              </w:rPr>
              <w:t xml:space="preserve">observation with timely </w:t>
            </w:r>
            <w:r w:rsidR="00584A58" w:rsidRPr="006F7B80">
              <w:rPr>
                <w:rFonts w:asciiTheme="minorHAnsi" w:hAnsiTheme="minorHAnsi" w:cstheme="minorHAnsi"/>
                <w:lang w:eastAsia="en-US"/>
              </w:rPr>
              <w:t xml:space="preserve">post-lesson discussion and </w:t>
            </w:r>
            <w:r w:rsidR="00B6559A" w:rsidRPr="006F7B80">
              <w:rPr>
                <w:rFonts w:asciiTheme="minorHAnsi" w:hAnsiTheme="minorHAnsi" w:cstheme="minorHAnsi"/>
                <w:lang w:eastAsia="en-US"/>
              </w:rPr>
              <w:t xml:space="preserve">a </w:t>
            </w:r>
            <w:r w:rsidRPr="006F7B80">
              <w:rPr>
                <w:rFonts w:asciiTheme="minorHAnsi" w:hAnsiTheme="minorHAnsi" w:cstheme="minorHAnsi"/>
                <w:lang w:eastAsia="en-US"/>
              </w:rPr>
              <w:t xml:space="preserve">written </w:t>
            </w:r>
            <w:r w:rsidR="00B6559A" w:rsidRPr="006F7B80">
              <w:rPr>
                <w:rFonts w:asciiTheme="minorHAnsi" w:hAnsiTheme="minorHAnsi" w:cstheme="minorHAnsi"/>
                <w:lang w:eastAsia="en-US"/>
              </w:rPr>
              <w:t xml:space="preserve">record </w:t>
            </w:r>
            <w:r w:rsidRPr="006F7B80">
              <w:rPr>
                <w:rFonts w:asciiTheme="minorHAnsi" w:hAnsiTheme="minorHAnsi" w:cstheme="minorHAnsi"/>
                <w:lang w:eastAsia="en-US"/>
              </w:rPr>
              <w:t>using the ICON or ELF</w:t>
            </w:r>
            <w:r w:rsidR="006D68A5" w:rsidRPr="006F7B80">
              <w:rPr>
                <w:rFonts w:asciiTheme="minorHAnsi" w:hAnsiTheme="minorHAnsi" w:cstheme="minorHAnsi"/>
                <w:lang w:eastAsia="en-US"/>
              </w:rPr>
              <w:t xml:space="preserve"> </w:t>
            </w:r>
            <w:r w:rsidR="00E51AF5" w:rsidRPr="006F7B80">
              <w:rPr>
                <w:rFonts w:asciiTheme="minorHAnsi" w:hAnsiTheme="minorHAnsi" w:cstheme="minorHAnsi"/>
                <w:lang w:eastAsia="en-US"/>
              </w:rPr>
              <w:t>(</w:t>
            </w:r>
            <w:r w:rsidR="006D68A5" w:rsidRPr="006F7B80">
              <w:rPr>
                <w:rFonts w:asciiTheme="minorHAnsi" w:hAnsiTheme="minorHAnsi" w:cstheme="minorHAnsi"/>
                <w:lang w:eastAsia="en-US"/>
              </w:rPr>
              <w:t xml:space="preserve">to include </w:t>
            </w:r>
            <w:r w:rsidRPr="006F7B80">
              <w:rPr>
                <w:rFonts w:asciiTheme="minorHAnsi" w:hAnsiTheme="minorHAnsi" w:cstheme="minorHAnsi"/>
                <w:lang w:eastAsia="en-US"/>
              </w:rPr>
              <w:t>clear</w:t>
            </w:r>
            <w:r w:rsidR="00D62032" w:rsidRPr="006F7B80">
              <w:rPr>
                <w:rFonts w:asciiTheme="minorHAnsi" w:hAnsiTheme="minorHAnsi" w:cstheme="minorHAnsi"/>
                <w:lang w:eastAsia="en-US"/>
              </w:rPr>
              <w:t>,</w:t>
            </w:r>
            <w:r w:rsidRPr="006F7B80">
              <w:rPr>
                <w:rFonts w:asciiTheme="minorHAnsi" w:hAnsiTheme="minorHAnsi" w:cstheme="minorHAnsi"/>
                <w:lang w:eastAsia="en-US"/>
              </w:rPr>
              <w:t xml:space="preserve"> co-constructed targets</w:t>
            </w:r>
            <w:r w:rsidR="00E51AF5" w:rsidRPr="006F7B80">
              <w:rPr>
                <w:rFonts w:asciiTheme="minorHAnsi" w:hAnsiTheme="minorHAnsi" w:cstheme="minorHAnsi"/>
                <w:lang w:eastAsia="en-US"/>
              </w:rPr>
              <w:t>)</w:t>
            </w:r>
            <w:r w:rsidR="00037FCF">
              <w:rPr>
                <w:rFonts w:asciiTheme="minorHAnsi" w:hAnsiTheme="minorHAnsi" w:cstheme="minorHAnsi"/>
                <w:lang w:eastAsia="en-US"/>
              </w:rPr>
              <w:t xml:space="preserve"> shared with the trainee</w:t>
            </w:r>
            <w:r w:rsidR="003454A1">
              <w:rPr>
                <w:rFonts w:asciiTheme="minorHAnsi" w:hAnsiTheme="minorHAnsi" w:cstheme="minorHAnsi"/>
                <w:lang w:eastAsia="en-US"/>
              </w:rPr>
              <w:t>.</w:t>
            </w:r>
          </w:p>
          <w:p w14:paraId="2250FFC2" w14:textId="77777777" w:rsidR="006A1F2F" w:rsidRPr="006F7B80" w:rsidRDefault="006A1F2F" w:rsidP="00FF434C">
            <w:pPr>
              <w:pStyle w:val="ListParagraph"/>
              <w:numPr>
                <w:ilvl w:val="0"/>
                <w:numId w:val="27"/>
              </w:numPr>
              <w:rPr>
                <w:rFonts w:asciiTheme="minorHAnsi" w:hAnsiTheme="minorHAnsi" w:cstheme="minorHAnsi"/>
                <w:lang w:eastAsia="en-US"/>
              </w:rPr>
            </w:pPr>
            <w:r w:rsidRPr="006F7B80">
              <w:rPr>
                <w:rFonts w:asciiTheme="minorHAnsi" w:hAnsiTheme="minorHAnsi" w:cstheme="minorHAnsi"/>
                <w:lang w:eastAsia="en-US"/>
              </w:rPr>
              <w:t>Shared PPA time with the class teacher (and wider team where appropriate)</w:t>
            </w:r>
          </w:p>
          <w:p w14:paraId="340CB103" w14:textId="77777777" w:rsidR="006A1F2F" w:rsidRDefault="006A1F2F" w:rsidP="00FF434C">
            <w:pPr>
              <w:pStyle w:val="ListParagraph"/>
              <w:numPr>
                <w:ilvl w:val="0"/>
                <w:numId w:val="27"/>
              </w:numPr>
              <w:rPr>
                <w:rFonts w:asciiTheme="minorHAnsi" w:hAnsiTheme="minorHAnsi" w:cstheme="minorHAnsi"/>
                <w:lang w:eastAsia="en-US"/>
              </w:rPr>
            </w:pPr>
            <w:r>
              <w:rPr>
                <w:rFonts w:asciiTheme="minorHAnsi" w:hAnsiTheme="minorHAnsi" w:cstheme="minorHAnsi"/>
                <w:lang w:eastAsia="en-US"/>
              </w:rPr>
              <w:t>Guided, supported planning (with individual plans to be considered and discussed with the CT or mentor ahead of teaching where possible)</w:t>
            </w:r>
          </w:p>
          <w:p w14:paraId="6EC1215C" w14:textId="72562DA5" w:rsidR="006A1F2F" w:rsidRPr="003D3D95" w:rsidRDefault="006A1F2F" w:rsidP="00FF434C">
            <w:pPr>
              <w:pStyle w:val="ListParagraph"/>
              <w:numPr>
                <w:ilvl w:val="0"/>
                <w:numId w:val="27"/>
              </w:numPr>
              <w:spacing w:after="0"/>
              <w:rPr>
                <w:rFonts w:asciiTheme="minorHAnsi" w:hAnsiTheme="minorHAnsi" w:cstheme="minorHAnsi"/>
                <w:lang w:eastAsia="en-US"/>
              </w:rPr>
            </w:pPr>
            <w:r>
              <w:rPr>
                <w:rFonts w:asciiTheme="minorHAnsi" w:hAnsiTheme="minorHAnsi" w:cstheme="minorHAnsi"/>
                <w:lang w:eastAsia="en-US"/>
              </w:rPr>
              <w:t>Collaborative discussion when completing the CRD at AP</w:t>
            </w:r>
            <w:r w:rsidR="00043511">
              <w:rPr>
                <w:rFonts w:asciiTheme="minorHAnsi" w:hAnsiTheme="minorHAnsi" w:cstheme="minorHAnsi"/>
                <w:lang w:eastAsia="en-US"/>
              </w:rPr>
              <w:t>3</w:t>
            </w:r>
            <w:r>
              <w:rPr>
                <w:rFonts w:asciiTheme="minorHAnsi" w:hAnsiTheme="minorHAnsi" w:cstheme="minorHAnsi"/>
                <w:lang w:eastAsia="en-US"/>
              </w:rPr>
              <w:t xml:space="preserve"> and </w:t>
            </w:r>
            <w:r w:rsidR="00043511">
              <w:rPr>
                <w:rFonts w:asciiTheme="minorHAnsi" w:hAnsiTheme="minorHAnsi" w:cstheme="minorHAnsi"/>
                <w:lang w:eastAsia="en-US"/>
              </w:rPr>
              <w:t>4</w:t>
            </w:r>
          </w:p>
        </w:tc>
      </w:tr>
      <w:tr w:rsidR="006A1F2F" w14:paraId="613FB39D" w14:textId="77777777" w:rsidTr="009F1D95">
        <w:trPr>
          <w:trHeight w:val="278"/>
        </w:trPr>
        <w:tc>
          <w:tcPr>
            <w:tcW w:w="10206" w:type="dxa"/>
          </w:tcPr>
          <w:p w14:paraId="6E0E718B" w14:textId="57ABC700" w:rsidR="006A1F2F" w:rsidRDefault="006A1F2F" w:rsidP="006A1F2F">
            <w:pPr>
              <w:rPr>
                <w:rFonts w:asciiTheme="minorHAnsi" w:eastAsia="Calibri" w:hAnsiTheme="minorHAnsi" w:cstheme="minorHAnsi"/>
                <w:sz w:val="22"/>
                <w:szCs w:val="22"/>
                <w:lang w:eastAsia="en-US"/>
              </w:rPr>
            </w:pPr>
            <w:r w:rsidRPr="00023456">
              <w:rPr>
                <w:rFonts w:asciiTheme="minorHAnsi" w:eastAsia="Calibri" w:hAnsiTheme="minorHAnsi" w:cstheme="minorHAnsi"/>
                <w:b/>
                <w:bCs/>
                <w:color w:val="2F5496" w:themeColor="accent1" w:themeShade="BF"/>
                <w:sz w:val="22"/>
                <w:szCs w:val="22"/>
                <w:lang w:eastAsia="en-US"/>
              </w:rPr>
              <w:t>Best practice</w:t>
            </w:r>
            <w:r w:rsidRPr="00023456">
              <w:rPr>
                <w:rFonts w:asciiTheme="minorHAnsi" w:eastAsia="Calibri" w:hAnsiTheme="minorHAnsi" w:cstheme="minorHAnsi"/>
                <w:color w:val="2F5496" w:themeColor="accent1" w:themeShade="BF"/>
                <w:sz w:val="22"/>
                <w:szCs w:val="22"/>
                <w:lang w:eastAsia="en-US"/>
              </w:rPr>
              <w:t xml:space="preserve"> </w:t>
            </w:r>
            <w:r>
              <w:rPr>
                <w:rFonts w:asciiTheme="minorHAnsi" w:eastAsia="Calibri" w:hAnsiTheme="minorHAnsi" w:cstheme="minorHAnsi"/>
                <w:sz w:val="22"/>
                <w:szCs w:val="22"/>
                <w:lang w:eastAsia="en-US"/>
              </w:rPr>
              <w:t>from across the Partnership sees:</w:t>
            </w:r>
          </w:p>
          <w:p w14:paraId="34492D6D" w14:textId="7A9859FA" w:rsidR="006A1F2F" w:rsidRDefault="006A1F2F" w:rsidP="00FF434C">
            <w:pPr>
              <w:pStyle w:val="ListParagraph"/>
              <w:numPr>
                <w:ilvl w:val="0"/>
                <w:numId w:val="28"/>
              </w:numPr>
              <w:rPr>
                <w:rFonts w:asciiTheme="minorHAnsi" w:hAnsiTheme="minorHAnsi" w:cstheme="minorHAnsi"/>
                <w:lang w:eastAsia="en-US"/>
              </w:rPr>
            </w:pPr>
            <w:r>
              <w:rPr>
                <w:rFonts w:asciiTheme="minorHAnsi" w:hAnsiTheme="minorHAnsi" w:cstheme="minorHAnsi"/>
                <w:lang w:eastAsia="en-US"/>
              </w:rPr>
              <w:t>Timetables for teaching and trainee-mentor meeting dates organised and set early on for the whole of the placement (this might be more pertinent for the second half term</w:t>
            </w:r>
            <w:r w:rsidR="002F66F0">
              <w:rPr>
                <w:rFonts w:asciiTheme="minorHAnsi" w:hAnsiTheme="minorHAnsi" w:cstheme="minorHAnsi"/>
                <w:lang w:eastAsia="en-US"/>
              </w:rPr>
              <w:t xml:space="preserve"> only</w:t>
            </w:r>
            <w:r>
              <w:rPr>
                <w:rFonts w:asciiTheme="minorHAnsi" w:hAnsiTheme="minorHAnsi" w:cstheme="minorHAnsi"/>
                <w:lang w:eastAsia="en-US"/>
              </w:rPr>
              <w:t>)</w:t>
            </w:r>
          </w:p>
          <w:p w14:paraId="1F726242" w14:textId="5A21DD8D" w:rsidR="002E1F06" w:rsidRDefault="002E1F06" w:rsidP="00FF434C">
            <w:pPr>
              <w:pStyle w:val="ListParagraph"/>
              <w:numPr>
                <w:ilvl w:val="0"/>
                <w:numId w:val="28"/>
              </w:numPr>
              <w:rPr>
                <w:rFonts w:asciiTheme="minorHAnsi" w:hAnsiTheme="minorHAnsi" w:cstheme="minorHAnsi"/>
                <w:lang w:eastAsia="en-US"/>
              </w:rPr>
            </w:pPr>
            <w:r>
              <w:rPr>
                <w:rFonts w:asciiTheme="minorHAnsi" w:hAnsiTheme="minorHAnsi" w:cstheme="minorHAnsi"/>
                <w:lang w:eastAsia="en-US"/>
              </w:rPr>
              <w:t>Encouraging discussion around workload and how to make effective use of non-contact time</w:t>
            </w:r>
            <w:r w:rsidR="003454A1">
              <w:rPr>
                <w:rFonts w:asciiTheme="minorHAnsi" w:hAnsiTheme="minorHAnsi" w:cstheme="minorHAnsi"/>
                <w:lang w:eastAsia="en-US"/>
              </w:rPr>
              <w:t>.</w:t>
            </w:r>
          </w:p>
          <w:p w14:paraId="1C7A53B8" w14:textId="751C4F79" w:rsidR="006A1F2F" w:rsidRDefault="006A1F2F" w:rsidP="00FF434C">
            <w:pPr>
              <w:pStyle w:val="ListParagraph"/>
              <w:numPr>
                <w:ilvl w:val="0"/>
                <w:numId w:val="28"/>
              </w:numPr>
              <w:rPr>
                <w:rFonts w:asciiTheme="minorHAnsi" w:hAnsiTheme="minorHAnsi" w:cstheme="minorHAnsi"/>
                <w:lang w:eastAsia="en-US"/>
              </w:rPr>
            </w:pPr>
            <w:r>
              <w:rPr>
                <w:rFonts w:asciiTheme="minorHAnsi" w:hAnsiTheme="minorHAnsi" w:cstheme="minorHAnsi"/>
                <w:lang w:eastAsia="en-US"/>
              </w:rPr>
              <w:t xml:space="preserve">Personalised training experiences identified and </w:t>
            </w:r>
            <w:r w:rsidR="00DA6880">
              <w:rPr>
                <w:rFonts w:asciiTheme="minorHAnsi" w:hAnsiTheme="minorHAnsi" w:cstheme="minorHAnsi"/>
                <w:lang w:eastAsia="en-US"/>
              </w:rPr>
              <w:t>facilitated</w:t>
            </w:r>
            <w:r w:rsidR="002E1F06">
              <w:rPr>
                <w:rFonts w:asciiTheme="minorHAnsi" w:hAnsiTheme="minorHAnsi" w:cstheme="minorHAnsi"/>
                <w:lang w:eastAsia="en-US"/>
              </w:rPr>
              <w:t>/organised</w:t>
            </w:r>
            <w:r w:rsidR="003454A1">
              <w:rPr>
                <w:rFonts w:asciiTheme="minorHAnsi" w:hAnsiTheme="minorHAnsi" w:cstheme="minorHAnsi"/>
                <w:lang w:eastAsia="en-US"/>
              </w:rPr>
              <w:t>.</w:t>
            </w:r>
          </w:p>
          <w:p w14:paraId="6B840AEF" w14:textId="7EA7595D" w:rsidR="006A1F2F" w:rsidRDefault="006A1F2F" w:rsidP="00FF434C">
            <w:pPr>
              <w:pStyle w:val="ListParagraph"/>
              <w:numPr>
                <w:ilvl w:val="0"/>
                <w:numId w:val="28"/>
              </w:numPr>
              <w:rPr>
                <w:rFonts w:asciiTheme="minorHAnsi" w:hAnsiTheme="minorHAnsi" w:cstheme="minorHAnsi"/>
                <w:lang w:eastAsia="en-US"/>
              </w:rPr>
            </w:pPr>
            <w:r>
              <w:rPr>
                <w:rFonts w:asciiTheme="minorHAnsi" w:hAnsiTheme="minorHAnsi" w:cstheme="minorHAnsi"/>
                <w:lang w:eastAsia="en-US"/>
              </w:rPr>
              <w:t>Regular liaison with the class teacher to support understanding of general practice</w:t>
            </w:r>
            <w:r w:rsidR="003454A1">
              <w:rPr>
                <w:rFonts w:asciiTheme="minorHAnsi" w:hAnsiTheme="minorHAnsi" w:cstheme="minorHAnsi"/>
                <w:lang w:eastAsia="en-US"/>
              </w:rPr>
              <w:t>.</w:t>
            </w:r>
          </w:p>
          <w:p w14:paraId="3BB16B4F" w14:textId="77777777" w:rsidR="006A1F2F" w:rsidRDefault="006A1F2F" w:rsidP="00FF434C">
            <w:pPr>
              <w:pStyle w:val="ListParagraph"/>
              <w:numPr>
                <w:ilvl w:val="0"/>
                <w:numId w:val="28"/>
              </w:numPr>
              <w:rPr>
                <w:rFonts w:asciiTheme="minorHAnsi" w:hAnsiTheme="minorHAnsi" w:cstheme="minorHAnsi"/>
                <w:lang w:eastAsia="en-US"/>
              </w:rPr>
            </w:pPr>
            <w:r>
              <w:rPr>
                <w:rFonts w:asciiTheme="minorHAnsi" w:hAnsiTheme="minorHAnsi" w:cstheme="minorHAnsi"/>
                <w:lang w:eastAsia="en-US"/>
              </w:rPr>
              <w:t>Instructional coaching approach to post-lesson discussion and meeting times</w:t>
            </w:r>
          </w:p>
          <w:p w14:paraId="1051E182" w14:textId="7B120DC6" w:rsidR="002E1F06" w:rsidRDefault="002F66F0" w:rsidP="00FF434C">
            <w:pPr>
              <w:pStyle w:val="ListParagraph"/>
              <w:numPr>
                <w:ilvl w:val="0"/>
                <w:numId w:val="28"/>
              </w:numPr>
              <w:spacing w:before="240" w:after="0"/>
              <w:rPr>
                <w:rFonts w:asciiTheme="minorHAnsi" w:hAnsiTheme="minorHAnsi" w:cstheme="minorHAnsi"/>
                <w:lang w:eastAsia="en-US"/>
              </w:rPr>
            </w:pPr>
            <w:r>
              <w:rPr>
                <w:rFonts w:asciiTheme="minorHAnsi" w:hAnsiTheme="minorHAnsi" w:cstheme="minorHAnsi"/>
                <w:lang w:eastAsia="en-US"/>
              </w:rPr>
              <w:t>E</w:t>
            </w:r>
            <w:r w:rsidR="00D705B0">
              <w:rPr>
                <w:rFonts w:asciiTheme="minorHAnsi" w:hAnsiTheme="minorHAnsi" w:cstheme="minorHAnsi"/>
                <w:lang w:eastAsia="en-US"/>
              </w:rPr>
              <w:t>ngaging regularly with the Trainee’s Training Plan</w:t>
            </w:r>
            <w:r>
              <w:rPr>
                <w:rFonts w:asciiTheme="minorHAnsi" w:hAnsiTheme="minorHAnsi" w:cstheme="minorHAnsi"/>
                <w:lang w:eastAsia="en-US"/>
              </w:rPr>
              <w:t xml:space="preserve"> </w:t>
            </w:r>
            <w:r w:rsidR="00D705B0">
              <w:rPr>
                <w:rFonts w:asciiTheme="minorHAnsi" w:hAnsiTheme="minorHAnsi" w:cstheme="minorHAnsi"/>
                <w:lang w:eastAsia="en-US"/>
              </w:rPr>
              <w:t>and Teaching file including close attention to progress with planning, evaluation and record keeping</w:t>
            </w:r>
            <w:r w:rsidR="003454A1">
              <w:rPr>
                <w:rFonts w:asciiTheme="minorHAnsi" w:hAnsiTheme="minorHAnsi" w:cstheme="minorHAnsi"/>
                <w:lang w:eastAsia="en-US"/>
              </w:rPr>
              <w:t>.</w:t>
            </w:r>
          </w:p>
          <w:p w14:paraId="15BBD0A3" w14:textId="0465D8A7" w:rsidR="00D705B0" w:rsidRPr="00AE7C4D" w:rsidRDefault="002E1F06" w:rsidP="00FF434C">
            <w:pPr>
              <w:pStyle w:val="ListParagraph"/>
              <w:numPr>
                <w:ilvl w:val="0"/>
                <w:numId w:val="28"/>
              </w:numPr>
              <w:spacing w:before="240" w:after="0"/>
              <w:rPr>
                <w:rFonts w:asciiTheme="minorHAnsi" w:hAnsiTheme="minorHAnsi" w:cstheme="minorHAnsi"/>
                <w:lang w:eastAsia="en-US"/>
              </w:rPr>
            </w:pPr>
            <w:r w:rsidRPr="002E1F06">
              <w:rPr>
                <w:rFonts w:asciiTheme="minorHAnsi" w:hAnsiTheme="minorHAnsi" w:cstheme="minorHAnsi"/>
                <w:lang w:eastAsia="en-US"/>
              </w:rPr>
              <w:t>Encouraging and supporting t</w:t>
            </w:r>
            <w:r w:rsidR="00D26850" w:rsidRPr="002E1F06">
              <w:rPr>
                <w:rFonts w:asciiTheme="minorHAnsi" w:hAnsiTheme="minorHAnsi" w:cstheme="minorHAnsi"/>
                <w:lang w:eastAsia="en-US"/>
              </w:rPr>
              <w:t xml:space="preserve">rainees </w:t>
            </w:r>
            <w:r w:rsidRPr="002E1F06">
              <w:rPr>
                <w:rFonts w:asciiTheme="minorHAnsi" w:hAnsiTheme="minorHAnsi" w:cstheme="minorHAnsi"/>
                <w:lang w:eastAsia="en-US"/>
              </w:rPr>
              <w:t xml:space="preserve">to </w:t>
            </w:r>
            <w:r w:rsidR="0023516E">
              <w:rPr>
                <w:rFonts w:asciiTheme="minorHAnsi" w:hAnsiTheme="minorHAnsi" w:cstheme="minorHAnsi"/>
                <w:lang w:eastAsia="en-US"/>
              </w:rPr>
              <w:t>develop approaches to leading their</w:t>
            </w:r>
            <w:r w:rsidR="00D26850" w:rsidRPr="002E1F06">
              <w:rPr>
                <w:rFonts w:asciiTheme="minorHAnsi" w:hAnsiTheme="minorHAnsi" w:cstheme="minorHAnsi"/>
                <w:lang w:eastAsia="en-US"/>
              </w:rPr>
              <w:t xml:space="preserve"> own </w:t>
            </w:r>
            <w:r w:rsidRPr="002E1F06">
              <w:rPr>
                <w:rFonts w:asciiTheme="minorHAnsi" w:hAnsiTheme="minorHAnsi" w:cstheme="minorHAnsi"/>
                <w:lang w:eastAsia="en-US"/>
              </w:rPr>
              <w:t xml:space="preserve">professional </w:t>
            </w:r>
            <w:r w:rsidR="00D26850" w:rsidRPr="002E1F06">
              <w:rPr>
                <w:rFonts w:asciiTheme="minorHAnsi" w:hAnsiTheme="minorHAnsi" w:cstheme="minorHAnsi"/>
                <w:lang w:eastAsia="en-US"/>
              </w:rPr>
              <w:t>development</w:t>
            </w:r>
          </w:p>
        </w:tc>
      </w:tr>
    </w:tbl>
    <w:p w14:paraId="03A72AA1" w14:textId="77777777" w:rsidR="00E23730" w:rsidRDefault="00E23730"/>
    <w:tbl>
      <w:tblPr>
        <w:tblW w:w="9640" w:type="dxa"/>
        <w:tblInd w:w="4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51"/>
        <w:gridCol w:w="7689"/>
      </w:tblGrid>
      <w:tr w:rsidR="00E23730" w:rsidRPr="009461D3" w14:paraId="1EEE1351" w14:textId="77777777" w:rsidTr="00E23730">
        <w:trPr>
          <w:trHeight w:val="333"/>
        </w:trPr>
        <w:tc>
          <w:tcPr>
            <w:tcW w:w="9640" w:type="dxa"/>
            <w:gridSpan w:val="2"/>
            <w:shd w:val="clear" w:color="auto" w:fill="D9D9D9" w:themeFill="background1" w:themeFillShade="D9"/>
            <w:vAlign w:val="center"/>
          </w:tcPr>
          <w:p w14:paraId="0D2D53A2" w14:textId="674DDB98" w:rsidR="00E23730" w:rsidRPr="009461D3" w:rsidRDefault="00BD3DB1" w:rsidP="00070091">
            <w:pPr>
              <w:widowControl w:val="0"/>
              <w:spacing w:after="120"/>
              <w:jc w:val="center"/>
              <w:rPr>
                <w:rFonts w:ascii="Calibri" w:eastAsia="Calibri" w:hAnsi="Calibri" w:cs="Arial"/>
                <w:b/>
                <w:sz w:val="22"/>
                <w:highlight w:val="yellow"/>
                <w:lang w:eastAsia="en-US"/>
              </w:rPr>
            </w:pPr>
            <w:r>
              <w:br w:type="page"/>
            </w:r>
            <w:r>
              <w:br w:type="page"/>
            </w:r>
            <w:bookmarkStart w:id="1" w:name="_Hlk109050824"/>
            <w:r w:rsidR="00E23730" w:rsidRPr="009461D3">
              <w:rPr>
                <w:rFonts w:ascii="Calibri" w:eastAsia="Calibri" w:hAnsi="Calibri" w:cs="Arial"/>
                <w:b/>
                <w:sz w:val="28"/>
                <w:szCs w:val="28"/>
                <w:lang w:eastAsia="en-US"/>
              </w:rPr>
              <w:t>University Contacts</w:t>
            </w:r>
            <w:r w:rsidR="00E23730" w:rsidRPr="009461D3">
              <w:rPr>
                <w:rFonts w:ascii="Calibri" w:eastAsia="Calibri" w:hAnsi="Calibri" w:cs="Arial"/>
                <w:b/>
                <w:sz w:val="22"/>
                <w:lang w:eastAsia="en-US"/>
              </w:rPr>
              <w:t>:</w:t>
            </w:r>
          </w:p>
        </w:tc>
      </w:tr>
      <w:tr w:rsidR="00E23730" w:rsidRPr="009461D3" w14:paraId="61A46245" w14:textId="77777777" w:rsidTr="00E23730">
        <w:trPr>
          <w:trHeight w:val="323"/>
        </w:trPr>
        <w:tc>
          <w:tcPr>
            <w:tcW w:w="9640" w:type="dxa"/>
            <w:gridSpan w:val="2"/>
            <w:shd w:val="clear" w:color="auto" w:fill="D9D9D9" w:themeFill="background1" w:themeFillShade="D9"/>
          </w:tcPr>
          <w:p w14:paraId="2E67DD5F" w14:textId="77777777" w:rsidR="00E23730" w:rsidRPr="009461D3" w:rsidRDefault="00E23730" w:rsidP="00070091">
            <w:pPr>
              <w:widowControl w:val="0"/>
              <w:spacing w:before="60" w:after="60" w:line="276" w:lineRule="auto"/>
              <w:rPr>
                <w:rFonts w:ascii="Calibri" w:eastAsia="Calibri" w:hAnsi="Calibri" w:cs="Arial"/>
                <w:b/>
                <w:sz w:val="22"/>
                <w:lang w:eastAsia="en-US"/>
              </w:rPr>
            </w:pPr>
            <w:r w:rsidRPr="009461D3">
              <w:rPr>
                <w:rFonts w:ascii="Calibri" w:eastAsia="Calibri" w:hAnsi="Calibri" w:cs="Arial"/>
                <w:b/>
                <w:sz w:val="22"/>
                <w:lang w:eastAsia="en-US"/>
              </w:rPr>
              <w:t>Partnership</w:t>
            </w:r>
          </w:p>
        </w:tc>
      </w:tr>
      <w:tr w:rsidR="00E23730" w:rsidRPr="009461D3" w14:paraId="04A42C92" w14:textId="77777777" w:rsidTr="00E23730">
        <w:trPr>
          <w:trHeight w:val="636"/>
        </w:trPr>
        <w:tc>
          <w:tcPr>
            <w:tcW w:w="9640" w:type="dxa"/>
            <w:gridSpan w:val="2"/>
            <w:shd w:val="clear" w:color="auto" w:fill="auto"/>
          </w:tcPr>
          <w:p w14:paraId="7A5AEC52" w14:textId="77777777" w:rsidR="00E23730" w:rsidRPr="009461D3" w:rsidRDefault="00E23730" w:rsidP="00070091">
            <w:pPr>
              <w:widowControl w:val="0"/>
              <w:spacing w:before="120" w:after="120"/>
              <w:rPr>
                <w:rFonts w:ascii="Calibri" w:eastAsia="Calibri" w:hAnsi="Calibri" w:cs="Arial"/>
                <w:b/>
                <w:sz w:val="20"/>
                <w:szCs w:val="22"/>
                <w:lang w:eastAsia="en-US"/>
              </w:rPr>
            </w:pPr>
            <w:r w:rsidRPr="009461D3">
              <w:rPr>
                <w:rFonts w:ascii="Calibri" w:eastAsia="Calibri" w:hAnsi="Calibri" w:cs="Arial"/>
                <w:b/>
                <w:sz w:val="20"/>
                <w:szCs w:val="22"/>
                <w:lang w:eastAsia="en-US"/>
              </w:rPr>
              <w:t xml:space="preserve">Main contact point: </w:t>
            </w:r>
            <w:hyperlink r:id="rId19" w:history="1">
              <w:r w:rsidRPr="009461D3">
                <w:rPr>
                  <w:rFonts w:ascii="Calibri" w:eastAsia="Calibri" w:hAnsi="Calibri" w:cs="Arial"/>
                  <w:color w:val="0000FF"/>
                  <w:sz w:val="22"/>
                  <w:szCs w:val="22"/>
                  <w:u w:val="single"/>
                  <w:lang w:eastAsia="en-US"/>
                </w:rPr>
                <w:t>partnership@warwick.ac.uk</w:t>
              </w:r>
            </w:hyperlink>
          </w:p>
          <w:p w14:paraId="0D28FE47" w14:textId="77777777" w:rsidR="00E23730" w:rsidRPr="009461D3" w:rsidRDefault="00E23730" w:rsidP="00070091">
            <w:pPr>
              <w:widowControl w:val="0"/>
              <w:spacing w:before="120" w:after="120"/>
              <w:rPr>
                <w:rFonts w:ascii="Calibri" w:eastAsia="Calibri" w:hAnsi="Calibri" w:cs="Arial"/>
                <w:b/>
                <w:sz w:val="20"/>
                <w:szCs w:val="22"/>
                <w:lang w:eastAsia="en-US"/>
              </w:rPr>
            </w:pPr>
            <w:r w:rsidRPr="009461D3">
              <w:rPr>
                <w:rFonts w:ascii="Calibri" w:eastAsia="Calibri" w:hAnsi="Calibri" w:cs="Arial"/>
                <w:b/>
                <w:sz w:val="20"/>
                <w:szCs w:val="22"/>
                <w:lang w:eastAsia="en-US"/>
              </w:rPr>
              <w:t>Partnership Development Officer: Leigh Capener</w:t>
            </w:r>
          </w:p>
          <w:p w14:paraId="78AFA043" w14:textId="77777777" w:rsidR="00E23730" w:rsidRPr="009461D3" w:rsidRDefault="00E23730" w:rsidP="00070091">
            <w:pPr>
              <w:widowControl w:val="0"/>
              <w:spacing w:before="120" w:after="120"/>
              <w:rPr>
                <w:rFonts w:ascii="Calibri" w:eastAsia="Calibri" w:hAnsi="Calibri" w:cs="Arial"/>
                <w:sz w:val="20"/>
                <w:szCs w:val="22"/>
              </w:rPr>
            </w:pPr>
            <w:r w:rsidRPr="009461D3">
              <w:rPr>
                <w:rFonts w:ascii="Calibri" w:eastAsia="Calibri" w:hAnsi="Calibri" w:cs="Arial"/>
                <w:b/>
                <w:sz w:val="20"/>
                <w:szCs w:val="22"/>
                <w:lang w:eastAsia="en-US"/>
              </w:rPr>
              <w:t>Email:</w:t>
            </w:r>
            <w:r w:rsidRPr="009461D3">
              <w:rPr>
                <w:rFonts w:ascii="Calibri" w:eastAsia="Calibri" w:hAnsi="Calibri" w:cs="Arial"/>
                <w:sz w:val="20"/>
                <w:szCs w:val="22"/>
                <w:lang w:eastAsia="en-US"/>
              </w:rPr>
              <w:t xml:space="preserve"> </w:t>
            </w:r>
            <w:hyperlink r:id="rId20" w:history="1">
              <w:r w:rsidRPr="009461D3">
                <w:rPr>
                  <w:rFonts w:ascii="Calibri" w:eastAsia="Calibri" w:hAnsi="Calibri" w:cs="Arial"/>
                  <w:color w:val="0000FF"/>
                  <w:sz w:val="20"/>
                  <w:szCs w:val="22"/>
                  <w:u w:val="single"/>
                </w:rPr>
                <w:t>l.capener@warwick.ac.uk</w:t>
              </w:r>
            </w:hyperlink>
            <w:r w:rsidRPr="009461D3">
              <w:rPr>
                <w:rFonts w:ascii="Calibri" w:eastAsia="Calibri" w:hAnsi="Calibri" w:cs="Arial"/>
                <w:sz w:val="20"/>
                <w:szCs w:val="22"/>
              </w:rPr>
              <w:t xml:space="preserve"> </w:t>
            </w:r>
            <w:r w:rsidRPr="009461D3">
              <w:rPr>
                <w:rFonts w:ascii="Calibri" w:eastAsia="Calibri" w:hAnsi="Calibri" w:cs="Arial"/>
                <w:b/>
                <w:sz w:val="20"/>
                <w:szCs w:val="22"/>
                <w:lang w:eastAsia="en-US"/>
              </w:rPr>
              <w:t>024 765 23824</w:t>
            </w:r>
          </w:p>
        </w:tc>
      </w:tr>
      <w:tr w:rsidR="00E23730" w:rsidRPr="009461D3" w14:paraId="444A7DCD" w14:textId="77777777" w:rsidTr="00E23730">
        <w:trPr>
          <w:trHeight w:val="350"/>
        </w:trPr>
        <w:tc>
          <w:tcPr>
            <w:tcW w:w="9640" w:type="dxa"/>
            <w:gridSpan w:val="2"/>
            <w:shd w:val="clear" w:color="auto" w:fill="D9D9D9" w:themeFill="background1" w:themeFillShade="D9"/>
            <w:vAlign w:val="center"/>
          </w:tcPr>
          <w:p w14:paraId="294E84D4" w14:textId="77777777" w:rsidR="00E23730" w:rsidRPr="009461D3" w:rsidRDefault="00E23730" w:rsidP="00070091">
            <w:pPr>
              <w:widowControl w:val="0"/>
              <w:spacing w:before="60" w:after="60" w:line="276" w:lineRule="auto"/>
              <w:rPr>
                <w:rFonts w:ascii="Calibri" w:eastAsia="Calibri" w:hAnsi="Calibri" w:cs="Arial"/>
                <w:b/>
                <w:sz w:val="20"/>
                <w:szCs w:val="22"/>
                <w:lang w:eastAsia="en-US"/>
              </w:rPr>
            </w:pPr>
            <w:r w:rsidRPr="009461D3">
              <w:rPr>
                <w:rFonts w:ascii="Calibri" w:eastAsia="Calibri" w:hAnsi="Calibri" w:cs="Arial"/>
                <w:b/>
                <w:sz w:val="22"/>
                <w:lang w:eastAsia="en-US"/>
              </w:rPr>
              <w:t>Professional Support Service</w:t>
            </w:r>
          </w:p>
        </w:tc>
      </w:tr>
      <w:tr w:rsidR="00E23730" w:rsidRPr="009461D3" w14:paraId="1E1A28E7" w14:textId="77777777" w:rsidTr="00E23730">
        <w:trPr>
          <w:trHeight w:val="449"/>
        </w:trPr>
        <w:tc>
          <w:tcPr>
            <w:tcW w:w="1951" w:type="dxa"/>
            <w:shd w:val="clear" w:color="auto" w:fill="auto"/>
          </w:tcPr>
          <w:p w14:paraId="78C8F191" w14:textId="77777777" w:rsidR="00E23730" w:rsidRPr="009461D3" w:rsidRDefault="00E23730" w:rsidP="00070091">
            <w:pPr>
              <w:widowControl w:val="0"/>
              <w:spacing w:before="120" w:after="120" w:line="276" w:lineRule="auto"/>
              <w:rPr>
                <w:rFonts w:ascii="Calibri" w:eastAsia="Calibri" w:hAnsi="Calibri" w:cs="Arial"/>
                <w:sz w:val="20"/>
                <w:szCs w:val="22"/>
                <w:lang w:eastAsia="en-US"/>
              </w:rPr>
            </w:pPr>
            <w:r w:rsidRPr="009461D3">
              <w:rPr>
                <w:rFonts w:ascii="Calibri" w:eastAsia="Calibri" w:hAnsi="Calibri" w:cs="Arial"/>
                <w:sz w:val="20"/>
                <w:szCs w:val="22"/>
                <w:lang w:eastAsia="en-US"/>
              </w:rPr>
              <w:t>Emma Rawlings</w:t>
            </w:r>
          </w:p>
        </w:tc>
        <w:tc>
          <w:tcPr>
            <w:tcW w:w="7689" w:type="dxa"/>
            <w:shd w:val="clear" w:color="auto" w:fill="auto"/>
          </w:tcPr>
          <w:p w14:paraId="4FE84E8C" w14:textId="77777777" w:rsidR="00E23730" w:rsidRPr="009461D3" w:rsidRDefault="00E23730" w:rsidP="00070091">
            <w:pPr>
              <w:widowControl w:val="0"/>
              <w:spacing w:before="120" w:after="200" w:line="276" w:lineRule="auto"/>
              <w:rPr>
                <w:rFonts w:ascii="Calibri" w:eastAsia="Calibri" w:hAnsi="Calibri" w:cs="Arial"/>
                <w:sz w:val="20"/>
                <w:szCs w:val="20"/>
                <w:lang w:eastAsia="en-US"/>
              </w:rPr>
            </w:pPr>
            <w:r w:rsidRPr="009461D3">
              <w:rPr>
                <w:rFonts w:ascii="Calibri" w:eastAsia="Calibri" w:hAnsi="Calibri" w:cs="Arial"/>
                <w:b/>
                <w:sz w:val="20"/>
                <w:szCs w:val="22"/>
                <w:lang w:eastAsia="en-US"/>
              </w:rPr>
              <w:t xml:space="preserve">Email: </w:t>
            </w:r>
            <w:r w:rsidRPr="009461D3">
              <w:rPr>
                <w:rFonts w:ascii="Calibri" w:eastAsia="Calibri" w:hAnsi="Calibri" w:cs="Arial"/>
                <w:sz w:val="22"/>
                <w:szCs w:val="22"/>
                <w:lang w:eastAsia="en-US"/>
              </w:rPr>
              <w:t xml:space="preserve"> </w:t>
            </w:r>
            <w:hyperlink r:id="rId21" w:history="1">
              <w:r w:rsidRPr="009461D3">
                <w:rPr>
                  <w:rFonts w:ascii="Calibri" w:eastAsia="Calibri" w:hAnsi="Calibri" w:cs="Arial"/>
                  <w:color w:val="0000FF"/>
                  <w:sz w:val="20"/>
                  <w:szCs w:val="20"/>
                  <w:u w:val="single"/>
                  <w:lang w:eastAsia="en-US"/>
                </w:rPr>
                <w:t>E.Rawlings@warwick.ac.uk</w:t>
              </w:r>
            </w:hyperlink>
            <w:r w:rsidRPr="009461D3">
              <w:rPr>
                <w:rFonts w:ascii="Calibri" w:eastAsia="Calibri" w:hAnsi="Calibri" w:cs="Arial"/>
                <w:sz w:val="20"/>
                <w:szCs w:val="20"/>
                <w:lang w:eastAsia="en-US"/>
              </w:rPr>
              <w:t xml:space="preserve">           </w:t>
            </w:r>
            <w:r w:rsidRPr="009461D3">
              <w:rPr>
                <w:rFonts w:ascii="Calibri" w:eastAsia="Calibri" w:hAnsi="Calibri" w:cs="Arial"/>
                <w:sz w:val="22"/>
                <w:szCs w:val="22"/>
                <w:lang w:eastAsia="en-US"/>
              </w:rPr>
              <w:t>02476 528340</w:t>
            </w:r>
          </w:p>
        </w:tc>
      </w:tr>
      <w:bookmarkEnd w:id="1"/>
    </w:tbl>
    <w:p w14:paraId="2388D1B9" w14:textId="77777777" w:rsidR="00E23730" w:rsidRDefault="00E23730"/>
    <w:p w14:paraId="3EAFEDB7" w14:textId="738A8716" w:rsidR="006E5D1D" w:rsidRPr="00FB60DF" w:rsidRDefault="00372346" w:rsidP="00D05D9D">
      <w:pPr>
        <w:pStyle w:val="Heading3"/>
        <w:ind w:hanging="862"/>
      </w:pPr>
      <w:bookmarkStart w:id="2" w:name="_Toc431298124"/>
      <w:bookmarkStart w:id="3" w:name="_Toc112832398"/>
      <w:bookmarkStart w:id="4" w:name="_Toc156055533"/>
      <w:r w:rsidRPr="00FB60DF">
        <w:lastRenderedPageBreak/>
        <w:t xml:space="preserve">KEY </w:t>
      </w:r>
      <w:bookmarkEnd w:id="2"/>
      <w:r w:rsidR="003914E5" w:rsidRPr="00FB60DF">
        <w:t>INFORMATION</w:t>
      </w:r>
      <w:bookmarkEnd w:id="3"/>
      <w:bookmarkEnd w:id="4"/>
    </w:p>
    <w:p w14:paraId="7E3F6503" w14:textId="77777777" w:rsidR="00372346" w:rsidRPr="00372346" w:rsidRDefault="00372346" w:rsidP="00372346"/>
    <w:p w14:paraId="36349004" w14:textId="77777777" w:rsidR="00533C0A" w:rsidRPr="00C81211" w:rsidRDefault="00533C0A" w:rsidP="00C81211">
      <w:pPr>
        <w:pStyle w:val="Heading5"/>
      </w:pPr>
      <w:bookmarkStart w:id="5" w:name="_Toc99993880"/>
      <w:bookmarkStart w:id="6" w:name="_Toc112832399"/>
      <w:r w:rsidRPr="008602A3">
        <w:t>Absence from School Placement</w:t>
      </w:r>
      <w:bookmarkEnd w:id="5"/>
      <w:bookmarkEnd w:id="6"/>
    </w:p>
    <w:p w14:paraId="1985C0E6" w14:textId="77777777" w:rsidR="00533C0A" w:rsidRPr="008602A3" w:rsidRDefault="00533C0A" w:rsidP="00533C0A">
      <w:pPr>
        <w:spacing w:after="160" w:line="259" w:lineRule="auto"/>
        <w:rPr>
          <w:rFonts w:asciiTheme="minorHAnsi" w:eastAsia="Calibri" w:hAnsiTheme="minorHAnsi" w:cstheme="minorHAnsi"/>
          <w:sz w:val="22"/>
          <w:szCs w:val="22"/>
          <w:lang w:eastAsia="en-US"/>
        </w:rPr>
      </w:pPr>
      <w:r w:rsidRPr="008602A3">
        <w:rPr>
          <w:rFonts w:asciiTheme="minorHAnsi" w:eastAsia="Calibri" w:hAnsiTheme="minorHAnsi" w:cstheme="minorHAnsi"/>
          <w:sz w:val="22"/>
          <w:szCs w:val="22"/>
          <w:lang w:eastAsia="en-US"/>
        </w:rPr>
        <w:t xml:space="preserve">Absence from school placement is not something to be taken lightly. Unless you are ill, you must get permission from your Head teacher or School Professional Mentor and your Course Leader for any absence. </w:t>
      </w:r>
    </w:p>
    <w:p w14:paraId="3B45EA0F" w14:textId="77777777" w:rsidR="00533C0A" w:rsidRDefault="00533C0A" w:rsidP="00533C0A">
      <w:pPr>
        <w:autoSpaceDE w:val="0"/>
        <w:autoSpaceDN w:val="0"/>
        <w:adjustRightInd w:val="0"/>
        <w:spacing w:after="120"/>
        <w:rPr>
          <w:rFonts w:asciiTheme="minorHAnsi" w:hAnsiTheme="minorHAnsi" w:cstheme="minorHAnsi"/>
          <w:b/>
          <w:bCs/>
          <w:color w:val="000000"/>
          <w:sz w:val="22"/>
          <w:szCs w:val="22"/>
        </w:rPr>
      </w:pPr>
      <w:r w:rsidRPr="008602A3">
        <w:rPr>
          <w:rFonts w:asciiTheme="minorHAnsi" w:hAnsiTheme="minorHAnsi" w:cstheme="minorHAnsi"/>
          <w:color w:val="000000"/>
          <w:sz w:val="22"/>
          <w:szCs w:val="22"/>
        </w:rPr>
        <w:t xml:space="preserve">If your absence from school is inevitable, you </w:t>
      </w:r>
      <w:r w:rsidRPr="008602A3">
        <w:rPr>
          <w:rFonts w:asciiTheme="minorHAnsi" w:hAnsiTheme="minorHAnsi" w:cstheme="minorHAnsi"/>
          <w:b/>
          <w:bCs/>
          <w:color w:val="000000"/>
          <w:sz w:val="22"/>
          <w:szCs w:val="22"/>
        </w:rPr>
        <w:t xml:space="preserve">MUST </w:t>
      </w:r>
      <w:r w:rsidRPr="008602A3">
        <w:rPr>
          <w:rFonts w:asciiTheme="minorHAnsi" w:hAnsiTheme="minorHAnsi" w:cstheme="minorHAnsi"/>
          <w:color w:val="000000"/>
          <w:sz w:val="22"/>
          <w:szCs w:val="22"/>
        </w:rPr>
        <w:t xml:space="preserve">take the steps outlined in accompanying SCHOOL PLACEMENT </w:t>
      </w:r>
      <w:r w:rsidRPr="00E23730">
        <w:rPr>
          <w:rFonts w:asciiTheme="minorHAnsi" w:hAnsiTheme="minorHAnsi" w:cstheme="minorHAnsi"/>
          <w:b/>
          <w:bCs/>
          <w:color w:val="000000"/>
          <w:sz w:val="22"/>
          <w:szCs w:val="22"/>
        </w:rPr>
        <w:t>HANDBOOK.</w:t>
      </w:r>
    </w:p>
    <w:p w14:paraId="70136E22" w14:textId="77777777" w:rsidR="00E23730" w:rsidRPr="00E23730" w:rsidRDefault="00E23730" w:rsidP="00E23730">
      <w:pPr>
        <w:pStyle w:val="Heading5"/>
      </w:pPr>
      <w:r w:rsidRPr="00E23730">
        <w:t>PRIORITIES FOR THE SPRING PLACEMENT</w:t>
      </w:r>
    </w:p>
    <w:p w14:paraId="48D39982" w14:textId="1D060F76" w:rsidR="00E23730" w:rsidRPr="008602A3" w:rsidRDefault="00E23730" w:rsidP="00533C0A">
      <w:pPr>
        <w:autoSpaceDE w:val="0"/>
        <w:autoSpaceDN w:val="0"/>
        <w:adjustRightInd w:val="0"/>
        <w:spacing w:after="120"/>
        <w:rPr>
          <w:rFonts w:asciiTheme="minorHAnsi" w:hAnsiTheme="minorHAnsi" w:cstheme="minorHAnsi"/>
          <w:color w:val="000000"/>
          <w:sz w:val="22"/>
          <w:szCs w:val="22"/>
        </w:rPr>
      </w:pPr>
    </w:p>
    <w:tbl>
      <w:tblPr>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81"/>
        <w:gridCol w:w="425"/>
      </w:tblGrid>
      <w:tr w:rsidR="00E23730" w:rsidRPr="006A0031" w14:paraId="12A912FA" w14:textId="621B09DA" w:rsidTr="0048291B">
        <w:trPr>
          <w:trHeight w:hRule="exact" w:val="1328"/>
        </w:trPr>
        <w:tc>
          <w:tcPr>
            <w:tcW w:w="9781" w:type="dxa"/>
            <w:tcBorders>
              <w:top w:val="nil"/>
              <w:left w:val="nil"/>
              <w:bottom w:val="nil"/>
              <w:right w:val="single" w:sz="4" w:space="0" w:color="auto"/>
            </w:tcBorders>
            <w:shd w:val="clear" w:color="auto" w:fill="auto"/>
            <w:vAlign w:val="center"/>
          </w:tcPr>
          <w:p w14:paraId="466B04EF" w14:textId="4507793F" w:rsidR="00E23730" w:rsidRPr="00E23730" w:rsidRDefault="00E23730" w:rsidP="00FF434C">
            <w:pPr>
              <w:pStyle w:val="ListParagraph"/>
              <w:widowControl w:val="0"/>
              <w:numPr>
                <w:ilvl w:val="0"/>
                <w:numId w:val="37"/>
              </w:numPr>
              <w:rPr>
                <w:rFonts w:ascii="Arial" w:hAnsi="Arial" w:cs="Arial"/>
                <w:b/>
              </w:rPr>
            </w:pPr>
            <w:r w:rsidRPr="00E23730">
              <w:rPr>
                <w:rFonts w:cs="Arial"/>
              </w:rPr>
              <w:t xml:space="preserve">The </w:t>
            </w:r>
            <w:r w:rsidRPr="00E23730">
              <w:rPr>
                <w:rFonts w:cs="Arial"/>
                <w:b/>
              </w:rPr>
              <w:t>foundation subjects</w:t>
            </w:r>
            <w:r w:rsidRPr="00E23730">
              <w:rPr>
                <w:rFonts w:cs="Arial"/>
              </w:rPr>
              <w:t xml:space="preserve"> are a particular focus for this placement. With a national focus on the ‘broad and balanced curriculum’</w:t>
            </w:r>
            <w:r w:rsidRPr="00E23730">
              <w:rPr>
                <w:rFonts w:cs="Arial"/>
                <w:b/>
              </w:rPr>
              <w:t xml:space="preserve"> trainees are encouraged to teach a range of foundation subjects on this placement, including PE, </w:t>
            </w:r>
            <w:r w:rsidRPr="00E23730">
              <w:rPr>
                <w:rFonts w:cs="Arial"/>
                <w:bCs/>
              </w:rPr>
              <w:t xml:space="preserve">and </w:t>
            </w:r>
            <w:r w:rsidRPr="00E23730">
              <w:rPr>
                <w:rFonts w:cs="Arial"/>
              </w:rPr>
              <w:t>gain experience of teaching all foundation subjects by the end of the PGCE.</w:t>
            </w:r>
          </w:p>
        </w:tc>
        <w:tc>
          <w:tcPr>
            <w:tcW w:w="425" w:type="dxa"/>
            <w:tcBorders>
              <w:top w:val="single" w:sz="4" w:space="0" w:color="auto"/>
              <w:left w:val="single" w:sz="4" w:space="0" w:color="auto"/>
              <w:bottom w:val="single" w:sz="4" w:space="0" w:color="auto"/>
              <w:right w:val="single" w:sz="4" w:space="0" w:color="auto"/>
            </w:tcBorders>
          </w:tcPr>
          <w:p w14:paraId="4255CD55" w14:textId="77777777" w:rsidR="00E23730" w:rsidRPr="006A0031" w:rsidRDefault="00E23730">
            <w:pPr>
              <w:widowControl w:val="0"/>
              <w:rPr>
                <w:rFonts w:ascii="Arial" w:hAnsi="Arial" w:cs="Arial"/>
                <w:b/>
              </w:rPr>
            </w:pPr>
          </w:p>
        </w:tc>
      </w:tr>
      <w:tr w:rsidR="00E23730" w:rsidRPr="006A0031" w14:paraId="0F0CC55E" w14:textId="70B30740" w:rsidTr="00E23730">
        <w:trPr>
          <w:trHeight w:hRule="exact" w:val="113"/>
        </w:trPr>
        <w:tc>
          <w:tcPr>
            <w:tcW w:w="9781" w:type="dxa"/>
            <w:tcBorders>
              <w:top w:val="nil"/>
              <w:left w:val="nil"/>
              <w:bottom w:val="nil"/>
              <w:right w:val="nil"/>
            </w:tcBorders>
            <w:shd w:val="clear" w:color="auto" w:fill="auto"/>
            <w:vAlign w:val="center"/>
          </w:tcPr>
          <w:p w14:paraId="582E9B68" w14:textId="77777777" w:rsidR="00E23730" w:rsidRPr="006A0031" w:rsidRDefault="00E23730">
            <w:pPr>
              <w:widowControl w:val="0"/>
              <w:rPr>
                <w:rFonts w:ascii="Arial" w:hAnsi="Arial" w:cs="Arial"/>
                <w:b/>
              </w:rPr>
            </w:pPr>
          </w:p>
        </w:tc>
        <w:tc>
          <w:tcPr>
            <w:tcW w:w="425" w:type="dxa"/>
            <w:tcBorders>
              <w:top w:val="single" w:sz="4" w:space="0" w:color="auto"/>
              <w:left w:val="nil"/>
              <w:bottom w:val="single" w:sz="4" w:space="0" w:color="auto"/>
              <w:right w:val="nil"/>
            </w:tcBorders>
          </w:tcPr>
          <w:p w14:paraId="1F2A0622" w14:textId="77777777" w:rsidR="00E23730" w:rsidRPr="006A0031" w:rsidRDefault="00E23730">
            <w:pPr>
              <w:widowControl w:val="0"/>
              <w:rPr>
                <w:rFonts w:ascii="Arial" w:hAnsi="Arial" w:cs="Arial"/>
                <w:b/>
              </w:rPr>
            </w:pPr>
          </w:p>
        </w:tc>
      </w:tr>
      <w:tr w:rsidR="00E23730" w:rsidRPr="006A0031" w14:paraId="503A5F07" w14:textId="2A39FEC6" w:rsidTr="00E23730">
        <w:trPr>
          <w:trHeight w:hRule="exact" w:val="595"/>
        </w:trPr>
        <w:tc>
          <w:tcPr>
            <w:tcW w:w="9781" w:type="dxa"/>
            <w:tcBorders>
              <w:top w:val="nil"/>
              <w:left w:val="nil"/>
              <w:bottom w:val="nil"/>
              <w:right w:val="single" w:sz="4" w:space="0" w:color="auto"/>
            </w:tcBorders>
            <w:shd w:val="clear" w:color="auto" w:fill="auto"/>
            <w:vAlign w:val="center"/>
          </w:tcPr>
          <w:p w14:paraId="27F3D4E0" w14:textId="2DC4C3FD" w:rsidR="00E23730" w:rsidRPr="00E23730" w:rsidRDefault="00E23730" w:rsidP="00FF434C">
            <w:pPr>
              <w:pStyle w:val="ListParagraph"/>
              <w:widowControl w:val="0"/>
              <w:numPr>
                <w:ilvl w:val="0"/>
                <w:numId w:val="37"/>
              </w:numPr>
              <w:rPr>
                <w:rFonts w:ascii="Arial" w:hAnsi="Arial" w:cs="Arial"/>
                <w:b/>
              </w:rPr>
            </w:pPr>
            <w:r w:rsidRPr="00E23730">
              <w:rPr>
                <w:rFonts w:cs="Calibri"/>
              </w:rPr>
              <w:t>Continue to promote positive behaviour to learn including promoting positive learning behaviours AND developing the ability to manage more challenging behaviour (with support)</w:t>
            </w:r>
          </w:p>
        </w:tc>
        <w:tc>
          <w:tcPr>
            <w:tcW w:w="425" w:type="dxa"/>
            <w:tcBorders>
              <w:top w:val="single" w:sz="4" w:space="0" w:color="auto"/>
              <w:left w:val="single" w:sz="4" w:space="0" w:color="auto"/>
              <w:bottom w:val="single" w:sz="4" w:space="0" w:color="auto"/>
              <w:right w:val="single" w:sz="4" w:space="0" w:color="auto"/>
            </w:tcBorders>
          </w:tcPr>
          <w:p w14:paraId="0DEFC328" w14:textId="77777777" w:rsidR="00E23730" w:rsidRPr="006A0031" w:rsidRDefault="00E23730">
            <w:pPr>
              <w:widowControl w:val="0"/>
              <w:rPr>
                <w:rFonts w:ascii="Arial" w:hAnsi="Arial" w:cs="Arial"/>
                <w:b/>
              </w:rPr>
            </w:pPr>
          </w:p>
        </w:tc>
      </w:tr>
      <w:tr w:rsidR="00E23730" w:rsidRPr="006A0031" w14:paraId="0425B3E1" w14:textId="421E851C" w:rsidTr="00E23730">
        <w:trPr>
          <w:trHeight w:hRule="exact" w:val="90"/>
        </w:trPr>
        <w:tc>
          <w:tcPr>
            <w:tcW w:w="9781" w:type="dxa"/>
            <w:tcBorders>
              <w:top w:val="nil"/>
              <w:left w:val="nil"/>
              <w:bottom w:val="nil"/>
              <w:right w:val="nil"/>
            </w:tcBorders>
            <w:shd w:val="clear" w:color="auto" w:fill="auto"/>
            <w:vAlign w:val="center"/>
          </w:tcPr>
          <w:p w14:paraId="797121AC" w14:textId="77777777" w:rsidR="00E23730" w:rsidRPr="006A0031" w:rsidRDefault="00E23730">
            <w:pPr>
              <w:widowControl w:val="0"/>
              <w:rPr>
                <w:rFonts w:ascii="Arial" w:hAnsi="Arial" w:cs="Arial"/>
                <w:b/>
              </w:rPr>
            </w:pPr>
          </w:p>
        </w:tc>
        <w:tc>
          <w:tcPr>
            <w:tcW w:w="425" w:type="dxa"/>
            <w:tcBorders>
              <w:top w:val="single" w:sz="4" w:space="0" w:color="auto"/>
              <w:left w:val="nil"/>
              <w:bottom w:val="single" w:sz="4" w:space="0" w:color="auto"/>
              <w:right w:val="nil"/>
            </w:tcBorders>
          </w:tcPr>
          <w:p w14:paraId="27E56A20" w14:textId="77777777" w:rsidR="00E23730" w:rsidRPr="006A0031" w:rsidRDefault="00E23730">
            <w:pPr>
              <w:widowControl w:val="0"/>
              <w:rPr>
                <w:rFonts w:ascii="Arial" w:hAnsi="Arial" w:cs="Arial"/>
                <w:b/>
              </w:rPr>
            </w:pPr>
          </w:p>
        </w:tc>
      </w:tr>
      <w:tr w:rsidR="00E23730" w:rsidRPr="006A0031" w14:paraId="3DF57341" w14:textId="27251722" w:rsidTr="00E23730">
        <w:trPr>
          <w:trHeight w:hRule="exact" w:val="2321"/>
        </w:trPr>
        <w:tc>
          <w:tcPr>
            <w:tcW w:w="9781" w:type="dxa"/>
            <w:tcBorders>
              <w:top w:val="nil"/>
              <w:left w:val="nil"/>
              <w:bottom w:val="nil"/>
              <w:right w:val="single" w:sz="4" w:space="0" w:color="auto"/>
            </w:tcBorders>
            <w:shd w:val="clear" w:color="auto" w:fill="auto"/>
            <w:vAlign w:val="center"/>
          </w:tcPr>
          <w:p w14:paraId="2826802E" w14:textId="77777777" w:rsidR="00E23730" w:rsidRPr="00346395" w:rsidRDefault="00E23730" w:rsidP="00E23730">
            <w:pPr>
              <w:widowControl w:val="0"/>
              <w:numPr>
                <w:ilvl w:val="0"/>
                <w:numId w:val="11"/>
              </w:numPr>
              <w:rPr>
                <w:rFonts w:ascii="Calibri" w:hAnsi="Calibri" w:cs="Calibri"/>
              </w:rPr>
            </w:pPr>
            <w:r w:rsidRPr="00346395">
              <w:rPr>
                <w:rFonts w:ascii="Calibri" w:hAnsi="Calibri" w:cs="Calibri"/>
              </w:rPr>
              <w:t>Develop Assessment for Learning practice including:</w:t>
            </w:r>
          </w:p>
          <w:p w14:paraId="68103F72" w14:textId="77777777" w:rsidR="00E23730" w:rsidRPr="00346395" w:rsidRDefault="00E23730" w:rsidP="00FF434C">
            <w:pPr>
              <w:widowControl w:val="0"/>
              <w:numPr>
                <w:ilvl w:val="0"/>
                <w:numId w:val="36"/>
              </w:numPr>
              <w:ind w:left="993" w:hanging="284"/>
              <w:rPr>
                <w:rFonts w:ascii="Calibri" w:hAnsi="Calibri" w:cs="Calibri"/>
              </w:rPr>
            </w:pPr>
            <w:r w:rsidRPr="00346395">
              <w:rPr>
                <w:rFonts w:ascii="Calibri" w:hAnsi="Calibri" w:cs="Calibri"/>
              </w:rPr>
              <w:t>Setting and making effective use of objectives and success criteria</w:t>
            </w:r>
          </w:p>
          <w:p w14:paraId="525EF757" w14:textId="77777777" w:rsidR="00E23730" w:rsidRPr="00346395" w:rsidRDefault="00E23730" w:rsidP="00FF434C">
            <w:pPr>
              <w:widowControl w:val="0"/>
              <w:numPr>
                <w:ilvl w:val="0"/>
                <w:numId w:val="36"/>
              </w:numPr>
              <w:ind w:left="993" w:hanging="284"/>
              <w:rPr>
                <w:rFonts w:ascii="Calibri" w:hAnsi="Calibri" w:cs="Calibri"/>
              </w:rPr>
            </w:pPr>
            <w:r w:rsidRPr="00346395">
              <w:rPr>
                <w:rFonts w:ascii="Calibri" w:hAnsi="Calibri" w:cs="Calibri"/>
              </w:rPr>
              <w:t>Assessing and</w:t>
            </w:r>
            <w:r w:rsidRPr="00346395">
              <w:rPr>
                <w:rFonts w:ascii="Calibri" w:hAnsi="Calibri" w:cs="Calibri"/>
                <w:b/>
              </w:rPr>
              <w:t xml:space="preserve"> </w:t>
            </w:r>
            <w:r w:rsidRPr="00346395">
              <w:rPr>
                <w:rFonts w:ascii="Calibri" w:hAnsi="Calibri" w:cs="Calibri"/>
              </w:rPr>
              <w:t>recording evidence of pupils’ progress and using to inform planning</w:t>
            </w:r>
          </w:p>
          <w:p w14:paraId="2043B945" w14:textId="77777777" w:rsidR="00E23730" w:rsidRPr="00346395" w:rsidRDefault="00E23730" w:rsidP="00FF434C">
            <w:pPr>
              <w:widowControl w:val="0"/>
              <w:numPr>
                <w:ilvl w:val="0"/>
                <w:numId w:val="36"/>
              </w:numPr>
              <w:ind w:left="993" w:hanging="284"/>
              <w:rPr>
                <w:rFonts w:ascii="Calibri" w:hAnsi="Calibri" w:cs="Calibri"/>
              </w:rPr>
            </w:pPr>
            <w:r w:rsidRPr="00346395">
              <w:rPr>
                <w:rFonts w:ascii="Calibri" w:hAnsi="Calibri" w:cs="Calibri"/>
              </w:rPr>
              <w:t>Developing ability to use the school’s assessment data to inform planning</w:t>
            </w:r>
          </w:p>
          <w:p w14:paraId="61275EC9" w14:textId="77777777" w:rsidR="00E23730" w:rsidRPr="00346395" w:rsidRDefault="00E23730" w:rsidP="00FF434C">
            <w:pPr>
              <w:widowControl w:val="0"/>
              <w:numPr>
                <w:ilvl w:val="0"/>
                <w:numId w:val="36"/>
              </w:numPr>
              <w:ind w:left="993" w:hanging="284"/>
              <w:rPr>
                <w:rFonts w:ascii="Calibri" w:hAnsi="Calibri" w:cs="Calibri"/>
              </w:rPr>
            </w:pPr>
            <w:r w:rsidRPr="00346395">
              <w:rPr>
                <w:rFonts w:ascii="Calibri" w:hAnsi="Calibri" w:cs="Calibri"/>
              </w:rPr>
              <w:t>Developing skills of pupil self and peer assessment</w:t>
            </w:r>
          </w:p>
          <w:p w14:paraId="053ADB23" w14:textId="0901FCA3" w:rsidR="00E23730" w:rsidRPr="00BD6E89" w:rsidRDefault="00BD6E89" w:rsidP="00BD6E89">
            <w:pPr>
              <w:widowControl w:val="0"/>
              <w:rPr>
                <w:rFonts w:ascii="Arial" w:hAnsi="Arial" w:cs="Arial"/>
                <w:b/>
              </w:rPr>
            </w:pPr>
            <w:r w:rsidRPr="00BD6E89">
              <w:rPr>
                <w:rFonts w:ascii="Calibri" w:hAnsi="Calibri" w:cs="Calibri"/>
              </w:rPr>
              <w:t xml:space="preserve"> </w:t>
            </w:r>
            <w:r>
              <w:rPr>
                <w:rFonts w:cs="Calibri"/>
              </w:rPr>
              <w:t xml:space="preserve">           -   </w:t>
            </w:r>
            <w:r w:rsidR="00E23730" w:rsidRPr="0048291B">
              <w:rPr>
                <w:rFonts w:ascii="Calibri" w:hAnsi="Calibri" w:cs="Calibri"/>
              </w:rPr>
              <w:t>Use assessment information to adapt teaching</w:t>
            </w:r>
            <w:r w:rsidR="00E23730" w:rsidRPr="00BD6E89">
              <w:rPr>
                <w:rFonts w:cs="Calibri"/>
              </w:rPr>
              <w:t xml:space="preserve"> </w:t>
            </w:r>
            <w:r w:rsidR="00E23730" w:rsidRPr="0048291B">
              <w:rPr>
                <w:rFonts w:ascii="Calibri" w:hAnsi="Calibri" w:cs="Calibri"/>
                <w:i/>
                <w:iCs/>
              </w:rPr>
              <w:t>within the lesson</w:t>
            </w:r>
          </w:p>
        </w:tc>
        <w:tc>
          <w:tcPr>
            <w:tcW w:w="425" w:type="dxa"/>
            <w:tcBorders>
              <w:top w:val="single" w:sz="4" w:space="0" w:color="auto"/>
              <w:left w:val="single" w:sz="4" w:space="0" w:color="auto"/>
              <w:bottom w:val="single" w:sz="4" w:space="0" w:color="auto"/>
              <w:right w:val="single" w:sz="4" w:space="0" w:color="auto"/>
            </w:tcBorders>
          </w:tcPr>
          <w:p w14:paraId="54F52E18" w14:textId="77777777" w:rsidR="00E23730" w:rsidRPr="006A0031" w:rsidRDefault="00E23730">
            <w:pPr>
              <w:widowControl w:val="0"/>
              <w:rPr>
                <w:rFonts w:ascii="Arial" w:hAnsi="Arial" w:cs="Arial"/>
                <w:b/>
              </w:rPr>
            </w:pPr>
          </w:p>
        </w:tc>
      </w:tr>
      <w:tr w:rsidR="00E23730" w:rsidRPr="006A0031" w14:paraId="3AD7C3D8" w14:textId="5CF63824" w:rsidTr="00E23730">
        <w:trPr>
          <w:trHeight w:hRule="exact" w:val="129"/>
        </w:trPr>
        <w:tc>
          <w:tcPr>
            <w:tcW w:w="9781" w:type="dxa"/>
            <w:tcBorders>
              <w:top w:val="nil"/>
              <w:left w:val="nil"/>
              <w:bottom w:val="nil"/>
              <w:right w:val="nil"/>
            </w:tcBorders>
            <w:shd w:val="clear" w:color="auto" w:fill="auto"/>
            <w:vAlign w:val="center"/>
          </w:tcPr>
          <w:p w14:paraId="755E39AE" w14:textId="77777777" w:rsidR="00E23730" w:rsidRPr="006A0031" w:rsidRDefault="00E23730">
            <w:pPr>
              <w:widowControl w:val="0"/>
              <w:rPr>
                <w:rFonts w:ascii="Arial" w:hAnsi="Arial" w:cs="Arial"/>
                <w:b/>
              </w:rPr>
            </w:pPr>
          </w:p>
        </w:tc>
        <w:tc>
          <w:tcPr>
            <w:tcW w:w="425" w:type="dxa"/>
            <w:tcBorders>
              <w:top w:val="single" w:sz="4" w:space="0" w:color="auto"/>
              <w:left w:val="nil"/>
              <w:bottom w:val="single" w:sz="4" w:space="0" w:color="auto"/>
              <w:right w:val="nil"/>
            </w:tcBorders>
          </w:tcPr>
          <w:p w14:paraId="6CD4ACB8" w14:textId="77777777" w:rsidR="00E23730" w:rsidRPr="006A0031" w:rsidRDefault="00E23730">
            <w:pPr>
              <w:widowControl w:val="0"/>
              <w:rPr>
                <w:rFonts w:ascii="Arial" w:hAnsi="Arial" w:cs="Arial"/>
                <w:b/>
              </w:rPr>
            </w:pPr>
          </w:p>
        </w:tc>
      </w:tr>
      <w:tr w:rsidR="00E23730" w:rsidRPr="006A0031" w14:paraId="4BB2AD16" w14:textId="35F30169" w:rsidTr="00E23730">
        <w:trPr>
          <w:trHeight w:hRule="exact" w:val="1859"/>
        </w:trPr>
        <w:tc>
          <w:tcPr>
            <w:tcW w:w="9781" w:type="dxa"/>
            <w:tcBorders>
              <w:top w:val="nil"/>
              <w:left w:val="nil"/>
              <w:bottom w:val="nil"/>
              <w:right w:val="single" w:sz="4" w:space="0" w:color="auto"/>
            </w:tcBorders>
            <w:shd w:val="clear" w:color="auto" w:fill="auto"/>
            <w:vAlign w:val="center"/>
          </w:tcPr>
          <w:p w14:paraId="46588C17" w14:textId="77777777" w:rsidR="00E23730" w:rsidRDefault="00E23730" w:rsidP="00E23730">
            <w:pPr>
              <w:widowControl w:val="0"/>
              <w:numPr>
                <w:ilvl w:val="0"/>
                <w:numId w:val="11"/>
              </w:numPr>
              <w:rPr>
                <w:rFonts w:ascii="Calibri" w:hAnsi="Calibri" w:cs="Calibri"/>
              </w:rPr>
            </w:pPr>
            <w:r>
              <w:rPr>
                <w:rFonts w:ascii="Calibri" w:hAnsi="Calibri" w:cs="Calibri"/>
              </w:rPr>
              <w:t xml:space="preserve">Develop skills in </w:t>
            </w:r>
            <w:r w:rsidRPr="005167BA">
              <w:rPr>
                <w:rFonts w:ascii="Calibri" w:hAnsi="Calibri" w:cs="Calibri"/>
                <w:b/>
                <w:bCs/>
              </w:rPr>
              <w:t>adaptive teaching</w:t>
            </w:r>
            <w:r>
              <w:rPr>
                <w:rFonts w:ascii="Calibri" w:hAnsi="Calibri" w:cs="Calibri"/>
              </w:rPr>
              <w:t xml:space="preserve"> by:</w:t>
            </w:r>
          </w:p>
          <w:p w14:paraId="4E031862" w14:textId="77777777" w:rsidR="00E23730" w:rsidRDefault="00E23730" w:rsidP="00FF434C">
            <w:pPr>
              <w:pStyle w:val="ListParagraph"/>
              <w:widowControl w:val="0"/>
              <w:numPr>
                <w:ilvl w:val="0"/>
                <w:numId w:val="36"/>
              </w:numPr>
              <w:ind w:left="1024" w:hanging="218"/>
              <w:rPr>
                <w:rFonts w:cs="Calibri"/>
              </w:rPr>
            </w:pPr>
            <w:r>
              <w:rPr>
                <w:rFonts w:cs="Calibri"/>
              </w:rPr>
              <w:t>Demonstrating high expectations of all pupils</w:t>
            </w:r>
          </w:p>
          <w:p w14:paraId="5DD79C31" w14:textId="77777777" w:rsidR="00E23730" w:rsidRPr="00E23730" w:rsidRDefault="00E23730" w:rsidP="00FF434C">
            <w:pPr>
              <w:pStyle w:val="ListParagraph"/>
              <w:widowControl w:val="0"/>
              <w:numPr>
                <w:ilvl w:val="0"/>
                <w:numId w:val="36"/>
              </w:numPr>
              <w:ind w:left="1024" w:hanging="218"/>
              <w:rPr>
                <w:rFonts w:ascii="Arial" w:hAnsi="Arial" w:cs="Arial"/>
                <w:b/>
              </w:rPr>
            </w:pPr>
            <w:r>
              <w:rPr>
                <w:rFonts w:cs="Calibri"/>
              </w:rPr>
              <w:t>Using support, resources and feedback to promote the progress of pupils who are struggling within a lesson (consider alternatives to differentiation by task - not endorsed in national policy)</w:t>
            </w:r>
          </w:p>
          <w:p w14:paraId="2A8BAE83" w14:textId="55BD64FA" w:rsidR="00E23730" w:rsidRPr="006A0031" w:rsidRDefault="00E23730" w:rsidP="00FF434C">
            <w:pPr>
              <w:pStyle w:val="ListParagraph"/>
              <w:widowControl w:val="0"/>
              <w:numPr>
                <w:ilvl w:val="0"/>
                <w:numId w:val="36"/>
              </w:numPr>
              <w:ind w:left="1024" w:hanging="218"/>
              <w:rPr>
                <w:rFonts w:ascii="Arial" w:hAnsi="Arial" w:cs="Arial"/>
                <w:b/>
              </w:rPr>
            </w:pPr>
            <w:r>
              <w:rPr>
                <w:rFonts w:cs="Calibri"/>
              </w:rPr>
              <w:t xml:space="preserve">Be </w:t>
            </w:r>
            <w:r w:rsidRPr="00E23730">
              <w:rPr>
                <w:rFonts w:cs="Calibri"/>
              </w:rPr>
              <w:t>able to challenge pupils who are grasping learning rapidly within a lesson</w:t>
            </w:r>
          </w:p>
        </w:tc>
        <w:tc>
          <w:tcPr>
            <w:tcW w:w="425" w:type="dxa"/>
            <w:tcBorders>
              <w:top w:val="single" w:sz="4" w:space="0" w:color="auto"/>
              <w:left w:val="single" w:sz="4" w:space="0" w:color="auto"/>
              <w:bottom w:val="single" w:sz="4" w:space="0" w:color="auto"/>
              <w:right w:val="single" w:sz="4" w:space="0" w:color="auto"/>
            </w:tcBorders>
          </w:tcPr>
          <w:p w14:paraId="4689E8A5" w14:textId="77777777" w:rsidR="00E23730" w:rsidRPr="006A0031" w:rsidRDefault="00E23730">
            <w:pPr>
              <w:widowControl w:val="0"/>
              <w:rPr>
                <w:rFonts w:ascii="Arial" w:hAnsi="Arial" w:cs="Arial"/>
                <w:b/>
              </w:rPr>
            </w:pPr>
          </w:p>
        </w:tc>
      </w:tr>
      <w:tr w:rsidR="00E23730" w:rsidRPr="006A0031" w14:paraId="1288D801" w14:textId="33AED111" w:rsidTr="00E23730">
        <w:trPr>
          <w:trHeight w:hRule="exact" w:val="169"/>
        </w:trPr>
        <w:tc>
          <w:tcPr>
            <w:tcW w:w="9781" w:type="dxa"/>
            <w:tcBorders>
              <w:top w:val="nil"/>
              <w:left w:val="nil"/>
              <w:bottom w:val="nil"/>
              <w:right w:val="nil"/>
            </w:tcBorders>
            <w:shd w:val="clear" w:color="auto" w:fill="auto"/>
            <w:vAlign w:val="center"/>
          </w:tcPr>
          <w:p w14:paraId="6C51A08B" w14:textId="77777777" w:rsidR="00E23730" w:rsidRPr="006A0031" w:rsidRDefault="00E23730">
            <w:pPr>
              <w:widowControl w:val="0"/>
              <w:rPr>
                <w:rFonts w:ascii="Arial" w:hAnsi="Arial" w:cs="Arial"/>
                <w:b/>
              </w:rPr>
            </w:pPr>
          </w:p>
        </w:tc>
        <w:tc>
          <w:tcPr>
            <w:tcW w:w="425" w:type="dxa"/>
            <w:tcBorders>
              <w:top w:val="single" w:sz="4" w:space="0" w:color="auto"/>
              <w:left w:val="nil"/>
              <w:bottom w:val="single" w:sz="4" w:space="0" w:color="auto"/>
              <w:right w:val="nil"/>
            </w:tcBorders>
          </w:tcPr>
          <w:p w14:paraId="54974BD2" w14:textId="77777777" w:rsidR="00E23730" w:rsidRPr="006A0031" w:rsidRDefault="00E23730">
            <w:pPr>
              <w:widowControl w:val="0"/>
              <w:rPr>
                <w:rFonts w:ascii="Arial" w:hAnsi="Arial" w:cs="Arial"/>
                <w:b/>
              </w:rPr>
            </w:pPr>
          </w:p>
        </w:tc>
      </w:tr>
      <w:tr w:rsidR="00E23730" w:rsidRPr="006A0031" w14:paraId="0D85D98E" w14:textId="4B449E8A" w:rsidTr="00E23730">
        <w:trPr>
          <w:trHeight w:hRule="exact" w:val="953"/>
        </w:trPr>
        <w:tc>
          <w:tcPr>
            <w:tcW w:w="9781" w:type="dxa"/>
            <w:tcBorders>
              <w:top w:val="nil"/>
              <w:left w:val="nil"/>
              <w:bottom w:val="nil"/>
              <w:right w:val="single" w:sz="4" w:space="0" w:color="auto"/>
            </w:tcBorders>
            <w:shd w:val="clear" w:color="auto" w:fill="auto"/>
            <w:vAlign w:val="center"/>
          </w:tcPr>
          <w:p w14:paraId="0B46F03E" w14:textId="77777777" w:rsidR="00E23730" w:rsidRPr="00346395" w:rsidRDefault="00E23730" w:rsidP="00E23730">
            <w:pPr>
              <w:widowControl w:val="0"/>
              <w:numPr>
                <w:ilvl w:val="0"/>
                <w:numId w:val="11"/>
              </w:numPr>
              <w:rPr>
                <w:rFonts w:ascii="Calibri" w:hAnsi="Calibri" w:cs="Calibri"/>
                <w:b/>
              </w:rPr>
            </w:pPr>
            <w:r w:rsidRPr="00346395">
              <w:rPr>
                <w:rFonts w:ascii="Calibri" w:hAnsi="Calibri" w:cs="Calibri"/>
              </w:rPr>
              <w:t xml:space="preserve">Develop </w:t>
            </w:r>
            <w:r>
              <w:rPr>
                <w:rFonts w:ascii="Calibri" w:hAnsi="Calibri" w:cs="Calibri"/>
              </w:rPr>
              <w:t xml:space="preserve">awareness of </w:t>
            </w:r>
            <w:r w:rsidRPr="005167BA">
              <w:rPr>
                <w:rFonts w:ascii="Calibri" w:hAnsi="Calibri" w:cs="Calibri"/>
                <w:b/>
                <w:bCs/>
              </w:rPr>
              <w:t>Assessment of Learning</w:t>
            </w:r>
            <w:r w:rsidRPr="00346395">
              <w:rPr>
                <w:rFonts w:ascii="Calibri" w:hAnsi="Calibri" w:cs="Calibri"/>
              </w:rPr>
              <w:t xml:space="preserve"> practice including:</w:t>
            </w:r>
          </w:p>
          <w:p w14:paraId="74563F8C" w14:textId="77777777" w:rsidR="00E23730" w:rsidRPr="00E23730" w:rsidRDefault="00E23730" w:rsidP="00FF434C">
            <w:pPr>
              <w:widowControl w:val="0"/>
              <w:numPr>
                <w:ilvl w:val="0"/>
                <w:numId w:val="36"/>
              </w:numPr>
              <w:ind w:left="993" w:hanging="284"/>
              <w:rPr>
                <w:rFonts w:ascii="Calibri" w:hAnsi="Calibri" w:cs="Calibri"/>
                <w:b/>
              </w:rPr>
            </w:pPr>
            <w:r w:rsidRPr="00346395">
              <w:rPr>
                <w:rFonts w:ascii="Calibri" w:hAnsi="Calibri" w:cs="Calibri"/>
              </w:rPr>
              <w:t>Assessment against national standards</w:t>
            </w:r>
          </w:p>
          <w:p w14:paraId="29D5E383" w14:textId="74BF9223" w:rsidR="00E23730" w:rsidRPr="00E23730" w:rsidRDefault="00E23730" w:rsidP="00FF434C">
            <w:pPr>
              <w:widowControl w:val="0"/>
              <w:numPr>
                <w:ilvl w:val="0"/>
                <w:numId w:val="36"/>
              </w:numPr>
              <w:ind w:left="993" w:hanging="284"/>
              <w:rPr>
                <w:rFonts w:ascii="Calibri" w:hAnsi="Calibri" w:cs="Calibri"/>
                <w:b/>
              </w:rPr>
            </w:pPr>
            <w:r w:rsidRPr="00E23730">
              <w:rPr>
                <w:rFonts w:ascii="Calibri" w:hAnsi="Calibri" w:cs="Calibri"/>
              </w:rPr>
              <w:t>How assessment data is used to track progress of individuals and groups</w:t>
            </w:r>
            <w:r w:rsidRPr="00E23730">
              <w:rPr>
                <w:rFonts w:asciiTheme="minorHAnsi" w:hAnsiTheme="minorHAnsi" w:cstheme="minorHAnsi"/>
              </w:rPr>
              <w:t xml:space="preserve"> </w:t>
            </w:r>
          </w:p>
        </w:tc>
        <w:tc>
          <w:tcPr>
            <w:tcW w:w="425" w:type="dxa"/>
            <w:tcBorders>
              <w:top w:val="single" w:sz="4" w:space="0" w:color="auto"/>
              <w:left w:val="single" w:sz="4" w:space="0" w:color="auto"/>
              <w:bottom w:val="single" w:sz="4" w:space="0" w:color="auto"/>
              <w:right w:val="single" w:sz="4" w:space="0" w:color="auto"/>
            </w:tcBorders>
          </w:tcPr>
          <w:p w14:paraId="2282F983" w14:textId="77777777" w:rsidR="00E23730" w:rsidRPr="006A0031" w:rsidRDefault="00E23730">
            <w:pPr>
              <w:widowControl w:val="0"/>
              <w:rPr>
                <w:rFonts w:ascii="Arial" w:hAnsi="Arial" w:cs="Arial"/>
                <w:b/>
              </w:rPr>
            </w:pPr>
          </w:p>
        </w:tc>
      </w:tr>
      <w:tr w:rsidR="00E23730" w:rsidRPr="006A0031" w14:paraId="5019736C" w14:textId="15AAE737" w:rsidTr="00E23730">
        <w:trPr>
          <w:trHeight w:hRule="exact" w:val="102"/>
        </w:trPr>
        <w:tc>
          <w:tcPr>
            <w:tcW w:w="9781" w:type="dxa"/>
            <w:tcBorders>
              <w:top w:val="nil"/>
              <w:left w:val="nil"/>
              <w:bottom w:val="nil"/>
              <w:right w:val="nil"/>
            </w:tcBorders>
            <w:shd w:val="clear" w:color="auto" w:fill="auto"/>
            <w:vAlign w:val="center"/>
          </w:tcPr>
          <w:p w14:paraId="40B08CE1" w14:textId="77777777" w:rsidR="00E23730" w:rsidRPr="006A0031" w:rsidRDefault="00E23730">
            <w:pPr>
              <w:widowControl w:val="0"/>
              <w:rPr>
                <w:rFonts w:ascii="Arial" w:hAnsi="Arial" w:cs="Arial"/>
                <w:b/>
              </w:rPr>
            </w:pPr>
          </w:p>
        </w:tc>
        <w:tc>
          <w:tcPr>
            <w:tcW w:w="425" w:type="dxa"/>
            <w:tcBorders>
              <w:top w:val="single" w:sz="4" w:space="0" w:color="auto"/>
              <w:left w:val="nil"/>
              <w:bottom w:val="single" w:sz="4" w:space="0" w:color="auto"/>
              <w:right w:val="nil"/>
            </w:tcBorders>
          </w:tcPr>
          <w:p w14:paraId="5874ED8A" w14:textId="77777777" w:rsidR="00E23730" w:rsidRPr="006A0031" w:rsidRDefault="00E23730">
            <w:pPr>
              <w:widowControl w:val="0"/>
              <w:rPr>
                <w:rFonts w:ascii="Arial" w:hAnsi="Arial" w:cs="Arial"/>
                <w:b/>
              </w:rPr>
            </w:pPr>
          </w:p>
        </w:tc>
      </w:tr>
      <w:tr w:rsidR="00E23730" w:rsidRPr="006A0031" w14:paraId="06846F63" w14:textId="18C9A8B1" w:rsidTr="00765777">
        <w:trPr>
          <w:trHeight w:hRule="exact" w:val="891"/>
        </w:trPr>
        <w:tc>
          <w:tcPr>
            <w:tcW w:w="9781" w:type="dxa"/>
            <w:tcBorders>
              <w:top w:val="nil"/>
              <w:left w:val="nil"/>
              <w:bottom w:val="nil"/>
              <w:right w:val="single" w:sz="4" w:space="0" w:color="auto"/>
            </w:tcBorders>
            <w:shd w:val="clear" w:color="auto" w:fill="auto"/>
            <w:vAlign w:val="center"/>
          </w:tcPr>
          <w:p w14:paraId="7A999768" w14:textId="77777777" w:rsidR="00E23730" w:rsidRDefault="00E23730" w:rsidP="00E23730">
            <w:pPr>
              <w:widowControl w:val="0"/>
              <w:numPr>
                <w:ilvl w:val="0"/>
                <w:numId w:val="11"/>
              </w:numPr>
              <w:rPr>
                <w:rFonts w:cs="Calibri"/>
              </w:rPr>
            </w:pPr>
            <w:r>
              <w:rPr>
                <w:rFonts w:ascii="Calibri" w:hAnsi="Calibri" w:cs="Calibri"/>
              </w:rPr>
              <w:t>Develop understanding that learning involves a lasting change in pupils’ knowledge and plan how to embed learning in pupils’ long-term memory by applying principles of cognitive science e.g. retrieval practice, dual coding and cognitive load theory</w:t>
            </w:r>
          </w:p>
          <w:p w14:paraId="3E921D8D" w14:textId="77777777" w:rsidR="00E23730" w:rsidRPr="006A0031" w:rsidRDefault="00E23730">
            <w:pPr>
              <w:widowControl w:val="0"/>
              <w:rPr>
                <w:rFonts w:ascii="Arial" w:hAnsi="Arial" w:cs="Arial"/>
                <w:b/>
              </w:rPr>
            </w:pPr>
          </w:p>
        </w:tc>
        <w:tc>
          <w:tcPr>
            <w:tcW w:w="425" w:type="dxa"/>
            <w:tcBorders>
              <w:top w:val="single" w:sz="4" w:space="0" w:color="auto"/>
              <w:left w:val="single" w:sz="4" w:space="0" w:color="auto"/>
              <w:bottom w:val="single" w:sz="4" w:space="0" w:color="auto"/>
              <w:right w:val="single" w:sz="4" w:space="0" w:color="auto"/>
            </w:tcBorders>
          </w:tcPr>
          <w:p w14:paraId="0B5954D0" w14:textId="77777777" w:rsidR="00E23730" w:rsidRPr="006A0031" w:rsidRDefault="00E23730">
            <w:pPr>
              <w:widowControl w:val="0"/>
              <w:rPr>
                <w:rFonts w:ascii="Arial" w:hAnsi="Arial" w:cs="Arial"/>
                <w:b/>
              </w:rPr>
            </w:pPr>
          </w:p>
        </w:tc>
      </w:tr>
      <w:tr w:rsidR="00E23730" w:rsidRPr="006A0031" w14:paraId="08D9D7F4" w14:textId="7D17601D" w:rsidTr="00765777">
        <w:trPr>
          <w:trHeight w:hRule="exact" w:val="113"/>
        </w:trPr>
        <w:tc>
          <w:tcPr>
            <w:tcW w:w="9781" w:type="dxa"/>
            <w:tcBorders>
              <w:top w:val="nil"/>
              <w:left w:val="nil"/>
              <w:bottom w:val="nil"/>
              <w:right w:val="nil"/>
            </w:tcBorders>
            <w:shd w:val="clear" w:color="auto" w:fill="auto"/>
            <w:vAlign w:val="center"/>
          </w:tcPr>
          <w:p w14:paraId="3D65E39D" w14:textId="77777777" w:rsidR="00E23730" w:rsidRPr="006A0031" w:rsidRDefault="00E23730">
            <w:pPr>
              <w:widowControl w:val="0"/>
              <w:rPr>
                <w:rFonts w:ascii="Arial" w:hAnsi="Arial" w:cs="Arial"/>
                <w:b/>
              </w:rPr>
            </w:pPr>
          </w:p>
        </w:tc>
        <w:tc>
          <w:tcPr>
            <w:tcW w:w="425" w:type="dxa"/>
            <w:tcBorders>
              <w:top w:val="single" w:sz="4" w:space="0" w:color="auto"/>
              <w:left w:val="nil"/>
              <w:bottom w:val="single" w:sz="4" w:space="0" w:color="auto"/>
              <w:right w:val="nil"/>
            </w:tcBorders>
          </w:tcPr>
          <w:p w14:paraId="04CF2D5A" w14:textId="77777777" w:rsidR="00E23730" w:rsidRPr="006A0031" w:rsidRDefault="00E23730">
            <w:pPr>
              <w:widowControl w:val="0"/>
              <w:rPr>
                <w:rFonts w:ascii="Arial" w:hAnsi="Arial" w:cs="Arial"/>
                <w:b/>
              </w:rPr>
            </w:pPr>
          </w:p>
        </w:tc>
      </w:tr>
      <w:tr w:rsidR="00765777" w:rsidRPr="006A0031" w14:paraId="0ECA698A" w14:textId="77777777" w:rsidTr="00765777">
        <w:trPr>
          <w:trHeight w:hRule="exact" w:val="736"/>
        </w:trPr>
        <w:tc>
          <w:tcPr>
            <w:tcW w:w="9781" w:type="dxa"/>
            <w:tcBorders>
              <w:top w:val="nil"/>
              <w:left w:val="nil"/>
              <w:bottom w:val="nil"/>
              <w:right w:val="single" w:sz="4" w:space="0" w:color="auto"/>
            </w:tcBorders>
            <w:shd w:val="clear" w:color="auto" w:fill="auto"/>
            <w:vAlign w:val="center"/>
          </w:tcPr>
          <w:p w14:paraId="71CC34A9" w14:textId="4B8FEAE3" w:rsidR="00765777" w:rsidRPr="00765777" w:rsidRDefault="00765777" w:rsidP="00FF434C">
            <w:pPr>
              <w:pStyle w:val="ListParagraph"/>
              <w:widowControl w:val="0"/>
              <w:numPr>
                <w:ilvl w:val="0"/>
                <w:numId w:val="38"/>
              </w:numPr>
              <w:rPr>
                <w:rFonts w:ascii="Arial" w:hAnsi="Arial" w:cs="Arial"/>
                <w:b/>
              </w:rPr>
            </w:pPr>
            <w:r w:rsidRPr="00765777">
              <w:rPr>
                <w:rFonts w:eastAsia="Times New Roman" w:cs="Calibri"/>
                <w:sz w:val="24"/>
                <w:szCs w:val="24"/>
              </w:rPr>
              <w:t xml:space="preserve">Further develop planning and evaluation skills including </w:t>
            </w:r>
            <w:r w:rsidRPr="00765777">
              <w:rPr>
                <w:rFonts w:eastAsia="Times New Roman" w:cs="Calibri"/>
                <w:i/>
                <w:iCs/>
                <w:sz w:val="24"/>
                <w:szCs w:val="24"/>
              </w:rPr>
              <w:t>weekly</w:t>
            </w:r>
            <w:r w:rsidRPr="00765777">
              <w:rPr>
                <w:rFonts w:eastAsia="Times New Roman" w:cs="Calibri"/>
                <w:sz w:val="24"/>
                <w:szCs w:val="24"/>
              </w:rPr>
              <w:t xml:space="preserve"> planning with daily evaluations</w:t>
            </w:r>
          </w:p>
        </w:tc>
        <w:tc>
          <w:tcPr>
            <w:tcW w:w="425" w:type="dxa"/>
            <w:tcBorders>
              <w:top w:val="single" w:sz="4" w:space="0" w:color="auto"/>
              <w:left w:val="single" w:sz="4" w:space="0" w:color="auto"/>
              <w:bottom w:val="single" w:sz="4" w:space="0" w:color="auto"/>
              <w:right w:val="single" w:sz="4" w:space="0" w:color="auto"/>
            </w:tcBorders>
          </w:tcPr>
          <w:p w14:paraId="420D2ED5" w14:textId="77777777" w:rsidR="00765777" w:rsidRPr="006A0031" w:rsidRDefault="00765777">
            <w:pPr>
              <w:widowControl w:val="0"/>
              <w:rPr>
                <w:rFonts w:ascii="Arial" w:hAnsi="Arial" w:cs="Arial"/>
                <w:b/>
              </w:rPr>
            </w:pPr>
          </w:p>
        </w:tc>
      </w:tr>
      <w:tr w:rsidR="00765777" w:rsidRPr="006A0031" w14:paraId="0E51B5AF" w14:textId="77777777" w:rsidTr="00765777">
        <w:trPr>
          <w:trHeight w:hRule="exact" w:val="113"/>
        </w:trPr>
        <w:tc>
          <w:tcPr>
            <w:tcW w:w="9781" w:type="dxa"/>
            <w:tcBorders>
              <w:top w:val="nil"/>
              <w:left w:val="nil"/>
              <w:bottom w:val="nil"/>
              <w:right w:val="nil"/>
            </w:tcBorders>
            <w:shd w:val="clear" w:color="auto" w:fill="auto"/>
            <w:vAlign w:val="center"/>
          </w:tcPr>
          <w:p w14:paraId="0CA3E6FE" w14:textId="77777777" w:rsidR="00765777" w:rsidRPr="006A0031" w:rsidRDefault="00765777">
            <w:pPr>
              <w:widowControl w:val="0"/>
              <w:rPr>
                <w:rFonts w:ascii="Arial" w:hAnsi="Arial" w:cs="Arial"/>
                <w:b/>
              </w:rPr>
            </w:pPr>
          </w:p>
        </w:tc>
        <w:tc>
          <w:tcPr>
            <w:tcW w:w="425" w:type="dxa"/>
            <w:tcBorders>
              <w:top w:val="single" w:sz="4" w:space="0" w:color="auto"/>
              <w:left w:val="nil"/>
              <w:bottom w:val="single" w:sz="4" w:space="0" w:color="auto"/>
              <w:right w:val="nil"/>
            </w:tcBorders>
          </w:tcPr>
          <w:p w14:paraId="06E15A4B" w14:textId="77777777" w:rsidR="00765777" w:rsidRPr="006A0031" w:rsidRDefault="00765777">
            <w:pPr>
              <w:widowControl w:val="0"/>
              <w:rPr>
                <w:rFonts w:ascii="Arial" w:hAnsi="Arial" w:cs="Arial"/>
                <w:b/>
              </w:rPr>
            </w:pPr>
          </w:p>
        </w:tc>
      </w:tr>
      <w:tr w:rsidR="00765777" w:rsidRPr="006A0031" w14:paraId="38D552FD" w14:textId="77777777" w:rsidTr="00765777">
        <w:trPr>
          <w:trHeight w:hRule="exact" w:val="308"/>
        </w:trPr>
        <w:tc>
          <w:tcPr>
            <w:tcW w:w="9781" w:type="dxa"/>
            <w:tcBorders>
              <w:top w:val="nil"/>
              <w:left w:val="nil"/>
              <w:bottom w:val="nil"/>
              <w:right w:val="single" w:sz="4" w:space="0" w:color="auto"/>
            </w:tcBorders>
            <w:shd w:val="clear" w:color="auto" w:fill="auto"/>
            <w:vAlign w:val="center"/>
          </w:tcPr>
          <w:p w14:paraId="21002138" w14:textId="74F2BAD1" w:rsidR="00765777" w:rsidRPr="00765777" w:rsidRDefault="00765777" w:rsidP="00FF434C">
            <w:pPr>
              <w:pStyle w:val="ListParagraph"/>
              <w:widowControl w:val="0"/>
              <w:numPr>
                <w:ilvl w:val="0"/>
                <w:numId w:val="38"/>
              </w:numPr>
              <w:rPr>
                <w:rFonts w:eastAsia="Times New Roman" w:cs="Calibri"/>
                <w:sz w:val="24"/>
                <w:szCs w:val="24"/>
              </w:rPr>
            </w:pPr>
            <w:r w:rsidRPr="00765777">
              <w:rPr>
                <w:rFonts w:eastAsia="Times New Roman" w:cs="Calibri"/>
                <w:sz w:val="24"/>
                <w:szCs w:val="24"/>
              </w:rPr>
              <w:t>Develop understanding of individual needs, inclusive teaching and overcoming barriers to learning</w:t>
            </w:r>
          </w:p>
        </w:tc>
        <w:tc>
          <w:tcPr>
            <w:tcW w:w="425" w:type="dxa"/>
            <w:tcBorders>
              <w:top w:val="single" w:sz="4" w:space="0" w:color="auto"/>
              <w:left w:val="single" w:sz="4" w:space="0" w:color="auto"/>
              <w:bottom w:val="single" w:sz="4" w:space="0" w:color="auto"/>
              <w:right w:val="single" w:sz="4" w:space="0" w:color="auto"/>
            </w:tcBorders>
          </w:tcPr>
          <w:p w14:paraId="1D0736FD" w14:textId="77777777" w:rsidR="00765777" w:rsidRPr="006A0031" w:rsidRDefault="00765777">
            <w:pPr>
              <w:widowControl w:val="0"/>
              <w:rPr>
                <w:rFonts w:ascii="Arial" w:hAnsi="Arial" w:cs="Arial"/>
                <w:b/>
              </w:rPr>
            </w:pPr>
          </w:p>
        </w:tc>
      </w:tr>
      <w:tr w:rsidR="00765777" w:rsidRPr="006A0031" w14:paraId="6695CC42" w14:textId="77777777" w:rsidTr="00765777">
        <w:trPr>
          <w:trHeight w:hRule="exact" w:val="113"/>
        </w:trPr>
        <w:tc>
          <w:tcPr>
            <w:tcW w:w="9781" w:type="dxa"/>
            <w:tcBorders>
              <w:top w:val="nil"/>
              <w:left w:val="nil"/>
              <w:bottom w:val="nil"/>
              <w:right w:val="nil"/>
            </w:tcBorders>
            <w:shd w:val="clear" w:color="auto" w:fill="auto"/>
            <w:vAlign w:val="center"/>
          </w:tcPr>
          <w:p w14:paraId="77FFB500" w14:textId="77777777" w:rsidR="00765777" w:rsidRPr="00765777" w:rsidRDefault="00765777">
            <w:pPr>
              <w:widowControl w:val="0"/>
              <w:rPr>
                <w:rFonts w:ascii="Calibri" w:hAnsi="Calibri" w:cs="Calibri"/>
              </w:rPr>
            </w:pPr>
          </w:p>
        </w:tc>
        <w:tc>
          <w:tcPr>
            <w:tcW w:w="425" w:type="dxa"/>
            <w:tcBorders>
              <w:top w:val="single" w:sz="4" w:space="0" w:color="auto"/>
              <w:left w:val="nil"/>
              <w:bottom w:val="single" w:sz="4" w:space="0" w:color="auto"/>
              <w:right w:val="nil"/>
            </w:tcBorders>
          </w:tcPr>
          <w:p w14:paraId="27CFB66A" w14:textId="77777777" w:rsidR="00765777" w:rsidRPr="006A0031" w:rsidRDefault="00765777">
            <w:pPr>
              <w:widowControl w:val="0"/>
              <w:rPr>
                <w:rFonts w:ascii="Arial" w:hAnsi="Arial" w:cs="Arial"/>
                <w:b/>
              </w:rPr>
            </w:pPr>
          </w:p>
        </w:tc>
      </w:tr>
      <w:tr w:rsidR="00765777" w:rsidRPr="006A0031" w14:paraId="7A8417F0" w14:textId="77777777" w:rsidTr="00765777">
        <w:trPr>
          <w:trHeight w:hRule="exact" w:val="314"/>
        </w:trPr>
        <w:tc>
          <w:tcPr>
            <w:tcW w:w="9781" w:type="dxa"/>
            <w:tcBorders>
              <w:top w:val="nil"/>
              <w:left w:val="nil"/>
              <w:bottom w:val="nil"/>
              <w:right w:val="single" w:sz="4" w:space="0" w:color="auto"/>
            </w:tcBorders>
            <w:shd w:val="clear" w:color="auto" w:fill="auto"/>
            <w:vAlign w:val="center"/>
          </w:tcPr>
          <w:p w14:paraId="14111D1C" w14:textId="7E4C9DBE" w:rsidR="00765777" w:rsidRPr="00765777" w:rsidRDefault="00765777" w:rsidP="00FF434C">
            <w:pPr>
              <w:pStyle w:val="ListParagraph"/>
              <w:widowControl w:val="0"/>
              <w:numPr>
                <w:ilvl w:val="0"/>
                <w:numId w:val="38"/>
              </w:numPr>
              <w:rPr>
                <w:rFonts w:eastAsia="Times New Roman" w:cs="Calibri"/>
                <w:sz w:val="24"/>
                <w:szCs w:val="24"/>
              </w:rPr>
            </w:pPr>
            <w:r w:rsidRPr="00765777">
              <w:rPr>
                <w:rFonts w:eastAsia="Times New Roman" w:cs="Calibri"/>
                <w:sz w:val="24"/>
                <w:szCs w:val="24"/>
              </w:rPr>
              <w:t>Promote progress in Systematic Synthetic Phonics and Early Reading</w:t>
            </w:r>
          </w:p>
        </w:tc>
        <w:tc>
          <w:tcPr>
            <w:tcW w:w="425" w:type="dxa"/>
            <w:tcBorders>
              <w:top w:val="single" w:sz="4" w:space="0" w:color="auto"/>
              <w:left w:val="single" w:sz="4" w:space="0" w:color="auto"/>
              <w:bottom w:val="single" w:sz="4" w:space="0" w:color="auto"/>
              <w:right w:val="single" w:sz="4" w:space="0" w:color="auto"/>
            </w:tcBorders>
          </w:tcPr>
          <w:p w14:paraId="6F9677F0" w14:textId="77777777" w:rsidR="00765777" w:rsidRPr="006A0031" w:rsidRDefault="00765777">
            <w:pPr>
              <w:widowControl w:val="0"/>
              <w:rPr>
                <w:rFonts w:ascii="Arial" w:hAnsi="Arial" w:cs="Arial"/>
                <w:b/>
              </w:rPr>
            </w:pPr>
          </w:p>
        </w:tc>
      </w:tr>
      <w:tr w:rsidR="00765777" w:rsidRPr="006A0031" w14:paraId="7CF17B4A" w14:textId="77777777" w:rsidTr="00E36B1B">
        <w:trPr>
          <w:trHeight w:hRule="exact" w:val="113"/>
        </w:trPr>
        <w:tc>
          <w:tcPr>
            <w:tcW w:w="9781" w:type="dxa"/>
            <w:tcBorders>
              <w:top w:val="nil"/>
              <w:left w:val="nil"/>
              <w:bottom w:val="nil"/>
              <w:right w:val="nil"/>
            </w:tcBorders>
            <w:shd w:val="clear" w:color="auto" w:fill="auto"/>
            <w:vAlign w:val="center"/>
          </w:tcPr>
          <w:p w14:paraId="128E2BF7" w14:textId="77777777" w:rsidR="00765777" w:rsidRPr="006A0031" w:rsidRDefault="00765777">
            <w:pPr>
              <w:widowControl w:val="0"/>
              <w:rPr>
                <w:rFonts w:ascii="Arial" w:hAnsi="Arial" w:cs="Arial"/>
                <w:b/>
              </w:rPr>
            </w:pPr>
          </w:p>
        </w:tc>
        <w:tc>
          <w:tcPr>
            <w:tcW w:w="425" w:type="dxa"/>
            <w:tcBorders>
              <w:top w:val="single" w:sz="4" w:space="0" w:color="auto"/>
              <w:left w:val="nil"/>
              <w:bottom w:val="single" w:sz="4" w:space="0" w:color="auto"/>
              <w:right w:val="nil"/>
            </w:tcBorders>
          </w:tcPr>
          <w:p w14:paraId="73396C02" w14:textId="77777777" w:rsidR="00765777" w:rsidRPr="006A0031" w:rsidRDefault="00765777">
            <w:pPr>
              <w:widowControl w:val="0"/>
              <w:rPr>
                <w:rFonts w:ascii="Arial" w:hAnsi="Arial" w:cs="Arial"/>
                <w:b/>
              </w:rPr>
            </w:pPr>
          </w:p>
        </w:tc>
      </w:tr>
      <w:tr w:rsidR="00E23730" w:rsidRPr="006A0031" w14:paraId="2401C32E" w14:textId="1B0B9011" w:rsidTr="00B010D5">
        <w:trPr>
          <w:trHeight w:hRule="exact" w:val="510"/>
        </w:trPr>
        <w:tc>
          <w:tcPr>
            <w:tcW w:w="9781" w:type="dxa"/>
            <w:tcBorders>
              <w:top w:val="nil"/>
              <w:left w:val="nil"/>
              <w:bottom w:val="nil"/>
              <w:right w:val="single" w:sz="4" w:space="0" w:color="auto"/>
            </w:tcBorders>
            <w:shd w:val="clear" w:color="auto" w:fill="auto"/>
            <w:vAlign w:val="center"/>
          </w:tcPr>
          <w:p w14:paraId="7BA5D5A3" w14:textId="099503EA" w:rsidR="00E23730" w:rsidRPr="00765777" w:rsidRDefault="00E23730" w:rsidP="00FF434C">
            <w:pPr>
              <w:pStyle w:val="ListParagraph"/>
              <w:widowControl w:val="0"/>
              <w:numPr>
                <w:ilvl w:val="0"/>
                <w:numId w:val="38"/>
              </w:numPr>
              <w:rPr>
                <w:rFonts w:ascii="Arial" w:hAnsi="Arial" w:cs="Arial"/>
                <w:b/>
              </w:rPr>
            </w:pPr>
            <w:r w:rsidRPr="008B3BE0">
              <w:rPr>
                <w:rFonts w:eastAsia="Times New Roman" w:cs="Calibri"/>
                <w:sz w:val="24"/>
                <w:szCs w:val="24"/>
              </w:rPr>
              <w:t xml:space="preserve">Build up to responsibility for around </w:t>
            </w:r>
            <w:r w:rsidR="008B3BE0">
              <w:rPr>
                <w:rFonts w:eastAsia="Times New Roman" w:cs="Calibri"/>
                <w:sz w:val="24"/>
                <w:szCs w:val="24"/>
              </w:rPr>
              <w:t>60-70</w:t>
            </w:r>
            <w:r w:rsidRPr="008B3BE0">
              <w:rPr>
                <w:rFonts w:eastAsia="Times New Roman" w:cs="Calibri"/>
                <w:sz w:val="24"/>
                <w:szCs w:val="24"/>
              </w:rPr>
              <w:t>% of the timetable</w:t>
            </w:r>
          </w:p>
        </w:tc>
        <w:tc>
          <w:tcPr>
            <w:tcW w:w="425" w:type="dxa"/>
            <w:tcBorders>
              <w:top w:val="single" w:sz="4" w:space="0" w:color="auto"/>
              <w:left w:val="single" w:sz="4" w:space="0" w:color="auto"/>
              <w:bottom w:val="single" w:sz="4" w:space="0" w:color="auto"/>
              <w:right w:val="single" w:sz="4" w:space="0" w:color="auto"/>
            </w:tcBorders>
          </w:tcPr>
          <w:p w14:paraId="25A2A2C3" w14:textId="77777777" w:rsidR="00E23730" w:rsidRPr="006A0031" w:rsidRDefault="00E23730">
            <w:pPr>
              <w:widowControl w:val="0"/>
              <w:rPr>
                <w:rFonts w:ascii="Arial" w:hAnsi="Arial" w:cs="Arial"/>
                <w:b/>
              </w:rPr>
            </w:pPr>
          </w:p>
        </w:tc>
      </w:tr>
      <w:tr w:rsidR="00E23730" w:rsidRPr="006A0031" w14:paraId="193A472B" w14:textId="6B4ACA5C" w:rsidTr="002661F9">
        <w:trPr>
          <w:trHeight w:hRule="exact" w:val="113"/>
        </w:trPr>
        <w:tc>
          <w:tcPr>
            <w:tcW w:w="9781" w:type="dxa"/>
            <w:tcBorders>
              <w:top w:val="nil"/>
              <w:left w:val="nil"/>
              <w:bottom w:val="nil"/>
              <w:right w:val="nil"/>
            </w:tcBorders>
            <w:shd w:val="clear" w:color="auto" w:fill="auto"/>
            <w:vAlign w:val="center"/>
          </w:tcPr>
          <w:p w14:paraId="6C3A7228" w14:textId="77777777" w:rsidR="00E23730" w:rsidRPr="00765777" w:rsidRDefault="00E23730" w:rsidP="00FF434C">
            <w:pPr>
              <w:pStyle w:val="ListParagraph"/>
              <w:widowControl w:val="0"/>
              <w:numPr>
                <w:ilvl w:val="0"/>
                <w:numId w:val="38"/>
              </w:numPr>
              <w:rPr>
                <w:rFonts w:ascii="Arial" w:hAnsi="Arial" w:cs="Arial"/>
                <w:b/>
              </w:rPr>
            </w:pPr>
          </w:p>
        </w:tc>
        <w:tc>
          <w:tcPr>
            <w:tcW w:w="425" w:type="dxa"/>
            <w:tcBorders>
              <w:top w:val="single" w:sz="4" w:space="0" w:color="auto"/>
              <w:left w:val="nil"/>
              <w:bottom w:val="single" w:sz="4" w:space="0" w:color="auto"/>
              <w:right w:val="nil"/>
            </w:tcBorders>
          </w:tcPr>
          <w:p w14:paraId="2F421C1E" w14:textId="77777777" w:rsidR="00E23730" w:rsidRPr="006A0031" w:rsidRDefault="00E23730">
            <w:pPr>
              <w:widowControl w:val="0"/>
              <w:rPr>
                <w:rFonts w:ascii="Arial" w:hAnsi="Arial" w:cs="Arial"/>
                <w:b/>
              </w:rPr>
            </w:pPr>
          </w:p>
        </w:tc>
      </w:tr>
      <w:tr w:rsidR="00E23730" w:rsidRPr="006A0031" w14:paraId="41D23679" w14:textId="163D6592" w:rsidTr="008B3BE0">
        <w:trPr>
          <w:trHeight w:hRule="exact" w:val="745"/>
        </w:trPr>
        <w:tc>
          <w:tcPr>
            <w:tcW w:w="9781" w:type="dxa"/>
            <w:tcBorders>
              <w:top w:val="nil"/>
              <w:left w:val="nil"/>
              <w:bottom w:val="nil"/>
              <w:right w:val="single" w:sz="4" w:space="0" w:color="auto"/>
            </w:tcBorders>
            <w:shd w:val="clear" w:color="auto" w:fill="auto"/>
            <w:vAlign w:val="center"/>
          </w:tcPr>
          <w:p w14:paraId="19112557" w14:textId="6FD66F0A" w:rsidR="00E23730" w:rsidRPr="00765777" w:rsidRDefault="00E23730" w:rsidP="00FF434C">
            <w:pPr>
              <w:pStyle w:val="ListParagraph"/>
              <w:widowControl w:val="0"/>
              <w:numPr>
                <w:ilvl w:val="0"/>
                <w:numId w:val="38"/>
              </w:numPr>
              <w:rPr>
                <w:rFonts w:ascii="Arial" w:hAnsi="Arial" w:cs="Arial"/>
                <w:b/>
              </w:rPr>
            </w:pPr>
            <w:r w:rsidRPr="008B3BE0">
              <w:rPr>
                <w:rFonts w:eastAsia="Times New Roman" w:cs="Calibri"/>
                <w:sz w:val="24"/>
                <w:szCs w:val="24"/>
              </w:rPr>
              <w:t>Demonstrate excellent professional behaviours</w:t>
            </w:r>
            <w:r w:rsidR="00F0058C" w:rsidRPr="008B3BE0">
              <w:rPr>
                <w:rFonts w:eastAsia="Times New Roman" w:cs="Calibri"/>
                <w:sz w:val="24"/>
                <w:szCs w:val="24"/>
              </w:rPr>
              <w:t xml:space="preserve"> including Leading own professional development</w:t>
            </w:r>
          </w:p>
        </w:tc>
        <w:tc>
          <w:tcPr>
            <w:tcW w:w="425" w:type="dxa"/>
            <w:tcBorders>
              <w:top w:val="single" w:sz="4" w:space="0" w:color="auto"/>
              <w:left w:val="single" w:sz="4" w:space="0" w:color="auto"/>
              <w:bottom w:val="single" w:sz="4" w:space="0" w:color="auto"/>
              <w:right w:val="single" w:sz="4" w:space="0" w:color="auto"/>
            </w:tcBorders>
          </w:tcPr>
          <w:p w14:paraId="4C6E4E22" w14:textId="77777777" w:rsidR="00E23730" w:rsidRPr="006A0031" w:rsidRDefault="00E23730">
            <w:pPr>
              <w:widowControl w:val="0"/>
              <w:rPr>
                <w:rFonts w:ascii="Arial" w:hAnsi="Arial" w:cs="Arial"/>
                <w:b/>
              </w:rPr>
            </w:pPr>
          </w:p>
        </w:tc>
      </w:tr>
    </w:tbl>
    <w:p w14:paraId="05558E2F" w14:textId="77777777" w:rsidR="00CB193B" w:rsidRDefault="00CB193B"/>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9"/>
        <w:gridCol w:w="1229"/>
        <w:gridCol w:w="1127"/>
        <w:gridCol w:w="329"/>
        <w:gridCol w:w="798"/>
        <w:gridCol w:w="1203"/>
        <w:gridCol w:w="602"/>
        <w:gridCol w:w="601"/>
        <w:gridCol w:w="2788"/>
      </w:tblGrid>
      <w:tr w:rsidR="00FE7B17" w:rsidRPr="006A0031" w14:paraId="4B469AE4" w14:textId="77777777" w:rsidTr="009F1D95">
        <w:trPr>
          <w:trHeight w:val="564"/>
        </w:trPr>
        <w:tc>
          <w:tcPr>
            <w:tcW w:w="10206" w:type="dxa"/>
            <w:gridSpan w:val="9"/>
            <w:shd w:val="clear" w:color="auto" w:fill="DEEAF6" w:themeFill="accent5" w:themeFillTint="33"/>
            <w:vAlign w:val="center"/>
          </w:tcPr>
          <w:p w14:paraId="4E090661" w14:textId="2A2853E9" w:rsidR="00861330" w:rsidRPr="004323B6" w:rsidRDefault="00110C6F" w:rsidP="004323B6">
            <w:pPr>
              <w:pStyle w:val="Heading3"/>
              <w:rPr>
                <w:i/>
                <w:iCs/>
              </w:rPr>
            </w:pPr>
            <w:bookmarkStart w:id="7" w:name="_Toc112832401"/>
            <w:bookmarkStart w:id="8" w:name="_Toc156055534"/>
            <w:r>
              <w:rPr>
                <w:rStyle w:val="SubtleEmphasis"/>
                <w:i w:val="0"/>
                <w:iCs w:val="0"/>
                <w:szCs w:val="36"/>
              </w:rPr>
              <w:t>SPRING</w:t>
            </w:r>
            <w:r w:rsidR="00D3398F" w:rsidRPr="004323B6">
              <w:rPr>
                <w:rStyle w:val="SubtleEmphasis"/>
                <w:i w:val="0"/>
                <w:iCs w:val="0"/>
                <w:szCs w:val="36"/>
              </w:rPr>
              <w:t xml:space="preserve"> PLACEMENT CALENDAR</w:t>
            </w:r>
            <w:bookmarkEnd w:id="7"/>
            <w:bookmarkEnd w:id="8"/>
          </w:p>
        </w:tc>
      </w:tr>
      <w:tr w:rsidR="002209E5" w:rsidRPr="006A0031" w14:paraId="4592F7D8" w14:textId="77777777" w:rsidTr="009F1D95">
        <w:trPr>
          <w:trHeight w:val="353"/>
        </w:trPr>
        <w:tc>
          <w:tcPr>
            <w:tcW w:w="1529" w:type="dxa"/>
            <w:shd w:val="clear" w:color="auto" w:fill="DEEAF6" w:themeFill="accent5" w:themeFillTint="33"/>
          </w:tcPr>
          <w:p w14:paraId="7FE31379" w14:textId="20BD45F6" w:rsidR="004E7F1A" w:rsidRPr="006A0031" w:rsidRDefault="004E7F1A" w:rsidP="004E7F1A">
            <w:pPr>
              <w:widowControl w:val="0"/>
              <w:jc w:val="center"/>
              <w:rPr>
                <w:rFonts w:ascii="Arial" w:hAnsi="Arial" w:cs="Arial"/>
                <w:b/>
              </w:rPr>
            </w:pPr>
            <w:r w:rsidRPr="006A0031">
              <w:rPr>
                <w:rFonts w:ascii="Arial" w:hAnsi="Arial" w:cs="Arial"/>
                <w:b/>
              </w:rPr>
              <w:t>w/b</w:t>
            </w:r>
          </w:p>
        </w:tc>
        <w:tc>
          <w:tcPr>
            <w:tcW w:w="1229" w:type="dxa"/>
            <w:tcBorders>
              <w:bottom w:val="single" w:sz="4" w:space="0" w:color="auto"/>
            </w:tcBorders>
            <w:shd w:val="clear" w:color="auto" w:fill="DEEAF6" w:themeFill="accent5" w:themeFillTint="33"/>
          </w:tcPr>
          <w:p w14:paraId="456F0689" w14:textId="1831B122" w:rsidR="004E7F1A" w:rsidRPr="006A0031" w:rsidRDefault="004E7F1A" w:rsidP="004E7F1A">
            <w:pPr>
              <w:widowControl w:val="0"/>
              <w:jc w:val="center"/>
              <w:rPr>
                <w:rFonts w:ascii="Arial" w:hAnsi="Arial" w:cs="Arial"/>
                <w:b/>
              </w:rPr>
            </w:pPr>
            <w:r w:rsidRPr="006A0031">
              <w:rPr>
                <w:rFonts w:ascii="Arial" w:hAnsi="Arial" w:cs="Arial"/>
                <w:b/>
              </w:rPr>
              <w:t>Mon</w:t>
            </w:r>
          </w:p>
        </w:tc>
        <w:tc>
          <w:tcPr>
            <w:tcW w:w="1127" w:type="dxa"/>
            <w:shd w:val="clear" w:color="auto" w:fill="DEEAF6" w:themeFill="accent5" w:themeFillTint="33"/>
          </w:tcPr>
          <w:p w14:paraId="4F5AA018" w14:textId="456512C2" w:rsidR="004E7F1A" w:rsidRPr="006A0031" w:rsidRDefault="004E7F1A" w:rsidP="004E7F1A">
            <w:pPr>
              <w:widowControl w:val="0"/>
              <w:jc w:val="center"/>
              <w:rPr>
                <w:rFonts w:ascii="Arial" w:hAnsi="Arial" w:cs="Arial"/>
                <w:b/>
              </w:rPr>
            </w:pPr>
            <w:r w:rsidRPr="006A0031">
              <w:rPr>
                <w:rFonts w:ascii="Arial" w:hAnsi="Arial" w:cs="Arial"/>
                <w:b/>
              </w:rPr>
              <w:t>Tue</w:t>
            </w:r>
          </w:p>
        </w:tc>
        <w:tc>
          <w:tcPr>
            <w:tcW w:w="1127" w:type="dxa"/>
            <w:gridSpan w:val="2"/>
            <w:shd w:val="clear" w:color="auto" w:fill="DEEAF6" w:themeFill="accent5" w:themeFillTint="33"/>
          </w:tcPr>
          <w:p w14:paraId="62BC88E4" w14:textId="518D792A" w:rsidR="004E7F1A" w:rsidRPr="006A0031" w:rsidRDefault="004E7F1A" w:rsidP="004E7F1A">
            <w:pPr>
              <w:widowControl w:val="0"/>
              <w:jc w:val="center"/>
              <w:rPr>
                <w:rFonts w:ascii="Arial" w:hAnsi="Arial" w:cs="Arial"/>
                <w:b/>
              </w:rPr>
            </w:pPr>
            <w:r w:rsidRPr="006A0031">
              <w:rPr>
                <w:rFonts w:ascii="Arial" w:hAnsi="Arial" w:cs="Arial"/>
                <w:b/>
              </w:rPr>
              <w:t>Wed</w:t>
            </w:r>
          </w:p>
        </w:tc>
        <w:tc>
          <w:tcPr>
            <w:tcW w:w="1203" w:type="dxa"/>
            <w:shd w:val="clear" w:color="auto" w:fill="DEEAF6" w:themeFill="accent5" w:themeFillTint="33"/>
          </w:tcPr>
          <w:p w14:paraId="75DC7A4D" w14:textId="3B6E0E2F" w:rsidR="004E7F1A" w:rsidRPr="006A0031" w:rsidRDefault="004E7F1A" w:rsidP="004E7F1A">
            <w:pPr>
              <w:widowControl w:val="0"/>
              <w:jc w:val="center"/>
              <w:rPr>
                <w:rFonts w:ascii="Arial" w:hAnsi="Arial" w:cs="Arial"/>
                <w:b/>
              </w:rPr>
            </w:pPr>
            <w:r w:rsidRPr="006A0031">
              <w:rPr>
                <w:rFonts w:ascii="Arial" w:hAnsi="Arial" w:cs="Arial"/>
                <w:b/>
              </w:rPr>
              <w:t>Thurs</w:t>
            </w:r>
          </w:p>
        </w:tc>
        <w:tc>
          <w:tcPr>
            <w:tcW w:w="1203" w:type="dxa"/>
            <w:gridSpan w:val="2"/>
            <w:shd w:val="clear" w:color="auto" w:fill="DEEAF6" w:themeFill="accent5" w:themeFillTint="33"/>
          </w:tcPr>
          <w:p w14:paraId="264CD642" w14:textId="0822F752" w:rsidR="004E7F1A" w:rsidRPr="006A0031" w:rsidRDefault="004E7F1A" w:rsidP="004E7F1A">
            <w:pPr>
              <w:widowControl w:val="0"/>
              <w:jc w:val="center"/>
              <w:rPr>
                <w:rFonts w:ascii="Arial" w:hAnsi="Arial" w:cs="Arial"/>
                <w:b/>
              </w:rPr>
            </w:pPr>
            <w:r w:rsidRPr="006A0031">
              <w:rPr>
                <w:rFonts w:ascii="Arial" w:hAnsi="Arial" w:cs="Arial"/>
                <w:b/>
              </w:rPr>
              <w:t>Fri</w:t>
            </w:r>
          </w:p>
        </w:tc>
        <w:tc>
          <w:tcPr>
            <w:tcW w:w="2788" w:type="dxa"/>
            <w:shd w:val="clear" w:color="auto" w:fill="DEEAF6" w:themeFill="accent5" w:themeFillTint="33"/>
          </w:tcPr>
          <w:p w14:paraId="6CC4663C" w14:textId="4076BAE3" w:rsidR="004E7F1A" w:rsidRPr="006A0031" w:rsidRDefault="004E7F1A" w:rsidP="004E7F1A">
            <w:pPr>
              <w:widowControl w:val="0"/>
              <w:jc w:val="center"/>
              <w:rPr>
                <w:rFonts w:ascii="Arial" w:hAnsi="Arial" w:cs="Arial"/>
                <w:b/>
              </w:rPr>
            </w:pPr>
            <w:r w:rsidRPr="006A0031">
              <w:rPr>
                <w:rFonts w:ascii="Arial" w:hAnsi="Arial" w:cs="Arial"/>
                <w:b/>
              </w:rPr>
              <w:t>Notes</w:t>
            </w:r>
          </w:p>
        </w:tc>
      </w:tr>
      <w:tr w:rsidR="00A6549E" w:rsidRPr="006A0031" w14:paraId="4A2B50DA" w14:textId="77777777" w:rsidTr="009F1D95">
        <w:trPr>
          <w:trHeight w:val="353"/>
        </w:trPr>
        <w:tc>
          <w:tcPr>
            <w:tcW w:w="1529" w:type="dxa"/>
            <w:shd w:val="clear" w:color="auto" w:fill="DEEAF6" w:themeFill="accent5" w:themeFillTint="33"/>
          </w:tcPr>
          <w:p w14:paraId="709B3133" w14:textId="3D871707" w:rsidR="00A6549E" w:rsidRPr="006A0031" w:rsidRDefault="00A6549E" w:rsidP="004E7F1A">
            <w:pPr>
              <w:widowControl w:val="0"/>
              <w:jc w:val="center"/>
              <w:rPr>
                <w:rFonts w:ascii="Arial" w:hAnsi="Arial" w:cs="Arial"/>
                <w:b/>
              </w:rPr>
            </w:pPr>
            <w:r>
              <w:rPr>
                <w:rFonts w:ascii="Arial" w:hAnsi="Arial" w:cs="Arial"/>
                <w:b/>
              </w:rPr>
              <w:t>Key:</w:t>
            </w:r>
          </w:p>
        </w:tc>
        <w:tc>
          <w:tcPr>
            <w:tcW w:w="2685" w:type="dxa"/>
            <w:gridSpan w:val="3"/>
            <w:tcBorders>
              <w:bottom w:val="single" w:sz="4" w:space="0" w:color="auto"/>
            </w:tcBorders>
            <w:shd w:val="clear" w:color="auto" w:fill="FBE4D5" w:themeFill="accent2" w:themeFillTint="33"/>
          </w:tcPr>
          <w:p w14:paraId="0D9F6957" w14:textId="6F2E89C4" w:rsidR="00A6549E" w:rsidRPr="00A6549E" w:rsidRDefault="00A6549E" w:rsidP="004E7F1A">
            <w:pPr>
              <w:widowControl w:val="0"/>
              <w:jc w:val="center"/>
              <w:rPr>
                <w:rFonts w:ascii="Arial" w:hAnsi="Arial" w:cs="Arial"/>
                <w:bCs/>
                <w:sz w:val="20"/>
                <w:szCs w:val="20"/>
              </w:rPr>
            </w:pPr>
            <w:r w:rsidRPr="00A6549E">
              <w:rPr>
                <w:rFonts w:ascii="Arial" w:hAnsi="Arial" w:cs="Arial"/>
                <w:bCs/>
                <w:sz w:val="20"/>
                <w:szCs w:val="20"/>
              </w:rPr>
              <w:t>= University day</w:t>
            </w:r>
          </w:p>
        </w:tc>
        <w:tc>
          <w:tcPr>
            <w:tcW w:w="2603" w:type="dxa"/>
            <w:gridSpan w:val="3"/>
            <w:shd w:val="clear" w:color="auto" w:fill="auto"/>
          </w:tcPr>
          <w:p w14:paraId="7F5CAED7" w14:textId="68E79977" w:rsidR="00A6549E" w:rsidRPr="006A0031" w:rsidRDefault="00A6549E" w:rsidP="004E7F1A">
            <w:pPr>
              <w:widowControl w:val="0"/>
              <w:jc w:val="center"/>
              <w:rPr>
                <w:rFonts w:ascii="Arial" w:hAnsi="Arial" w:cs="Arial"/>
                <w:b/>
              </w:rPr>
            </w:pPr>
            <w:r w:rsidRPr="00A6549E">
              <w:rPr>
                <w:rFonts w:ascii="Arial" w:hAnsi="Arial" w:cs="Arial"/>
                <w:bCs/>
                <w:sz w:val="20"/>
                <w:szCs w:val="20"/>
              </w:rPr>
              <w:t>= School-based day</w:t>
            </w:r>
          </w:p>
        </w:tc>
        <w:tc>
          <w:tcPr>
            <w:tcW w:w="3389" w:type="dxa"/>
            <w:gridSpan w:val="2"/>
            <w:shd w:val="clear" w:color="auto" w:fill="F7CAAC" w:themeFill="accent2" w:themeFillTint="66"/>
          </w:tcPr>
          <w:p w14:paraId="6EC301DC" w14:textId="6BD2C338" w:rsidR="00A6549E" w:rsidRPr="006A0031" w:rsidRDefault="00A6549E" w:rsidP="004E7F1A">
            <w:pPr>
              <w:widowControl w:val="0"/>
              <w:jc w:val="center"/>
              <w:rPr>
                <w:rFonts w:ascii="Arial" w:hAnsi="Arial" w:cs="Arial"/>
                <w:b/>
              </w:rPr>
            </w:pPr>
            <w:r w:rsidRPr="00A6549E">
              <w:rPr>
                <w:rFonts w:ascii="Arial" w:hAnsi="Arial" w:cs="Arial"/>
                <w:bCs/>
                <w:sz w:val="20"/>
                <w:szCs w:val="20"/>
              </w:rPr>
              <w:t>Conference</w:t>
            </w:r>
            <w:r>
              <w:rPr>
                <w:rFonts w:ascii="Arial" w:hAnsi="Arial" w:cs="Arial"/>
                <w:bCs/>
                <w:sz w:val="20"/>
                <w:szCs w:val="20"/>
              </w:rPr>
              <w:t>/</w:t>
            </w:r>
            <w:r w:rsidRPr="00A6549E">
              <w:rPr>
                <w:rFonts w:ascii="Arial" w:hAnsi="Arial" w:cs="Arial"/>
                <w:bCs/>
                <w:sz w:val="20"/>
                <w:szCs w:val="20"/>
              </w:rPr>
              <w:t>Alliance/Uni day</w:t>
            </w:r>
          </w:p>
        </w:tc>
      </w:tr>
      <w:tr w:rsidR="002209E5" w:rsidRPr="006A0031" w14:paraId="698A37AA" w14:textId="77777777" w:rsidTr="009F1D95">
        <w:trPr>
          <w:trHeight w:val="720"/>
        </w:trPr>
        <w:tc>
          <w:tcPr>
            <w:tcW w:w="1529" w:type="dxa"/>
            <w:shd w:val="clear" w:color="auto" w:fill="DEEAF6" w:themeFill="accent5" w:themeFillTint="33"/>
            <w:vAlign w:val="center"/>
          </w:tcPr>
          <w:p w14:paraId="3871694B" w14:textId="11228DD6" w:rsidR="004E7F1A" w:rsidRDefault="004E7F1A" w:rsidP="004E7F1A">
            <w:pPr>
              <w:widowControl w:val="0"/>
              <w:jc w:val="center"/>
              <w:rPr>
                <w:rFonts w:ascii="Arial" w:hAnsi="Arial" w:cs="Arial"/>
                <w:b/>
              </w:rPr>
            </w:pPr>
            <w:r>
              <w:rPr>
                <w:rFonts w:ascii="Arial" w:hAnsi="Arial" w:cs="Arial"/>
                <w:b/>
              </w:rPr>
              <w:t>1</w:t>
            </w:r>
            <w:r w:rsidR="00765777">
              <w:rPr>
                <w:rFonts w:ascii="Arial" w:hAnsi="Arial" w:cs="Arial"/>
                <w:b/>
              </w:rPr>
              <w:t>5.1.24</w:t>
            </w:r>
          </w:p>
          <w:p w14:paraId="1115727E" w14:textId="64EF8147" w:rsidR="004E7F1A" w:rsidRPr="00EC4266" w:rsidRDefault="004E7F1A" w:rsidP="004E7F1A">
            <w:pPr>
              <w:widowControl w:val="0"/>
              <w:jc w:val="center"/>
              <w:rPr>
                <w:rFonts w:ascii="Arial" w:hAnsi="Arial" w:cs="Arial"/>
                <w:bCs/>
              </w:rPr>
            </w:pPr>
            <w:r w:rsidRPr="00096C96">
              <w:rPr>
                <w:rFonts w:ascii="Arial" w:hAnsi="Arial" w:cs="Arial"/>
                <w:bCs/>
                <w:sz w:val="20"/>
                <w:szCs w:val="20"/>
              </w:rPr>
              <w:t>Week 1</w:t>
            </w:r>
          </w:p>
        </w:tc>
        <w:tc>
          <w:tcPr>
            <w:tcW w:w="1229" w:type="dxa"/>
            <w:tcBorders>
              <w:bottom w:val="single" w:sz="4" w:space="0" w:color="auto"/>
            </w:tcBorders>
            <w:shd w:val="clear" w:color="auto" w:fill="FBE4D5" w:themeFill="accent2" w:themeFillTint="33"/>
            <w:vAlign w:val="center"/>
          </w:tcPr>
          <w:p w14:paraId="7ED5F7D4" w14:textId="2FD79D15" w:rsidR="004E7F1A" w:rsidRPr="00A73BED" w:rsidRDefault="004E7F1A" w:rsidP="004E7F1A">
            <w:pPr>
              <w:widowControl w:val="0"/>
              <w:jc w:val="center"/>
              <w:rPr>
                <w:rFonts w:ascii="Arial" w:hAnsi="Arial" w:cs="Arial"/>
                <w:bCs/>
              </w:rPr>
            </w:pPr>
            <w:r w:rsidRPr="00A73BED">
              <w:rPr>
                <w:rFonts w:ascii="Arial" w:hAnsi="Arial" w:cs="Arial"/>
                <w:bCs/>
                <w:sz w:val="20"/>
                <w:szCs w:val="20"/>
              </w:rPr>
              <w:t>University day</w:t>
            </w:r>
          </w:p>
        </w:tc>
        <w:tc>
          <w:tcPr>
            <w:tcW w:w="1127" w:type="dxa"/>
            <w:shd w:val="clear" w:color="auto" w:fill="FBE4D5" w:themeFill="accent2" w:themeFillTint="33"/>
            <w:vAlign w:val="center"/>
          </w:tcPr>
          <w:p w14:paraId="719178B9" w14:textId="7B4821AD" w:rsidR="004E7F1A" w:rsidRPr="00A73BED" w:rsidRDefault="004E7F1A" w:rsidP="004E7F1A">
            <w:pPr>
              <w:widowControl w:val="0"/>
              <w:jc w:val="center"/>
              <w:rPr>
                <w:rFonts w:ascii="Arial" w:hAnsi="Arial" w:cs="Arial"/>
                <w:bCs/>
              </w:rPr>
            </w:pPr>
            <w:r w:rsidRPr="00A73BED">
              <w:rPr>
                <w:rFonts w:ascii="Arial" w:hAnsi="Arial" w:cs="Arial"/>
                <w:bCs/>
                <w:sz w:val="20"/>
                <w:szCs w:val="20"/>
              </w:rPr>
              <w:t>University day</w:t>
            </w:r>
          </w:p>
        </w:tc>
        <w:tc>
          <w:tcPr>
            <w:tcW w:w="1127" w:type="dxa"/>
            <w:gridSpan w:val="2"/>
            <w:shd w:val="clear" w:color="auto" w:fill="FBE4D5" w:themeFill="accent2" w:themeFillTint="33"/>
            <w:vAlign w:val="center"/>
          </w:tcPr>
          <w:p w14:paraId="74D14305" w14:textId="1940E4E2" w:rsidR="004E7F1A" w:rsidRPr="00A73BED" w:rsidRDefault="004E7F1A" w:rsidP="004E7F1A">
            <w:pPr>
              <w:widowControl w:val="0"/>
              <w:jc w:val="center"/>
              <w:rPr>
                <w:rFonts w:ascii="Arial" w:hAnsi="Arial" w:cs="Arial"/>
                <w:bCs/>
              </w:rPr>
            </w:pPr>
            <w:r w:rsidRPr="00A73BED">
              <w:rPr>
                <w:rFonts w:ascii="Arial" w:hAnsi="Arial" w:cs="Arial"/>
                <w:bCs/>
                <w:sz w:val="20"/>
                <w:szCs w:val="20"/>
              </w:rPr>
              <w:t>University day</w:t>
            </w:r>
          </w:p>
        </w:tc>
        <w:tc>
          <w:tcPr>
            <w:tcW w:w="1203" w:type="dxa"/>
            <w:shd w:val="clear" w:color="auto" w:fill="FFFFFF" w:themeFill="background1"/>
            <w:vAlign w:val="center"/>
          </w:tcPr>
          <w:p w14:paraId="1B0513B9" w14:textId="1CEF03FC" w:rsidR="004E7F1A" w:rsidRPr="006A0031" w:rsidRDefault="004E7F1A" w:rsidP="004E7F1A">
            <w:pPr>
              <w:widowControl w:val="0"/>
              <w:jc w:val="center"/>
              <w:rPr>
                <w:rFonts w:ascii="Arial" w:hAnsi="Arial" w:cs="Arial"/>
                <w:b/>
              </w:rPr>
            </w:pPr>
            <w:r w:rsidRPr="00FC464E">
              <w:rPr>
                <w:rFonts w:ascii="Arial" w:hAnsi="Arial" w:cs="Arial"/>
                <w:bCs/>
                <w:color w:val="2F5496" w:themeColor="accent1" w:themeShade="BF"/>
                <w:sz w:val="18"/>
                <w:szCs w:val="18"/>
              </w:rPr>
              <w:t xml:space="preserve">Observation </w:t>
            </w:r>
            <w:r>
              <w:rPr>
                <w:rFonts w:ascii="Arial" w:hAnsi="Arial" w:cs="Arial"/>
                <w:bCs/>
                <w:color w:val="2F5496" w:themeColor="accent1" w:themeShade="BF"/>
                <w:sz w:val="18"/>
                <w:szCs w:val="18"/>
              </w:rPr>
              <w:t xml:space="preserve">&amp; </w:t>
            </w:r>
            <w:r w:rsidRPr="00FC464E">
              <w:rPr>
                <w:rFonts w:ascii="Arial" w:hAnsi="Arial" w:cs="Arial"/>
                <w:bCs/>
                <w:color w:val="2F5496" w:themeColor="accent1" w:themeShade="BF"/>
                <w:sz w:val="18"/>
                <w:szCs w:val="18"/>
              </w:rPr>
              <w:t>settling in</w:t>
            </w:r>
          </w:p>
        </w:tc>
        <w:tc>
          <w:tcPr>
            <w:tcW w:w="1203" w:type="dxa"/>
            <w:gridSpan w:val="2"/>
            <w:shd w:val="clear" w:color="auto" w:fill="auto"/>
            <w:vAlign w:val="center"/>
          </w:tcPr>
          <w:p w14:paraId="2CD27241" w14:textId="2EDAEF49" w:rsidR="004E7F1A" w:rsidRPr="006A0031" w:rsidRDefault="004E7F1A" w:rsidP="004E7F1A">
            <w:pPr>
              <w:widowControl w:val="0"/>
              <w:jc w:val="center"/>
              <w:rPr>
                <w:rFonts w:ascii="Arial" w:hAnsi="Arial" w:cs="Arial"/>
                <w:b/>
              </w:rPr>
            </w:pPr>
            <w:r w:rsidRPr="00FC464E">
              <w:rPr>
                <w:rFonts w:ascii="Arial" w:hAnsi="Arial" w:cs="Arial"/>
                <w:bCs/>
                <w:color w:val="2F5496" w:themeColor="accent1" w:themeShade="BF"/>
                <w:sz w:val="18"/>
                <w:szCs w:val="18"/>
              </w:rPr>
              <w:t xml:space="preserve">Observation </w:t>
            </w:r>
            <w:r>
              <w:rPr>
                <w:rFonts w:ascii="Arial" w:hAnsi="Arial" w:cs="Arial"/>
                <w:bCs/>
                <w:color w:val="2F5496" w:themeColor="accent1" w:themeShade="BF"/>
                <w:sz w:val="18"/>
                <w:szCs w:val="18"/>
              </w:rPr>
              <w:t>&amp;</w:t>
            </w:r>
            <w:r w:rsidRPr="00FC464E">
              <w:rPr>
                <w:rFonts w:ascii="Arial" w:hAnsi="Arial" w:cs="Arial"/>
                <w:bCs/>
                <w:color w:val="2F5496" w:themeColor="accent1" w:themeShade="BF"/>
                <w:sz w:val="18"/>
                <w:szCs w:val="18"/>
              </w:rPr>
              <w:t xml:space="preserve"> settling in</w:t>
            </w:r>
          </w:p>
        </w:tc>
        <w:tc>
          <w:tcPr>
            <w:tcW w:w="2788" w:type="dxa"/>
            <w:shd w:val="clear" w:color="auto" w:fill="F2F2F2" w:themeFill="background1" w:themeFillShade="F2"/>
          </w:tcPr>
          <w:p w14:paraId="2075FD7C" w14:textId="77777777" w:rsidR="004E7F1A" w:rsidRPr="006A0031" w:rsidRDefault="004E7F1A" w:rsidP="004E7F1A">
            <w:pPr>
              <w:widowControl w:val="0"/>
              <w:jc w:val="center"/>
              <w:rPr>
                <w:rFonts w:ascii="Arial" w:hAnsi="Arial" w:cs="Arial"/>
                <w:b/>
              </w:rPr>
            </w:pPr>
          </w:p>
        </w:tc>
      </w:tr>
      <w:tr w:rsidR="002209E5" w:rsidRPr="006A0031" w14:paraId="208749F5" w14:textId="77777777" w:rsidTr="00EE2D92">
        <w:tc>
          <w:tcPr>
            <w:tcW w:w="1529" w:type="dxa"/>
            <w:shd w:val="clear" w:color="auto" w:fill="DEEAF6" w:themeFill="accent5" w:themeFillTint="33"/>
          </w:tcPr>
          <w:p w14:paraId="6F450B2E" w14:textId="77777777" w:rsidR="004E7F1A" w:rsidRDefault="004E7F1A" w:rsidP="004E7F1A">
            <w:pPr>
              <w:widowControl w:val="0"/>
              <w:jc w:val="center"/>
              <w:rPr>
                <w:rFonts w:ascii="Arial" w:hAnsi="Arial" w:cs="Arial"/>
                <w:b/>
              </w:rPr>
            </w:pPr>
          </w:p>
          <w:p w14:paraId="6B785C94" w14:textId="24998FC0" w:rsidR="004E7F1A" w:rsidRDefault="00765777" w:rsidP="004E7F1A">
            <w:pPr>
              <w:widowControl w:val="0"/>
              <w:jc w:val="center"/>
              <w:rPr>
                <w:rFonts w:ascii="Arial" w:hAnsi="Arial" w:cs="Arial"/>
                <w:b/>
              </w:rPr>
            </w:pPr>
            <w:r>
              <w:rPr>
                <w:rFonts w:ascii="Arial" w:hAnsi="Arial" w:cs="Arial"/>
                <w:b/>
              </w:rPr>
              <w:t>22.1.24</w:t>
            </w:r>
          </w:p>
          <w:p w14:paraId="20C1986F" w14:textId="76BFCA59" w:rsidR="004E7F1A" w:rsidRPr="00EC4266" w:rsidRDefault="004E7F1A" w:rsidP="004E7F1A">
            <w:pPr>
              <w:widowControl w:val="0"/>
              <w:jc w:val="center"/>
              <w:rPr>
                <w:rFonts w:ascii="Arial" w:hAnsi="Arial" w:cs="Arial"/>
                <w:bCs/>
              </w:rPr>
            </w:pPr>
            <w:r w:rsidRPr="00096C96">
              <w:rPr>
                <w:rFonts w:ascii="Arial" w:hAnsi="Arial" w:cs="Arial"/>
                <w:bCs/>
                <w:sz w:val="20"/>
                <w:szCs w:val="20"/>
              </w:rPr>
              <w:t>Week 2</w:t>
            </w:r>
          </w:p>
        </w:tc>
        <w:tc>
          <w:tcPr>
            <w:tcW w:w="1229" w:type="dxa"/>
            <w:tcBorders>
              <w:bottom w:val="single" w:sz="4" w:space="0" w:color="auto"/>
            </w:tcBorders>
            <w:shd w:val="clear" w:color="auto" w:fill="auto"/>
            <w:vAlign w:val="center"/>
          </w:tcPr>
          <w:p w14:paraId="3E01A481" w14:textId="599BBACE" w:rsidR="004E7F1A" w:rsidRPr="00A73BED" w:rsidRDefault="004E7F1A" w:rsidP="004E7F1A">
            <w:pPr>
              <w:widowControl w:val="0"/>
              <w:jc w:val="center"/>
              <w:rPr>
                <w:rFonts w:ascii="Arial" w:hAnsi="Arial" w:cs="Arial"/>
                <w:bCs/>
              </w:rPr>
            </w:pPr>
          </w:p>
        </w:tc>
        <w:tc>
          <w:tcPr>
            <w:tcW w:w="1127" w:type="dxa"/>
            <w:shd w:val="clear" w:color="auto" w:fill="auto"/>
            <w:vAlign w:val="center"/>
          </w:tcPr>
          <w:p w14:paraId="6010BBF5" w14:textId="1DE4479B" w:rsidR="004E7F1A" w:rsidRPr="00A73BED" w:rsidRDefault="004E7F1A" w:rsidP="004E7F1A">
            <w:pPr>
              <w:widowControl w:val="0"/>
              <w:jc w:val="center"/>
              <w:rPr>
                <w:rFonts w:ascii="Arial" w:hAnsi="Arial" w:cs="Arial"/>
                <w:bCs/>
              </w:rPr>
            </w:pPr>
          </w:p>
        </w:tc>
        <w:tc>
          <w:tcPr>
            <w:tcW w:w="1127" w:type="dxa"/>
            <w:gridSpan w:val="2"/>
            <w:shd w:val="clear" w:color="auto" w:fill="auto"/>
            <w:vAlign w:val="center"/>
          </w:tcPr>
          <w:p w14:paraId="7D0790B3" w14:textId="11986195" w:rsidR="004E7F1A" w:rsidRPr="00A73BED" w:rsidRDefault="004E7F1A" w:rsidP="004E7F1A">
            <w:pPr>
              <w:widowControl w:val="0"/>
              <w:jc w:val="center"/>
              <w:rPr>
                <w:rFonts w:ascii="Arial" w:hAnsi="Arial" w:cs="Arial"/>
                <w:bCs/>
              </w:rPr>
            </w:pPr>
          </w:p>
        </w:tc>
        <w:tc>
          <w:tcPr>
            <w:tcW w:w="1203" w:type="dxa"/>
            <w:shd w:val="clear" w:color="auto" w:fill="auto"/>
            <w:vAlign w:val="center"/>
          </w:tcPr>
          <w:p w14:paraId="2647160B" w14:textId="733D4BF8" w:rsidR="004E7F1A" w:rsidRPr="006A0031" w:rsidRDefault="004E7F1A" w:rsidP="004E7F1A">
            <w:pPr>
              <w:widowControl w:val="0"/>
              <w:jc w:val="center"/>
              <w:rPr>
                <w:rFonts w:ascii="Arial" w:hAnsi="Arial" w:cs="Arial"/>
                <w:b/>
              </w:rPr>
            </w:pPr>
          </w:p>
        </w:tc>
        <w:tc>
          <w:tcPr>
            <w:tcW w:w="1203" w:type="dxa"/>
            <w:gridSpan w:val="2"/>
            <w:shd w:val="clear" w:color="auto" w:fill="F7CAAC" w:themeFill="accent2" w:themeFillTint="66"/>
            <w:vAlign w:val="center"/>
          </w:tcPr>
          <w:p w14:paraId="102576F2" w14:textId="0C08B08D" w:rsidR="004E7F1A" w:rsidRPr="00EE2D92" w:rsidRDefault="00EE2D92" w:rsidP="004E7F1A">
            <w:pPr>
              <w:widowControl w:val="0"/>
              <w:jc w:val="center"/>
              <w:rPr>
                <w:rFonts w:ascii="Arial" w:hAnsi="Arial" w:cs="Arial"/>
                <w:bCs/>
                <w:sz w:val="18"/>
                <w:szCs w:val="18"/>
              </w:rPr>
            </w:pPr>
            <w:r w:rsidRPr="00EE2D92">
              <w:rPr>
                <w:rFonts w:ascii="Arial" w:hAnsi="Arial" w:cs="Arial"/>
                <w:bCs/>
                <w:sz w:val="18"/>
                <w:szCs w:val="18"/>
              </w:rPr>
              <w:t xml:space="preserve">Inclusion </w:t>
            </w:r>
            <w:r>
              <w:rPr>
                <w:rFonts w:ascii="Arial" w:hAnsi="Arial" w:cs="Arial"/>
                <w:bCs/>
                <w:sz w:val="18"/>
                <w:szCs w:val="18"/>
              </w:rPr>
              <w:t>Conference</w:t>
            </w:r>
          </w:p>
        </w:tc>
        <w:tc>
          <w:tcPr>
            <w:tcW w:w="2788" w:type="dxa"/>
            <w:shd w:val="clear" w:color="auto" w:fill="F2F2F2" w:themeFill="background1" w:themeFillShade="F2"/>
          </w:tcPr>
          <w:p w14:paraId="0850D851" w14:textId="77777777" w:rsidR="004E7F1A" w:rsidRPr="006A0031" w:rsidRDefault="004E7F1A" w:rsidP="004E7F1A">
            <w:pPr>
              <w:widowControl w:val="0"/>
              <w:jc w:val="center"/>
              <w:rPr>
                <w:rFonts w:ascii="Arial" w:hAnsi="Arial" w:cs="Arial"/>
                <w:b/>
              </w:rPr>
            </w:pPr>
          </w:p>
        </w:tc>
      </w:tr>
      <w:tr w:rsidR="00EE2D92" w:rsidRPr="006A0031" w14:paraId="198838D4" w14:textId="77777777" w:rsidTr="00EE2D92">
        <w:tc>
          <w:tcPr>
            <w:tcW w:w="1529" w:type="dxa"/>
            <w:shd w:val="clear" w:color="auto" w:fill="DEEAF6" w:themeFill="accent5" w:themeFillTint="33"/>
          </w:tcPr>
          <w:p w14:paraId="6C754242" w14:textId="77777777" w:rsidR="00EE2D92" w:rsidRDefault="00EE2D92" w:rsidP="00EE2D92">
            <w:pPr>
              <w:widowControl w:val="0"/>
              <w:jc w:val="center"/>
              <w:rPr>
                <w:rFonts w:ascii="Arial" w:hAnsi="Arial" w:cs="Arial"/>
                <w:b/>
              </w:rPr>
            </w:pPr>
          </w:p>
          <w:p w14:paraId="7EBC471E" w14:textId="01CC0394" w:rsidR="00EE2D92" w:rsidRDefault="00EE2D92" w:rsidP="00EE2D92">
            <w:pPr>
              <w:widowControl w:val="0"/>
              <w:jc w:val="center"/>
              <w:rPr>
                <w:rFonts w:ascii="Arial" w:hAnsi="Arial" w:cs="Arial"/>
                <w:b/>
              </w:rPr>
            </w:pPr>
            <w:r>
              <w:rPr>
                <w:rFonts w:ascii="Arial" w:hAnsi="Arial" w:cs="Arial"/>
                <w:b/>
              </w:rPr>
              <w:t>29.1.24</w:t>
            </w:r>
          </w:p>
          <w:p w14:paraId="2004968A" w14:textId="43A72827" w:rsidR="00EE2D92" w:rsidRPr="00EC4266" w:rsidRDefault="00EE2D92" w:rsidP="00EE2D92">
            <w:pPr>
              <w:widowControl w:val="0"/>
              <w:jc w:val="center"/>
              <w:rPr>
                <w:rFonts w:ascii="Arial" w:hAnsi="Arial" w:cs="Arial"/>
                <w:bCs/>
              </w:rPr>
            </w:pPr>
            <w:r w:rsidRPr="00096C96">
              <w:rPr>
                <w:rFonts w:ascii="Arial" w:hAnsi="Arial" w:cs="Arial"/>
                <w:bCs/>
                <w:sz w:val="20"/>
                <w:szCs w:val="20"/>
              </w:rPr>
              <w:t>Week 3</w:t>
            </w:r>
          </w:p>
        </w:tc>
        <w:tc>
          <w:tcPr>
            <w:tcW w:w="1229" w:type="dxa"/>
            <w:tcBorders>
              <w:bottom w:val="single" w:sz="4" w:space="0" w:color="auto"/>
            </w:tcBorders>
            <w:shd w:val="clear" w:color="auto" w:fill="auto"/>
            <w:vAlign w:val="center"/>
          </w:tcPr>
          <w:p w14:paraId="6B0FE54D" w14:textId="46245405" w:rsidR="00EE2D92" w:rsidRPr="009536EF" w:rsidRDefault="00EE2D92" w:rsidP="00EE2D92">
            <w:pPr>
              <w:widowControl w:val="0"/>
              <w:jc w:val="center"/>
              <w:rPr>
                <w:rFonts w:ascii="Arial" w:hAnsi="Arial" w:cs="Arial"/>
                <w:bCs/>
                <w:sz w:val="18"/>
                <w:szCs w:val="18"/>
              </w:rPr>
            </w:pPr>
          </w:p>
        </w:tc>
        <w:tc>
          <w:tcPr>
            <w:tcW w:w="1127" w:type="dxa"/>
            <w:shd w:val="clear" w:color="auto" w:fill="auto"/>
            <w:vAlign w:val="center"/>
          </w:tcPr>
          <w:p w14:paraId="5BDCAB83" w14:textId="11FD86AD" w:rsidR="00EE2D92" w:rsidRPr="009536EF" w:rsidRDefault="00EE2D92" w:rsidP="00EE2D92">
            <w:pPr>
              <w:widowControl w:val="0"/>
              <w:jc w:val="center"/>
              <w:rPr>
                <w:rFonts w:ascii="Arial" w:hAnsi="Arial" w:cs="Arial"/>
                <w:bCs/>
                <w:sz w:val="18"/>
                <w:szCs w:val="18"/>
              </w:rPr>
            </w:pPr>
          </w:p>
        </w:tc>
        <w:tc>
          <w:tcPr>
            <w:tcW w:w="1127" w:type="dxa"/>
            <w:gridSpan w:val="2"/>
            <w:shd w:val="clear" w:color="auto" w:fill="auto"/>
            <w:vAlign w:val="center"/>
          </w:tcPr>
          <w:p w14:paraId="3BACBA33" w14:textId="790D658B" w:rsidR="00EE2D92" w:rsidRPr="00A73BED" w:rsidRDefault="00EE2D92" w:rsidP="00EE2D92">
            <w:pPr>
              <w:widowControl w:val="0"/>
              <w:jc w:val="center"/>
              <w:rPr>
                <w:rFonts w:ascii="Arial" w:hAnsi="Arial" w:cs="Arial"/>
                <w:bCs/>
                <w:sz w:val="20"/>
                <w:szCs w:val="20"/>
              </w:rPr>
            </w:pPr>
          </w:p>
        </w:tc>
        <w:tc>
          <w:tcPr>
            <w:tcW w:w="1203" w:type="dxa"/>
            <w:shd w:val="clear" w:color="auto" w:fill="auto"/>
            <w:vAlign w:val="center"/>
          </w:tcPr>
          <w:p w14:paraId="6C7008CC" w14:textId="2A32C71D" w:rsidR="00EE2D92" w:rsidRPr="006A0031" w:rsidRDefault="00EE2D92" w:rsidP="00EE2D92">
            <w:pPr>
              <w:widowControl w:val="0"/>
              <w:jc w:val="center"/>
              <w:rPr>
                <w:rFonts w:ascii="Arial" w:hAnsi="Arial" w:cs="Arial"/>
                <w:b/>
              </w:rPr>
            </w:pPr>
          </w:p>
        </w:tc>
        <w:tc>
          <w:tcPr>
            <w:tcW w:w="1203" w:type="dxa"/>
            <w:gridSpan w:val="2"/>
            <w:shd w:val="clear" w:color="auto" w:fill="FBE4D5" w:themeFill="accent2" w:themeFillTint="33"/>
            <w:vAlign w:val="center"/>
          </w:tcPr>
          <w:p w14:paraId="210E64E2" w14:textId="6A30407E" w:rsidR="00EE2D92" w:rsidRPr="00A73BED" w:rsidRDefault="00EE2D92" w:rsidP="00EE2D92">
            <w:pPr>
              <w:widowControl w:val="0"/>
              <w:jc w:val="center"/>
              <w:rPr>
                <w:bCs/>
              </w:rPr>
            </w:pPr>
            <w:r w:rsidRPr="003A657B">
              <w:rPr>
                <w:rFonts w:ascii="Arial" w:hAnsi="Arial" w:cs="Arial"/>
                <w:bCs/>
                <w:sz w:val="20"/>
                <w:szCs w:val="20"/>
              </w:rPr>
              <w:t>University day</w:t>
            </w:r>
          </w:p>
        </w:tc>
        <w:tc>
          <w:tcPr>
            <w:tcW w:w="2788" w:type="dxa"/>
            <w:shd w:val="clear" w:color="auto" w:fill="F2F2F2" w:themeFill="background1" w:themeFillShade="F2"/>
          </w:tcPr>
          <w:p w14:paraId="404105CC" w14:textId="64493034" w:rsidR="00EE2D92" w:rsidRPr="006A0031" w:rsidRDefault="00EE2D92" w:rsidP="00EE2D92">
            <w:pPr>
              <w:widowControl w:val="0"/>
              <w:jc w:val="center"/>
              <w:rPr>
                <w:rFonts w:ascii="Arial" w:hAnsi="Arial" w:cs="Arial"/>
                <w:b/>
              </w:rPr>
            </w:pPr>
          </w:p>
        </w:tc>
      </w:tr>
      <w:tr w:rsidR="00EE2D92" w:rsidRPr="006A0031" w14:paraId="53DD067D" w14:textId="77777777" w:rsidTr="00EE2D92">
        <w:tc>
          <w:tcPr>
            <w:tcW w:w="1529" w:type="dxa"/>
            <w:shd w:val="clear" w:color="auto" w:fill="DEEAF6" w:themeFill="accent5" w:themeFillTint="33"/>
          </w:tcPr>
          <w:p w14:paraId="0A1EF52A" w14:textId="77777777" w:rsidR="00EE2D92" w:rsidRDefault="00EE2D92" w:rsidP="00EE2D92">
            <w:pPr>
              <w:widowControl w:val="0"/>
              <w:jc w:val="center"/>
              <w:rPr>
                <w:rFonts w:ascii="Arial" w:hAnsi="Arial" w:cs="Arial"/>
                <w:b/>
              </w:rPr>
            </w:pPr>
          </w:p>
          <w:p w14:paraId="5E0EDD25" w14:textId="4328DBB5" w:rsidR="00EE2D92" w:rsidRDefault="00EE2D92" w:rsidP="00EE2D92">
            <w:pPr>
              <w:widowControl w:val="0"/>
              <w:jc w:val="center"/>
              <w:rPr>
                <w:rFonts w:ascii="Arial" w:hAnsi="Arial" w:cs="Arial"/>
                <w:b/>
              </w:rPr>
            </w:pPr>
            <w:r>
              <w:rPr>
                <w:rFonts w:ascii="Arial" w:hAnsi="Arial" w:cs="Arial"/>
                <w:b/>
              </w:rPr>
              <w:t>5.2.24</w:t>
            </w:r>
          </w:p>
          <w:p w14:paraId="0AE151CE" w14:textId="20B42E35" w:rsidR="00EE2D92" w:rsidRPr="00EC4266" w:rsidRDefault="00EE2D92" w:rsidP="00EE2D92">
            <w:pPr>
              <w:widowControl w:val="0"/>
              <w:jc w:val="center"/>
              <w:rPr>
                <w:rFonts w:ascii="Arial" w:hAnsi="Arial" w:cs="Arial"/>
                <w:bCs/>
              </w:rPr>
            </w:pPr>
            <w:r w:rsidRPr="00096C96">
              <w:rPr>
                <w:rFonts w:ascii="Arial" w:hAnsi="Arial" w:cs="Arial"/>
                <w:bCs/>
                <w:sz w:val="20"/>
                <w:szCs w:val="20"/>
              </w:rPr>
              <w:t>Week 4</w:t>
            </w:r>
          </w:p>
        </w:tc>
        <w:tc>
          <w:tcPr>
            <w:tcW w:w="1229" w:type="dxa"/>
            <w:tcBorders>
              <w:bottom w:val="single" w:sz="4" w:space="0" w:color="auto"/>
            </w:tcBorders>
            <w:shd w:val="clear" w:color="auto" w:fill="auto"/>
            <w:vAlign w:val="center"/>
          </w:tcPr>
          <w:p w14:paraId="010BFF8A" w14:textId="6B16B873" w:rsidR="00EE2D92" w:rsidRPr="00A73BED" w:rsidRDefault="00EE2D92" w:rsidP="00EE2D92">
            <w:pPr>
              <w:widowControl w:val="0"/>
              <w:jc w:val="center"/>
              <w:rPr>
                <w:rFonts w:ascii="Arial" w:hAnsi="Arial" w:cs="Arial"/>
                <w:bCs/>
              </w:rPr>
            </w:pPr>
          </w:p>
        </w:tc>
        <w:tc>
          <w:tcPr>
            <w:tcW w:w="1127" w:type="dxa"/>
            <w:shd w:val="clear" w:color="auto" w:fill="auto"/>
            <w:vAlign w:val="center"/>
          </w:tcPr>
          <w:p w14:paraId="44571159" w14:textId="2F0EEFEA" w:rsidR="00EE2D92" w:rsidRPr="00A73BED" w:rsidRDefault="00EE2D92" w:rsidP="00EE2D92">
            <w:pPr>
              <w:widowControl w:val="0"/>
              <w:jc w:val="center"/>
              <w:rPr>
                <w:rFonts w:ascii="Arial" w:hAnsi="Arial" w:cs="Arial"/>
                <w:bCs/>
              </w:rPr>
            </w:pPr>
          </w:p>
        </w:tc>
        <w:tc>
          <w:tcPr>
            <w:tcW w:w="1127" w:type="dxa"/>
            <w:gridSpan w:val="2"/>
            <w:shd w:val="clear" w:color="auto" w:fill="auto"/>
            <w:vAlign w:val="center"/>
          </w:tcPr>
          <w:p w14:paraId="5B41505C" w14:textId="17D059BA" w:rsidR="00EE2D92" w:rsidRPr="00A73BED" w:rsidRDefault="00EE2D92" w:rsidP="00EE2D92">
            <w:pPr>
              <w:widowControl w:val="0"/>
              <w:jc w:val="center"/>
              <w:rPr>
                <w:rFonts w:ascii="Arial" w:hAnsi="Arial" w:cs="Arial"/>
                <w:bCs/>
              </w:rPr>
            </w:pPr>
          </w:p>
        </w:tc>
        <w:tc>
          <w:tcPr>
            <w:tcW w:w="1203" w:type="dxa"/>
            <w:shd w:val="clear" w:color="auto" w:fill="auto"/>
            <w:vAlign w:val="center"/>
          </w:tcPr>
          <w:p w14:paraId="73B4B43B" w14:textId="0348128C" w:rsidR="00EE2D92" w:rsidRPr="006A0031" w:rsidRDefault="00DF75F2" w:rsidP="00EE2D92">
            <w:pPr>
              <w:widowControl w:val="0"/>
              <w:jc w:val="center"/>
              <w:rPr>
                <w:rFonts w:ascii="Arial" w:hAnsi="Arial" w:cs="Arial"/>
                <w:b/>
              </w:rPr>
            </w:pPr>
            <w:r>
              <w:rPr>
                <w:rFonts w:ascii="Arial" w:hAnsi="Arial" w:cs="Arial"/>
                <w:b/>
              </w:rPr>
              <w:t xml:space="preserve">AP3 </w:t>
            </w:r>
          </w:p>
        </w:tc>
        <w:tc>
          <w:tcPr>
            <w:tcW w:w="1203" w:type="dxa"/>
            <w:gridSpan w:val="2"/>
            <w:shd w:val="clear" w:color="auto" w:fill="FBE4D5" w:themeFill="accent2" w:themeFillTint="33"/>
            <w:vAlign w:val="center"/>
          </w:tcPr>
          <w:p w14:paraId="76734154" w14:textId="5827245F" w:rsidR="00EE2D92" w:rsidRPr="006A0031" w:rsidRDefault="00EE2D92" w:rsidP="00EE2D92">
            <w:pPr>
              <w:widowControl w:val="0"/>
              <w:jc w:val="center"/>
              <w:rPr>
                <w:rFonts w:ascii="Arial" w:hAnsi="Arial" w:cs="Arial"/>
                <w:b/>
              </w:rPr>
            </w:pPr>
            <w:r w:rsidRPr="003A657B">
              <w:rPr>
                <w:rFonts w:ascii="Arial" w:hAnsi="Arial" w:cs="Arial"/>
                <w:bCs/>
                <w:sz w:val="20"/>
                <w:szCs w:val="20"/>
              </w:rPr>
              <w:t>University day</w:t>
            </w:r>
          </w:p>
        </w:tc>
        <w:tc>
          <w:tcPr>
            <w:tcW w:w="2788" w:type="dxa"/>
            <w:shd w:val="clear" w:color="auto" w:fill="F2F2F2" w:themeFill="background1" w:themeFillShade="F2"/>
          </w:tcPr>
          <w:p w14:paraId="3E9E2422" w14:textId="24277B59" w:rsidR="00EE2D92" w:rsidRPr="006A0031" w:rsidRDefault="00086D9C" w:rsidP="00EE2D92">
            <w:pPr>
              <w:widowControl w:val="0"/>
              <w:jc w:val="center"/>
              <w:rPr>
                <w:rFonts w:ascii="Arial" w:hAnsi="Arial" w:cs="Arial"/>
                <w:b/>
              </w:rPr>
            </w:pPr>
            <w:r>
              <w:rPr>
                <w:rFonts w:ascii="Arial" w:hAnsi="Arial" w:cs="Arial"/>
                <w:sz w:val="16"/>
                <w:szCs w:val="16"/>
              </w:rPr>
              <w:t>Trainee and Professional Mentor to</w:t>
            </w:r>
            <w:r w:rsidRPr="006A0031">
              <w:rPr>
                <w:rFonts w:ascii="Arial" w:hAnsi="Arial" w:cs="Arial"/>
                <w:sz w:val="16"/>
                <w:szCs w:val="16"/>
              </w:rPr>
              <w:t xml:space="preserve"> </w:t>
            </w:r>
            <w:r>
              <w:rPr>
                <w:rFonts w:ascii="Arial" w:hAnsi="Arial" w:cs="Arial"/>
                <w:sz w:val="16"/>
                <w:szCs w:val="16"/>
              </w:rPr>
              <w:t xml:space="preserve">update the </w:t>
            </w:r>
            <w:r w:rsidRPr="00BA4014">
              <w:rPr>
                <w:rFonts w:ascii="Arial" w:hAnsi="Arial" w:cs="Arial"/>
                <w:b/>
                <w:bCs/>
                <w:sz w:val="16"/>
                <w:szCs w:val="16"/>
              </w:rPr>
              <w:t>Collaborative Review Document</w:t>
            </w:r>
            <w:r>
              <w:rPr>
                <w:rFonts w:ascii="Arial" w:hAnsi="Arial" w:cs="Arial"/>
                <w:sz w:val="16"/>
                <w:szCs w:val="16"/>
              </w:rPr>
              <w:t xml:space="preserve"> with progress check at Assessment Point 3</w:t>
            </w:r>
          </w:p>
        </w:tc>
      </w:tr>
      <w:tr w:rsidR="004E7F1A" w:rsidRPr="006A0031" w14:paraId="3B27B1DF" w14:textId="77777777" w:rsidTr="009F1D95">
        <w:trPr>
          <w:trHeight w:val="517"/>
        </w:trPr>
        <w:tc>
          <w:tcPr>
            <w:tcW w:w="1529" w:type="dxa"/>
            <w:shd w:val="clear" w:color="auto" w:fill="DEEAF6" w:themeFill="accent5" w:themeFillTint="33"/>
            <w:vAlign w:val="center"/>
          </w:tcPr>
          <w:p w14:paraId="5C0A3219" w14:textId="371C740C" w:rsidR="004E7F1A" w:rsidRDefault="00EE2D92" w:rsidP="004E7F1A">
            <w:pPr>
              <w:widowControl w:val="0"/>
              <w:jc w:val="center"/>
              <w:rPr>
                <w:rFonts w:ascii="Arial" w:hAnsi="Arial" w:cs="Arial"/>
                <w:b/>
              </w:rPr>
            </w:pPr>
            <w:r>
              <w:rPr>
                <w:rFonts w:ascii="Arial" w:hAnsi="Arial" w:cs="Arial"/>
                <w:b/>
              </w:rPr>
              <w:t>12.2.24</w:t>
            </w:r>
          </w:p>
        </w:tc>
        <w:tc>
          <w:tcPr>
            <w:tcW w:w="5889" w:type="dxa"/>
            <w:gridSpan w:val="7"/>
            <w:tcBorders>
              <w:bottom w:val="single" w:sz="4" w:space="0" w:color="auto"/>
              <w:tr2bl w:val="nil"/>
            </w:tcBorders>
            <w:shd w:val="clear" w:color="auto" w:fill="D9D9D9" w:themeFill="background1" w:themeFillShade="D9"/>
            <w:vAlign w:val="center"/>
          </w:tcPr>
          <w:p w14:paraId="1194A49C" w14:textId="542D65E5" w:rsidR="004E7F1A" w:rsidRPr="006A0031" w:rsidRDefault="004E7F1A" w:rsidP="004E7F1A">
            <w:pPr>
              <w:widowControl w:val="0"/>
              <w:jc w:val="center"/>
              <w:rPr>
                <w:rFonts w:ascii="Arial" w:hAnsi="Arial" w:cs="Arial"/>
                <w:b/>
              </w:rPr>
            </w:pPr>
            <w:r>
              <w:rPr>
                <w:rFonts w:ascii="Arial" w:hAnsi="Arial" w:cs="Arial"/>
                <w:b/>
              </w:rPr>
              <w:t xml:space="preserve">HALF TERM </w:t>
            </w:r>
            <w:r w:rsidRPr="00583F07">
              <w:rPr>
                <w:rFonts w:asciiTheme="minorHAnsi" w:hAnsiTheme="minorHAnsi" w:cstheme="minorHAnsi"/>
                <w:bCs/>
                <w:i/>
                <w:iCs/>
              </w:rPr>
              <w:t>(all authorities)</w:t>
            </w:r>
          </w:p>
        </w:tc>
        <w:tc>
          <w:tcPr>
            <w:tcW w:w="2788" w:type="dxa"/>
            <w:shd w:val="clear" w:color="auto" w:fill="F2F2F2" w:themeFill="background1" w:themeFillShade="F2"/>
            <w:vAlign w:val="center"/>
          </w:tcPr>
          <w:p w14:paraId="0E7BB6FD" w14:textId="6CAAD9DB" w:rsidR="004E7F1A" w:rsidRPr="008D24BA" w:rsidRDefault="004E7F1A" w:rsidP="004E7F1A">
            <w:pPr>
              <w:widowControl w:val="0"/>
              <w:rPr>
                <w:rFonts w:ascii="Arial" w:hAnsi="Arial" w:cs="Arial"/>
                <w:b/>
                <w:sz w:val="16"/>
                <w:szCs w:val="16"/>
              </w:rPr>
            </w:pPr>
          </w:p>
        </w:tc>
      </w:tr>
      <w:tr w:rsidR="002209E5" w:rsidRPr="006A0031" w14:paraId="789C0B06" w14:textId="77777777" w:rsidTr="00EE2D92">
        <w:trPr>
          <w:trHeight w:val="850"/>
        </w:trPr>
        <w:tc>
          <w:tcPr>
            <w:tcW w:w="1529" w:type="dxa"/>
            <w:shd w:val="clear" w:color="auto" w:fill="DEEAF6" w:themeFill="accent5" w:themeFillTint="33"/>
            <w:vAlign w:val="center"/>
          </w:tcPr>
          <w:p w14:paraId="75495474" w14:textId="59964142" w:rsidR="004E7F1A" w:rsidRDefault="00EE2D92" w:rsidP="004E7F1A">
            <w:pPr>
              <w:widowControl w:val="0"/>
              <w:jc w:val="center"/>
              <w:rPr>
                <w:rFonts w:ascii="Arial" w:hAnsi="Arial" w:cs="Arial"/>
                <w:b/>
              </w:rPr>
            </w:pPr>
            <w:r>
              <w:rPr>
                <w:rFonts w:ascii="Arial" w:hAnsi="Arial" w:cs="Arial"/>
                <w:b/>
              </w:rPr>
              <w:t>19.2.24</w:t>
            </w:r>
          </w:p>
          <w:p w14:paraId="3ADD3D60" w14:textId="53E7BCB8" w:rsidR="004E7F1A" w:rsidRPr="00EC4266" w:rsidRDefault="004E7F1A" w:rsidP="004E7F1A">
            <w:pPr>
              <w:widowControl w:val="0"/>
              <w:jc w:val="center"/>
              <w:rPr>
                <w:rFonts w:ascii="Arial" w:hAnsi="Arial" w:cs="Arial"/>
                <w:bCs/>
              </w:rPr>
            </w:pPr>
            <w:r w:rsidRPr="007B1B98">
              <w:rPr>
                <w:rFonts w:ascii="Arial" w:hAnsi="Arial" w:cs="Arial"/>
                <w:bCs/>
                <w:sz w:val="20"/>
                <w:szCs w:val="20"/>
              </w:rPr>
              <w:t xml:space="preserve">Week </w:t>
            </w:r>
            <w:r w:rsidR="007B1B98">
              <w:rPr>
                <w:rFonts w:ascii="Arial" w:hAnsi="Arial" w:cs="Arial"/>
                <w:bCs/>
                <w:sz w:val="20"/>
                <w:szCs w:val="20"/>
              </w:rPr>
              <w:t>5</w:t>
            </w:r>
          </w:p>
        </w:tc>
        <w:tc>
          <w:tcPr>
            <w:tcW w:w="1229" w:type="dxa"/>
            <w:tcBorders>
              <w:tr2bl w:val="nil"/>
            </w:tcBorders>
            <w:shd w:val="clear" w:color="auto" w:fill="auto"/>
            <w:vAlign w:val="center"/>
          </w:tcPr>
          <w:p w14:paraId="54885BD3" w14:textId="70AB415A" w:rsidR="004E7F1A" w:rsidRDefault="004E7F1A" w:rsidP="004E7F1A">
            <w:pPr>
              <w:widowControl w:val="0"/>
              <w:jc w:val="center"/>
              <w:rPr>
                <w:rFonts w:ascii="Arial" w:hAnsi="Arial" w:cs="Arial"/>
                <w:b/>
              </w:rPr>
            </w:pPr>
          </w:p>
        </w:tc>
        <w:tc>
          <w:tcPr>
            <w:tcW w:w="1127" w:type="dxa"/>
            <w:shd w:val="clear" w:color="auto" w:fill="auto"/>
          </w:tcPr>
          <w:p w14:paraId="0E37803A" w14:textId="77777777" w:rsidR="004E7F1A" w:rsidRPr="006A0031" w:rsidRDefault="004E7F1A" w:rsidP="004E7F1A">
            <w:pPr>
              <w:widowControl w:val="0"/>
              <w:jc w:val="both"/>
              <w:rPr>
                <w:rFonts w:ascii="Arial" w:hAnsi="Arial" w:cs="Arial"/>
                <w:b/>
              </w:rPr>
            </w:pPr>
          </w:p>
        </w:tc>
        <w:tc>
          <w:tcPr>
            <w:tcW w:w="1127" w:type="dxa"/>
            <w:gridSpan w:val="2"/>
            <w:shd w:val="clear" w:color="auto" w:fill="FFFFFF" w:themeFill="background1"/>
            <w:vAlign w:val="center"/>
          </w:tcPr>
          <w:p w14:paraId="023EEAFE" w14:textId="1F89128F" w:rsidR="004E7F1A" w:rsidRPr="00E43019" w:rsidRDefault="004E7F1A" w:rsidP="004E7F1A">
            <w:pPr>
              <w:widowControl w:val="0"/>
              <w:jc w:val="center"/>
              <w:rPr>
                <w:rFonts w:ascii="Arial" w:hAnsi="Arial" w:cs="Arial"/>
                <w:b/>
                <w:sz w:val="20"/>
                <w:szCs w:val="20"/>
              </w:rPr>
            </w:pPr>
          </w:p>
        </w:tc>
        <w:tc>
          <w:tcPr>
            <w:tcW w:w="1203" w:type="dxa"/>
            <w:shd w:val="clear" w:color="auto" w:fill="FFFFFF" w:themeFill="background1"/>
          </w:tcPr>
          <w:p w14:paraId="42C9D569" w14:textId="77777777" w:rsidR="004E7F1A" w:rsidRPr="006A0031" w:rsidRDefault="004E7F1A" w:rsidP="004E7F1A">
            <w:pPr>
              <w:widowControl w:val="0"/>
              <w:jc w:val="both"/>
              <w:rPr>
                <w:rFonts w:ascii="Arial" w:hAnsi="Arial" w:cs="Arial"/>
                <w:b/>
              </w:rPr>
            </w:pPr>
          </w:p>
        </w:tc>
        <w:tc>
          <w:tcPr>
            <w:tcW w:w="1203" w:type="dxa"/>
            <w:gridSpan w:val="2"/>
            <w:shd w:val="clear" w:color="auto" w:fill="auto"/>
          </w:tcPr>
          <w:p w14:paraId="540CED65" w14:textId="77777777" w:rsidR="004E7F1A" w:rsidRPr="006A0031" w:rsidRDefault="004E7F1A" w:rsidP="004E7F1A">
            <w:pPr>
              <w:widowControl w:val="0"/>
              <w:jc w:val="both"/>
              <w:rPr>
                <w:rFonts w:ascii="Arial" w:hAnsi="Arial" w:cs="Arial"/>
                <w:b/>
              </w:rPr>
            </w:pPr>
          </w:p>
        </w:tc>
        <w:tc>
          <w:tcPr>
            <w:tcW w:w="2788" w:type="dxa"/>
            <w:shd w:val="clear" w:color="auto" w:fill="F2F2F2" w:themeFill="background1" w:themeFillShade="F2"/>
            <w:vAlign w:val="center"/>
          </w:tcPr>
          <w:p w14:paraId="0EFC1AC7" w14:textId="4FDE5BA4" w:rsidR="004E7F1A" w:rsidRPr="006A0031" w:rsidRDefault="004E7F1A" w:rsidP="004E7F1A">
            <w:pPr>
              <w:widowControl w:val="0"/>
              <w:rPr>
                <w:rFonts w:ascii="Arial" w:hAnsi="Arial" w:cs="Arial"/>
                <w:b/>
              </w:rPr>
            </w:pPr>
          </w:p>
        </w:tc>
      </w:tr>
      <w:tr w:rsidR="004E7F1A" w:rsidRPr="006A0031" w14:paraId="4C82122A" w14:textId="77777777" w:rsidTr="00EE2D92">
        <w:trPr>
          <w:trHeight w:val="717"/>
        </w:trPr>
        <w:tc>
          <w:tcPr>
            <w:tcW w:w="1529" w:type="dxa"/>
            <w:shd w:val="clear" w:color="auto" w:fill="DEEAF6" w:themeFill="accent5" w:themeFillTint="33"/>
            <w:vAlign w:val="center"/>
          </w:tcPr>
          <w:p w14:paraId="3044A948" w14:textId="68F8EC5E" w:rsidR="004E7F1A" w:rsidRDefault="00EE2D92" w:rsidP="004E7F1A">
            <w:pPr>
              <w:widowControl w:val="0"/>
              <w:jc w:val="center"/>
              <w:rPr>
                <w:rFonts w:ascii="Arial" w:hAnsi="Arial" w:cs="Arial"/>
                <w:b/>
              </w:rPr>
            </w:pPr>
            <w:r>
              <w:rPr>
                <w:rFonts w:ascii="Arial" w:hAnsi="Arial" w:cs="Arial"/>
                <w:b/>
              </w:rPr>
              <w:t>26.2.24</w:t>
            </w:r>
          </w:p>
          <w:p w14:paraId="2E907D8B" w14:textId="3599C35C" w:rsidR="004E7F1A" w:rsidRPr="00EC4266" w:rsidRDefault="004E7F1A" w:rsidP="004E7F1A">
            <w:pPr>
              <w:widowControl w:val="0"/>
              <w:jc w:val="center"/>
              <w:rPr>
                <w:rFonts w:ascii="Arial" w:hAnsi="Arial" w:cs="Arial"/>
                <w:bCs/>
              </w:rPr>
            </w:pPr>
            <w:r w:rsidRPr="007B1B98">
              <w:rPr>
                <w:rFonts w:ascii="Arial" w:hAnsi="Arial" w:cs="Arial"/>
                <w:bCs/>
                <w:sz w:val="20"/>
                <w:szCs w:val="20"/>
              </w:rPr>
              <w:t xml:space="preserve">Week </w:t>
            </w:r>
            <w:r w:rsidR="007B1B98">
              <w:rPr>
                <w:rFonts w:ascii="Arial" w:hAnsi="Arial" w:cs="Arial"/>
                <w:bCs/>
                <w:sz w:val="20"/>
                <w:szCs w:val="20"/>
              </w:rPr>
              <w:t>6</w:t>
            </w:r>
          </w:p>
        </w:tc>
        <w:tc>
          <w:tcPr>
            <w:tcW w:w="1229" w:type="dxa"/>
            <w:shd w:val="clear" w:color="auto" w:fill="auto"/>
            <w:vAlign w:val="center"/>
          </w:tcPr>
          <w:p w14:paraId="782D098C" w14:textId="74F708A9" w:rsidR="004E7F1A" w:rsidRPr="006A0031" w:rsidRDefault="004E7F1A" w:rsidP="004E7F1A">
            <w:pPr>
              <w:widowControl w:val="0"/>
              <w:jc w:val="center"/>
              <w:rPr>
                <w:rFonts w:ascii="Arial" w:hAnsi="Arial" w:cs="Arial"/>
                <w:b/>
              </w:rPr>
            </w:pPr>
          </w:p>
        </w:tc>
        <w:tc>
          <w:tcPr>
            <w:tcW w:w="1127" w:type="dxa"/>
            <w:shd w:val="clear" w:color="auto" w:fill="auto"/>
            <w:vAlign w:val="center"/>
          </w:tcPr>
          <w:p w14:paraId="72D427B5" w14:textId="77777777" w:rsidR="004E7F1A" w:rsidRPr="006A0031" w:rsidRDefault="004E7F1A" w:rsidP="004E7F1A">
            <w:pPr>
              <w:widowControl w:val="0"/>
              <w:jc w:val="center"/>
              <w:rPr>
                <w:rFonts w:ascii="Arial" w:hAnsi="Arial" w:cs="Arial"/>
                <w:b/>
              </w:rPr>
            </w:pPr>
          </w:p>
        </w:tc>
        <w:tc>
          <w:tcPr>
            <w:tcW w:w="1127" w:type="dxa"/>
            <w:gridSpan w:val="2"/>
            <w:shd w:val="clear" w:color="auto" w:fill="FFFFFF" w:themeFill="background1"/>
            <w:vAlign w:val="center"/>
          </w:tcPr>
          <w:p w14:paraId="500441AA" w14:textId="77777777" w:rsidR="004E7F1A" w:rsidRPr="006A0031" w:rsidRDefault="004E7F1A" w:rsidP="004E7F1A">
            <w:pPr>
              <w:widowControl w:val="0"/>
              <w:jc w:val="center"/>
              <w:rPr>
                <w:rFonts w:ascii="Arial" w:hAnsi="Arial" w:cs="Arial"/>
                <w:b/>
              </w:rPr>
            </w:pPr>
          </w:p>
        </w:tc>
        <w:tc>
          <w:tcPr>
            <w:tcW w:w="1203" w:type="dxa"/>
            <w:shd w:val="clear" w:color="auto" w:fill="FFFFFF" w:themeFill="background1"/>
            <w:vAlign w:val="center"/>
          </w:tcPr>
          <w:p w14:paraId="4E57FAC9" w14:textId="73ECCC8E" w:rsidR="004E7F1A" w:rsidRPr="006A0031" w:rsidRDefault="004E7F1A" w:rsidP="004E7F1A">
            <w:pPr>
              <w:widowControl w:val="0"/>
              <w:jc w:val="center"/>
              <w:rPr>
                <w:rFonts w:ascii="Arial" w:hAnsi="Arial" w:cs="Arial"/>
                <w:b/>
              </w:rPr>
            </w:pPr>
          </w:p>
        </w:tc>
        <w:tc>
          <w:tcPr>
            <w:tcW w:w="1203" w:type="dxa"/>
            <w:gridSpan w:val="2"/>
            <w:shd w:val="clear" w:color="auto" w:fill="auto"/>
            <w:vAlign w:val="center"/>
          </w:tcPr>
          <w:p w14:paraId="203CDDAB" w14:textId="7D4799DD" w:rsidR="004E7F1A" w:rsidRPr="006A0031" w:rsidRDefault="004E7F1A" w:rsidP="004E7F1A">
            <w:pPr>
              <w:widowControl w:val="0"/>
              <w:jc w:val="center"/>
              <w:rPr>
                <w:rFonts w:ascii="Arial" w:hAnsi="Arial" w:cs="Arial"/>
                <w:b/>
              </w:rPr>
            </w:pPr>
          </w:p>
        </w:tc>
        <w:tc>
          <w:tcPr>
            <w:tcW w:w="2788" w:type="dxa"/>
            <w:shd w:val="clear" w:color="auto" w:fill="F2F2F2" w:themeFill="background1" w:themeFillShade="F2"/>
            <w:vAlign w:val="center"/>
          </w:tcPr>
          <w:p w14:paraId="5A10AB22" w14:textId="77ABE35B" w:rsidR="004E7F1A" w:rsidRPr="00BC218E" w:rsidRDefault="004E7F1A" w:rsidP="004E7F1A">
            <w:pPr>
              <w:widowControl w:val="0"/>
              <w:rPr>
                <w:rFonts w:ascii="Arial" w:hAnsi="Arial" w:cs="Arial"/>
                <w:sz w:val="16"/>
                <w:szCs w:val="16"/>
              </w:rPr>
            </w:pPr>
          </w:p>
        </w:tc>
      </w:tr>
      <w:tr w:rsidR="004E7F1A" w:rsidRPr="006A0031" w14:paraId="7019979C" w14:textId="77777777" w:rsidTr="00EE2D92">
        <w:trPr>
          <w:trHeight w:val="758"/>
        </w:trPr>
        <w:tc>
          <w:tcPr>
            <w:tcW w:w="1529" w:type="dxa"/>
            <w:shd w:val="clear" w:color="auto" w:fill="DEEAF6" w:themeFill="accent5" w:themeFillTint="33"/>
            <w:vAlign w:val="center"/>
          </w:tcPr>
          <w:p w14:paraId="0705E3EE" w14:textId="3A87ED98" w:rsidR="004E7F1A" w:rsidRDefault="00EE2D92" w:rsidP="00EE2D92">
            <w:pPr>
              <w:widowControl w:val="0"/>
              <w:jc w:val="center"/>
              <w:rPr>
                <w:rFonts w:ascii="Arial" w:hAnsi="Arial" w:cs="Arial"/>
                <w:b/>
              </w:rPr>
            </w:pPr>
            <w:r>
              <w:rPr>
                <w:rFonts w:ascii="Arial" w:hAnsi="Arial" w:cs="Arial"/>
                <w:b/>
              </w:rPr>
              <w:t>4.3.24</w:t>
            </w:r>
          </w:p>
          <w:p w14:paraId="34FFB4CB" w14:textId="7E2BBF14" w:rsidR="004E7F1A" w:rsidRPr="00EC4266" w:rsidRDefault="004E7F1A" w:rsidP="004E7F1A">
            <w:pPr>
              <w:widowControl w:val="0"/>
              <w:jc w:val="center"/>
              <w:rPr>
                <w:rFonts w:ascii="Arial" w:hAnsi="Arial" w:cs="Arial"/>
                <w:bCs/>
              </w:rPr>
            </w:pPr>
            <w:r w:rsidRPr="007B1B98">
              <w:rPr>
                <w:rFonts w:ascii="Arial" w:hAnsi="Arial" w:cs="Arial"/>
                <w:bCs/>
                <w:sz w:val="20"/>
                <w:szCs w:val="20"/>
              </w:rPr>
              <w:t xml:space="preserve">Week </w:t>
            </w:r>
            <w:r w:rsidR="007B1B98">
              <w:rPr>
                <w:rFonts w:ascii="Arial" w:hAnsi="Arial" w:cs="Arial"/>
                <w:bCs/>
                <w:sz w:val="20"/>
                <w:szCs w:val="20"/>
              </w:rPr>
              <w:t>7</w:t>
            </w:r>
          </w:p>
        </w:tc>
        <w:tc>
          <w:tcPr>
            <w:tcW w:w="1229" w:type="dxa"/>
            <w:shd w:val="clear" w:color="auto" w:fill="auto"/>
            <w:vAlign w:val="center"/>
          </w:tcPr>
          <w:p w14:paraId="50C799ED" w14:textId="44143C0C" w:rsidR="004E7F1A" w:rsidRPr="006A0031" w:rsidRDefault="004E7F1A" w:rsidP="004E7F1A">
            <w:pPr>
              <w:widowControl w:val="0"/>
              <w:jc w:val="center"/>
              <w:rPr>
                <w:rFonts w:ascii="Arial" w:hAnsi="Arial" w:cs="Arial"/>
                <w:b/>
              </w:rPr>
            </w:pPr>
          </w:p>
        </w:tc>
        <w:tc>
          <w:tcPr>
            <w:tcW w:w="1127" w:type="dxa"/>
            <w:shd w:val="clear" w:color="auto" w:fill="auto"/>
          </w:tcPr>
          <w:p w14:paraId="1468EC32" w14:textId="77777777" w:rsidR="004E7F1A" w:rsidRPr="006A0031" w:rsidRDefault="004E7F1A" w:rsidP="004E7F1A">
            <w:pPr>
              <w:widowControl w:val="0"/>
              <w:jc w:val="both"/>
              <w:rPr>
                <w:rFonts w:ascii="Arial" w:hAnsi="Arial" w:cs="Arial"/>
                <w:b/>
              </w:rPr>
            </w:pPr>
          </w:p>
        </w:tc>
        <w:tc>
          <w:tcPr>
            <w:tcW w:w="1127" w:type="dxa"/>
            <w:gridSpan w:val="2"/>
            <w:shd w:val="clear" w:color="auto" w:fill="auto"/>
            <w:vAlign w:val="center"/>
          </w:tcPr>
          <w:p w14:paraId="1839FE80" w14:textId="77777777" w:rsidR="004E7F1A" w:rsidRPr="006A0031" w:rsidRDefault="004E7F1A" w:rsidP="004E7F1A">
            <w:pPr>
              <w:widowControl w:val="0"/>
              <w:jc w:val="center"/>
              <w:rPr>
                <w:rFonts w:ascii="Arial" w:hAnsi="Arial" w:cs="Arial"/>
                <w:b/>
              </w:rPr>
            </w:pPr>
          </w:p>
        </w:tc>
        <w:tc>
          <w:tcPr>
            <w:tcW w:w="1203" w:type="dxa"/>
            <w:shd w:val="clear" w:color="auto" w:fill="auto"/>
            <w:vAlign w:val="center"/>
          </w:tcPr>
          <w:p w14:paraId="03E54128" w14:textId="55642999" w:rsidR="004E7F1A" w:rsidRPr="006A0031" w:rsidRDefault="004E7F1A" w:rsidP="006232E2">
            <w:pPr>
              <w:widowControl w:val="0"/>
              <w:jc w:val="center"/>
              <w:rPr>
                <w:rFonts w:ascii="Arial" w:hAnsi="Arial" w:cs="Arial"/>
                <w:b/>
              </w:rPr>
            </w:pPr>
          </w:p>
        </w:tc>
        <w:tc>
          <w:tcPr>
            <w:tcW w:w="1203" w:type="dxa"/>
            <w:gridSpan w:val="2"/>
            <w:shd w:val="clear" w:color="auto" w:fill="auto"/>
            <w:vAlign w:val="center"/>
          </w:tcPr>
          <w:p w14:paraId="0D01480B" w14:textId="338C4745" w:rsidR="004E7F1A" w:rsidRPr="006A0031" w:rsidRDefault="004E7F1A" w:rsidP="004E7F1A">
            <w:pPr>
              <w:widowControl w:val="0"/>
              <w:jc w:val="center"/>
              <w:rPr>
                <w:rFonts w:ascii="Arial" w:hAnsi="Arial" w:cs="Arial"/>
                <w:b/>
              </w:rPr>
            </w:pPr>
          </w:p>
        </w:tc>
        <w:tc>
          <w:tcPr>
            <w:tcW w:w="2788" w:type="dxa"/>
            <w:shd w:val="clear" w:color="auto" w:fill="F2F2F2" w:themeFill="background1" w:themeFillShade="F2"/>
          </w:tcPr>
          <w:p w14:paraId="05357D6E" w14:textId="4C5F91D2" w:rsidR="004E7F1A" w:rsidRPr="006A0031" w:rsidRDefault="004E7F1A" w:rsidP="004E7F1A">
            <w:pPr>
              <w:widowControl w:val="0"/>
              <w:jc w:val="both"/>
              <w:rPr>
                <w:rFonts w:ascii="Arial" w:hAnsi="Arial" w:cs="Arial"/>
                <w:b/>
              </w:rPr>
            </w:pPr>
          </w:p>
        </w:tc>
      </w:tr>
      <w:tr w:rsidR="00FB5055" w:rsidRPr="006A0031" w14:paraId="6DF74287" w14:textId="77777777" w:rsidTr="00DF75F2">
        <w:trPr>
          <w:trHeight w:val="854"/>
        </w:trPr>
        <w:tc>
          <w:tcPr>
            <w:tcW w:w="1529" w:type="dxa"/>
            <w:shd w:val="clear" w:color="auto" w:fill="DEEAF6" w:themeFill="accent5" w:themeFillTint="33"/>
            <w:vAlign w:val="center"/>
          </w:tcPr>
          <w:p w14:paraId="449A2BC2" w14:textId="1CF29382" w:rsidR="00FB5055" w:rsidRDefault="00FB5055" w:rsidP="00FB5055">
            <w:pPr>
              <w:widowControl w:val="0"/>
              <w:jc w:val="center"/>
              <w:rPr>
                <w:rFonts w:ascii="Arial" w:hAnsi="Arial" w:cs="Arial"/>
                <w:b/>
              </w:rPr>
            </w:pPr>
            <w:r>
              <w:rPr>
                <w:rFonts w:ascii="Arial" w:hAnsi="Arial" w:cs="Arial"/>
                <w:b/>
              </w:rPr>
              <w:t>11.3.24</w:t>
            </w:r>
          </w:p>
          <w:p w14:paraId="3F5AACDF" w14:textId="2E1B9C38" w:rsidR="00FB5055" w:rsidRPr="00EC4266" w:rsidRDefault="00FB5055" w:rsidP="00FB5055">
            <w:pPr>
              <w:widowControl w:val="0"/>
              <w:jc w:val="center"/>
              <w:rPr>
                <w:rFonts w:ascii="Arial" w:hAnsi="Arial" w:cs="Arial"/>
                <w:sz w:val="20"/>
                <w:szCs w:val="20"/>
              </w:rPr>
            </w:pPr>
            <w:r w:rsidRPr="007B1B98">
              <w:rPr>
                <w:rFonts w:ascii="Arial" w:hAnsi="Arial" w:cs="Arial"/>
                <w:bCs/>
                <w:sz w:val="20"/>
                <w:szCs w:val="20"/>
              </w:rPr>
              <w:t xml:space="preserve">Week </w:t>
            </w:r>
            <w:r w:rsidR="007B1B98" w:rsidRPr="007B1B98">
              <w:rPr>
                <w:rFonts w:ascii="Arial" w:hAnsi="Arial" w:cs="Arial"/>
                <w:bCs/>
                <w:sz w:val="20"/>
                <w:szCs w:val="20"/>
              </w:rPr>
              <w:t>8</w:t>
            </w:r>
          </w:p>
        </w:tc>
        <w:tc>
          <w:tcPr>
            <w:tcW w:w="1229" w:type="dxa"/>
            <w:shd w:val="clear" w:color="auto" w:fill="auto"/>
            <w:vAlign w:val="center"/>
          </w:tcPr>
          <w:p w14:paraId="14A6B3D1" w14:textId="5AFF0B84" w:rsidR="00FB5055" w:rsidRDefault="00FB5055" w:rsidP="00FB5055">
            <w:pPr>
              <w:widowControl w:val="0"/>
              <w:jc w:val="center"/>
              <w:rPr>
                <w:rFonts w:ascii="Arial" w:hAnsi="Arial" w:cs="Arial"/>
                <w:b/>
              </w:rPr>
            </w:pPr>
          </w:p>
        </w:tc>
        <w:tc>
          <w:tcPr>
            <w:tcW w:w="1127" w:type="dxa"/>
            <w:shd w:val="clear" w:color="auto" w:fill="auto"/>
            <w:vAlign w:val="center"/>
          </w:tcPr>
          <w:p w14:paraId="5A4D135E" w14:textId="170B8873" w:rsidR="00FB5055" w:rsidRPr="006A0031" w:rsidRDefault="00DF75F2" w:rsidP="00DF75F2">
            <w:pPr>
              <w:widowControl w:val="0"/>
              <w:jc w:val="center"/>
              <w:rPr>
                <w:rFonts w:ascii="Arial" w:hAnsi="Arial" w:cs="Arial"/>
                <w:b/>
              </w:rPr>
            </w:pPr>
            <w:r>
              <w:rPr>
                <w:rFonts w:ascii="Arial" w:hAnsi="Arial" w:cs="Arial"/>
                <w:b/>
              </w:rPr>
              <w:t>AP4</w:t>
            </w:r>
          </w:p>
        </w:tc>
        <w:tc>
          <w:tcPr>
            <w:tcW w:w="1127" w:type="dxa"/>
            <w:gridSpan w:val="2"/>
            <w:shd w:val="clear" w:color="auto" w:fill="F7CAAC" w:themeFill="accent2" w:themeFillTint="66"/>
            <w:vAlign w:val="center"/>
          </w:tcPr>
          <w:p w14:paraId="59ECF110" w14:textId="11D6EB61" w:rsidR="00FB5055" w:rsidRPr="006A0031" w:rsidRDefault="00FB5055" w:rsidP="00FB5055">
            <w:pPr>
              <w:widowControl w:val="0"/>
              <w:jc w:val="center"/>
              <w:rPr>
                <w:rFonts w:ascii="Arial" w:hAnsi="Arial" w:cs="Arial"/>
                <w:b/>
              </w:rPr>
            </w:pPr>
            <w:r w:rsidRPr="00EE2D92">
              <w:rPr>
                <w:rFonts w:ascii="Arial" w:hAnsi="Arial" w:cs="Arial"/>
                <w:bCs/>
                <w:sz w:val="20"/>
                <w:szCs w:val="20"/>
              </w:rPr>
              <w:t>Transition Days</w:t>
            </w:r>
            <w:r>
              <w:rPr>
                <w:rFonts w:ascii="Arial" w:hAnsi="Arial" w:cs="Arial"/>
                <w:bCs/>
                <w:sz w:val="20"/>
                <w:szCs w:val="20"/>
              </w:rPr>
              <w:t>*</w:t>
            </w:r>
          </w:p>
        </w:tc>
        <w:tc>
          <w:tcPr>
            <w:tcW w:w="1203" w:type="dxa"/>
            <w:shd w:val="clear" w:color="auto" w:fill="F7CAAC" w:themeFill="accent2" w:themeFillTint="66"/>
            <w:vAlign w:val="center"/>
          </w:tcPr>
          <w:p w14:paraId="71E8CC93" w14:textId="7D10B33D" w:rsidR="00FB5055" w:rsidRPr="006A0031" w:rsidRDefault="00FB5055" w:rsidP="00FB5055">
            <w:pPr>
              <w:widowControl w:val="0"/>
              <w:jc w:val="center"/>
              <w:rPr>
                <w:rFonts w:ascii="Arial" w:hAnsi="Arial" w:cs="Arial"/>
                <w:b/>
              </w:rPr>
            </w:pPr>
            <w:r w:rsidRPr="00EE2D92">
              <w:rPr>
                <w:rFonts w:ascii="Arial" w:hAnsi="Arial" w:cs="Arial"/>
                <w:bCs/>
                <w:sz w:val="20"/>
                <w:szCs w:val="20"/>
              </w:rPr>
              <w:t>Transition Days</w:t>
            </w:r>
            <w:r>
              <w:rPr>
                <w:rFonts w:ascii="Arial" w:hAnsi="Arial" w:cs="Arial"/>
                <w:bCs/>
                <w:sz w:val="20"/>
                <w:szCs w:val="20"/>
              </w:rPr>
              <w:t>*</w:t>
            </w:r>
          </w:p>
        </w:tc>
        <w:tc>
          <w:tcPr>
            <w:tcW w:w="1203" w:type="dxa"/>
            <w:gridSpan w:val="2"/>
            <w:shd w:val="clear" w:color="auto" w:fill="F7CAAC" w:themeFill="accent2" w:themeFillTint="66"/>
            <w:vAlign w:val="center"/>
          </w:tcPr>
          <w:p w14:paraId="0AFD1479" w14:textId="04B9248C" w:rsidR="00FB5055" w:rsidRPr="008D24BA" w:rsidRDefault="00FB5055" w:rsidP="00FB5055">
            <w:pPr>
              <w:widowControl w:val="0"/>
              <w:jc w:val="center"/>
              <w:rPr>
                <w:rFonts w:ascii="Arial" w:hAnsi="Arial" w:cs="Arial"/>
                <w:b/>
                <w:sz w:val="16"/>
                <w:szCs w:val="16"/>
              </w:rPr>
            </w:pPr>
            <w:r w:rsidRPr="00EE2D92">
              <w:rPr>
                <w:rFonts w:ascii="Arial" w:hAnsi="Arial" w:cs="Arial"/>
                <w:bCs/>
                <w:sz w:val="20"/>
                <w:szCs w:val="20"/>
              </w:rPr>
              <w:t>Transition Days</w:t>
            </w:r>
            <w:r>
              <w:rPr>
                <w:rFonts w:ascii="Arial" w:hAnsi="Arial" w:cs="Arial"/>
                <w:bCs/>
                <w:sz w:val="20"/>
                <w:szCs w:val="20"/>
              </w:rPr>
              <w:t>*</w:t>
            </w:r>
          </w:p>
        </w:tc>
        <w:tc>
          <w:tcPr>
            <w:tcW w:w="2788" w:type="dxa"/>
            <w:shd w:val="clear" w:color="auto" w:fill="F2F2F2" w:themeFill="background1" w:themeFillShade="F2"/>
          </w:tcPr>
          <w:p w14:paraId="2A071D2E" w14:textId="3DB7732F" w:rsidR="00FB5055" w:rsidRPr="006A0031" w:rsidRDefault="00086D9C" w:rsidP="00FB5055">
            <w:pPr>
              <w:widowControl w:val="0"/>
              <w:rPr>
                <w:rFonts w:ascii="Arial" w:hAnsi="Arial" w:cs="Arial"/>
                <w:sz w:val="16"/>
                <w:szCs w:val="16"/>
              </w:rPr>
            </w:pPr>
            <w:r>
              <w:rPr>
                <w:rFonts w:ascii="Arial" w:hAnsi="Arial" w:cs="Arial"/>
                <w:sz w:val="16"/>
                <w:szCs w:val="16"/>
              </w:rPr>
              <w:t>Trainee and Professional Mentor to</w:t>
            </w:r>
            <w:r w:rsidRPr="006A0031">
              <w:rPr>
                <w:rFonts w:ascii="Arial" w:hAnsi="Arial" w:cs="Arial"/>
                <w:sz w:val="16"/>
                <w:szCs w:val="16"/>
              </w:rPr>
              <w:t xml:space="preserve"> </w:t>
            </w:r>
            <w:r>
              <w:rPr>
                <w:rFonts w:ascii="Arial" w:hAnsi="Arial" w:cs="Arial"/>
                <w:sz w:val="16"/>
                <w:szCs w:val="16"/>
              </w:rPr>
              <w:t xml:space="preserve">update the </w:t>
            </w:r>
            <w:r w:rsidRPr="00BA4014">
              <w:rPr>
                <w:rFonts w:ascii="Arial" w:hAnsi="Arial" w:cs="Arial"/>
                <w:b/>
                <w:bCs/>
                <w:sz w:val="16"/>
                <w:szCs w:val="16"/>
              </w:rPr>
              <w:t>Collaborative Review Document</w:t>
            </w:r>
            <w:r>
              <w:rPr>
                <w:rFonts w:ascii="Arial" w:hAnsi="Arial" w:cs="Arial"/>
                <w:sz w:val="16"/>
                <w:szCs w:val="16"/>
              </w:rPr>
              <w:t xml:space="preserve"> with progress check at Assessment Point 4.</w:t>
            </w:r>
          </w:p>
        </w:tc>
      </w:tr>
    </w:tbl>
    <w:p w14:paraId="16F43A27" w14:textId="77777777" w:rsidR="00FB5055" w:rsidRDefault="00FB5055"/>
    <w:p w14:paraId="27CE3A5D" w14:textId="02E1C93F" w:rsidR="00FB5055" w:rsidRPr="00FB5055" w:rsidRDefault="00FB5055" w:rsidP="00FB5055">
      <w:pPr>
        <w:rPr>
          <w:rFonts w:ascii="Arial" w:hAnsi="Arial" w:cs="Arial"/>
          <w:sz w:val="22"/>
          <w:szCs w:val="22"/>
        </w:rPr>
      </w:pPr>
      <w:r w:rsidRPr="00FB5055">
        <w:rPr>
          <w:rFonts w:ascii="Arial" w:hAnsi="Arial" w:cs="Arial"/>
          <w:sz w:val="22"/>
          <w:szCs w:val="22"/>
        </w:rPr>
        <w:t xml:space="preserve">*Transition days are </w:t>
      </w:r>
      <w:r w:rsidRPr="00FB5055">
        <w:rPr>
          <w:rFonts w:ascii="Arial" w:hAnsi="Arial" w:cs="Arial"/>
          <w:b/>
          <w:bCs/>
          <w:i/>
          <w:iCs/>
          <w:sz w:val="22"/>
          <w:szCs w:val="22"/>
        </w:rPr>
        <w:t>planned</w:t>
      </w:r>
      <w:r w:rsidRPr="00FB5055">
        <w:rPr>
          <w:rFonts w:ascii="Arial" w:hAnsi="Arial" w:cs="Arial"/>
          <w:sz w:val="22"/>
          <w:szCs w:val="22"/>
        </w:rPr>
        <w:t xml:space="preserve"> </w:t>
      </w:r>
      <w:r w:rsidRPr="008B4390">
        <w:rPr>
          <w:rFonts w:ascii="Arial" w:hAnsi="Arial" w:cs="Arial"/>
          <w:b/>
          <w:bCs/>
          <w:sz w:val="22"/>
          <w:szCs w:val="22"/>
        </w:rPr>
        <w:t>dates for Core trainees</w:t>
      </w:r>
      <w:r>
        <w:rPr>
          <w:rFonts w:ascii="Arial" w:hAnsi="Arial" w:cs="Arial"/>
          <w:sz w:val="22"/>
          <w:szCs w:val="22"/>
        </w:rPr>
        <w:t xml:space="preserve"> </w:t>
      </w:r>
      <w:r w:rsidRPr="00FB5055">
        <w:rPr>
          <w:rFonts w:ascii="Arial" w:hAnsi="Arial" w:cs="Arial"/>
          <w:sz w:val="22"/>
          <w:szCs w:val="22"/>
        </w:rPr>
        <w:t xml:space="preserve">and </w:t>
      </w:r>
      <w:r w:rsidRPr="00FB5055">
        <w:rPr>
          <w:rFonts w:ascii="Arial" w:hAnsi="Arial" w:cs="Arial"/>
          <w:b/>
          <w:bCs/>
          <w:i/>
          <w:iCs/>
          <w:sz w:val="22"/>
          <w:szCs w:val="22"/>
        </w:rPr>
        <w:t xml:space="preserve">‘suggested’ </w:t>
      </w:r>
      <w:r w:rsidRPr="008B4390">
        <w:rPr>
          <w:rFonts w:ascii="Arial" w:hAnsi="Arial" w:cs="Arial"/>
          <w:b/>
          <w:bCs/>
          <w:sz w:val="22"/>
          <w:szCs w:val="22"/>
        </w:rPr>
        <w:t>dates for School Direct Trainees</w:t>
      </w:r>
      <w:r w:rsidRPr="00FB5055">
        <w:rPr>
          <w:rFonts w:ascii="Arial" w:hAnsi="Arial" w:cs="Arial"/>
          <w:sz w:val="22"/>
          <w:szCs w:val="22"/>
        </w:rPr>
        <w:t>.</w:t>
      </w:r>
    </w:p>
    <w:p w14:paraId="5A70F125" w14:textId="77777777" w:rsidR="00FB5055" w:rsidRPr="00FB5055" w:rsidRDefault="00FB5055" w:rsidP="00FB5055">
      <w:pPr>
        <w:rPr>
          <w:rFonts w:ascii="Arial" w:hAnsi="Arial" w:cs="Arial"/>
          <w:sz w:val="22"/>
          <w:szCs w:val="22"/>
        </w:rPr>
      </w:pPr>
      <w:r w:rsidRPr="00FB5055">
        <w:rPr>
          <w:rFonts w:ascii="Arial" w:hAnsi="Arial" w:cs="Arial"/>
          <w:sz w:val="22"/>
          <w:szCs w:val="22"/>
        </w:rPr>
        <w:t>Primary trainees will get to experience time in Reception and KS3 and EY trainees will experience 2 year olds and under as well as KS2 classrooms.</w:t>
      </w:r>
    </w:p>
    <w:p w14:paraId="4F6EED29" w14:textId="4A2D4449" w:rsidR="009F2AC3" w:rsidRDefault="00FB5055" w:rsidP="00FB5055">
      <w:r w:rsidRPr="00FB5055">
        <w:rPr>
          <w:rFonts w:ascii="Arial" w:hAnsi="Arial" w:cs="Arial"/>
          <w:sz w:val="22"/>
          <w:szCs w:val="22"/>
        </w:rPr>
        <w:t>School Direct trainees should contact their Alliance to determine when they have opportunity to see the key stages either side of those in which they train to teach; this time may be organised for the Spring or Summer term.</w:t>
      </w:r>
      <w:r w:rsidR="009F2AC3">
        <w:br w:type="page"/>
      </w:r>
    </w:p>
    <w:p w14:paraId="5330F67D" w14:textId="4AF3BFC6" w:rsidR="00D00C52" w:rsidRDefault="00D00C52" w:rsidP="00C81211">
      <w:pPr>
        <w:pStyle w:val="Heading3"/>
      </w:pPr>
      <w:bookmarkStart w:id="9" w:name="_Toc156055535"/>
      <w:r>
        <w:lastRenderedPageBreak/>
        <w:t xml:space="preserve">CHECKLIST FOR </w:t>
      </w:r>
      <w:r w:rsidR="007B47D0">
        <w:t xml:space="preserve">TRAINEE’S </w:t>
      </w:r>
      <w:r>
        <w:t>TEACHING FILE</w:t>
      </w:r>
      <w:bookmarkEnd w:id="9"/>
    </w:p>
    <w:p w14:paraId="6E23DC3C" w14:textId="77777777" w:rsidR="00D00C52" w:rsidRDefault="00D00C52" w:rsidP="004D7EC5">
      <w:pPr>
        <w:widowControl w:val="0"/>
        <w:rPr>
          <w:rFonts w:ascii="Arial" w:hAnsi="Arial" w:cs="Arial"/>
          <w:b/>
          <w:sz w:val="32"/>
          <w:szCs w:val="32"/>
        </w:rPr>
      </w:pPr>
    </w:p>
    <w:p w14:paraId="686CF776" w14:textId="049215C7" w:rsidR="00E1735D" w:rsidRPr="00F97631" w:rsidRDefault="00DE3B20" w:rsidP="004D7EC5">
      <w:pPr>
        <w:widowControl w:val="0"/>
        <w:rPr>
          <w:rFonts w:asciiTheme="minorHAnsi" w:hAnsiTheme="minorHAnsi" w:cstheme="minorHAnsi"/>
          <w:bCs/>
          <w:sz w:val="28"/>
          <w:szCs w:val="28"/>
        </w:rPr>
      </w:pPr>
      <w:r w:rsidRPr="00D65BEC">
        <w:rPr>
          <w:rFonts w:asciiTheme="minorHAnsi" w:hAnsiTheme="minorHAnsi" w:cstheme="minorHAnsi"/>
          <w:b/>
          <w:sz w:val="28"/>
          <w:szCs w:val="28"/>
        </w:rPr>
        <w:t>A</w:t>
      </w:r>
      <w:r w:rsidR="00E1735D" w:rsidRPr="00D65BEC">
        <w:rPr>
          <w:rFonts w:asciiTheme="minorHAnsi" w:hAnsiTheme="minorHAnsi" w:cstheme="minorHAnsi"/>
          <w:b/>
          <w:sz w:val="28"/>
          <w:szCs w:val="28"/>
        </w:rPr>
        <w:t xml:space="preserve"> lever arch file with a set of dividers</w:t>
      </w:r>
      <w:r w:rsidRPr="00D65BEC">
        <w:rPr>
          <w:rFonts w:asciiTheme="minorHAnsi" w:hAnsiTheme="minorHAnsi" w:cstheme="minorHAnsi"/>
          <w:b/>
          <w:sz w:val="28"/>
          <w:szCs w:val="28"/>
        </w:rPr>
        <w:t xml:space="preserve"> will help you to</w:t>
      </w:r>
      <w:r w:rsidR="009044C2" w:rsidRPr="00D65BEC">
        <w:rPr>
          <w:rFonts w:asciiTheme="minorHAnsi" w:hAnsiTheme="minorHAnsi" w:cstheme="minorHAnsi"/>
          <w:b/>
          <w:sz w:val="28"/>
          <w:szCs w:val="28"/>
        </w:rPr>
        <w:t xml:space="preserve"> organise</w:t>
      </w:r>
      <w:r w:rsidRPr="00D65BEC">
        <w:rPr>
          <w:rFonts w:asciiTheme="minorHAnsi" w:hAnsiTheme="minorHAnsi" w:cstheme="minorHAnsi"/>
          <w:b/>
          <w:sz w:val="28"/>
          <w:szCs w:val="28"/>
        </w:rPr>
        <w:t xml:space="preserve">, use </w:t>
      </w:r>
      <w:r w:rsidR="009044C2" w:rsidRPr="00D65BEC">
        <w:rPr>
          <w:rFonts w:asciiTheme="minorHAnsi" w:hAnsiTheme="minorHAnsi" w:cstheme="minorHAnsi"/>
          <w:b/>
          <w:sz w:val="28"/>
          <w:szCs w:val="28"/>
        </w:rPr>
        <w:t>and maintain your planning</w:t>
      </w:r>
      <w:r w:rsidR="0006041A" w:rsidRPr="00D65BEC">
        <w:rPr>
          <w:rFonts w:asciiTheme="minorHAnsi" w:hAnsiTheme="minorHAnsi" w:cstheme="minorHAnsi"/>
          <w:b/>
          <w:sz w:val="28"/>
          <w:szCs w:val="28"/>
        </w:rPr>
        <w:t xml:space="preserve"> </w:t>
      </w:r>
      <w:r w:rsidR="00B335AC" w:rsidRPr="00D65BEC">
        <w:rPr>
          <w:rFonts w:asciiTheme="minorHAnsi" w:hAnsiTheme="minorHAnsi" w:cstheme="minorHAnsi"/>
          <w:b/>
          <w:sz w:val="28"/>
          <w:szCs w:val="28"/>
        </w:rPr>
        <w:t>documents</w:t>
      </w:r>
      <w:r w:rsidR="009044C2" w:rsidRPr="00D65BEC">
        <w:rPr>
          <w:rFonts w:asciiTheme="minorHAnsi" w:hAnsiTheme="minorHAnsi" w:cstheme="minorHAnsi"/>
          <w:b/>
          <w:sz w:val="28"/>
          <w:szCs w:val="28"/>
        </w:rPr>
        <w:t xml:space="preserve">, </w:t>
      </w:r>
      <w:r w:rsidR="00E159AB" w:rsidRPr="00D65BEC">
        <w:rPr>
          <w:rFonts w:asciiTheme="minorHAnsi" w:hAnsiTheme="minorHAnsi" w:cstheme="minorHAnsi"/>
          <w:b/>
          <w:sz w:val="28"/>
          <w:szCs w:val="28"/>
        </w:rPr>
        <w:t xml:space="preserve">resources, </w:t>
      </w:r>
      <w:r w:rsidR="009044C2" w:rsidRPr="00D65BEC">
        <w:rPr>
          <w:rFonts w:asciiTheme="minorHAnsi" w:hAnsiTheme="minorHAnsi" w:cstheme="minorHAnsi"/>
          <w:b/>
          <w:sz w:val="28"/>
          <w:szCs w:val="28"/>
        </w:rPr>
        <w:t>assessments and record keeping</w:t>
      </w:r>
      <w:r w:rsidR="00E159AB" w:rsidRPr="00D65BEC">
        <w:rPr>
          <w:rFonts w:asciiTheme="minorHAnsi" w:hAnsiTheme="minorHAnsi" w:cstheme="minorHAnsi"/>
          <w:b/>
          <w:sz w:val="28"/>
          <w:szCs w:val="28"/>
        </w:rPr>
        <w:t xml:space="preserve"> </w:t>
      </w:r>
      <w:r w:rsidR="00B335AC" w:rsidRPr="00D65BEC">
        <w:rPr>
          <w:rFonts w:asciiTheme="minorHAnsi" w:hAnsiTheme="minorHAnsi" w:cstheme="minorHAnsi"/>
          <w:b/>
          <w:sz w:val="28"/>
          <w:szCs w:val="28"/>
        </w:rPr>
        <w:t xml:space="preserve">information </w:t>
      </w:r>
      <w:r w:rsidRPr="00D65BEC">
        <w:rPr>
          <w:rFonts w:asciiTheme="minorHAnsi" w:hAnsiTheme="minorHAnsi" w:cstheme="minorHAnsi"/>
          <w:b/>
          <w:sz w:val="28"/>
          <w:szCs w:val="28"/>
        </w:rPr>
        <w:t>efficiently during the placement</w:t>
      </w:r>
      <w:r w:rsidR="00710B11" w:rsidRPr="00D65BEC">
        <w:rPr>
          <w:rFonts w:asciiTheme="minorHAnsi" w:hAnsiTheme="minorHAnsi" w:cstheme="minorHAnsi"/>
          <w:b/>
          <w:sz w:val="28"/>
          <w:szCs w:val="28"/>
        </w:rPr>
        <w:t>.</w:t>
      </w:r>
      <w:r w:rsidR="00710B11">
        <w:rPr>
          <w:rFonts w:asciiTheme="minorHAnsi" w:hAnsiTheme="minorHAnsi" w:cstheme="minorHAnsi"/>
          <w:bCs/>
          <w:sz w:val="28"/>
          <w:szCs w:val="28"/>
        </w:rPr>
        <w:t xml:space="preserve"> As</w:t>
      </w:r>
      <w:r w:rsidR="00F65DAA">
        <w:rPr>
          <w:rFonts w:asciiTheme="minorHAnsi" w:hAnsiTheme="minorHAnsi" w:cstheme="minorHAnsi"/>
          <w:bCs/>
          <w:sz w:val="28"/>
          <w:szCs w:val="28"/>
        </w:rPr>
        <w:t xml:space="preserve"> a trainee</w:t>
      </w:r>
      <w:r w:rsidR="00FB4380">
        <w:rPr>
          <w:rFonts w:asciiTheme="minorHAnsi" w:hAnsiTheme="minorHAnsi" w:cstheme="minorHAnsi"/>
          <w:bCs/>
          <w:sz w:val="28"/>
          <w:szCs w:val="28"/>
        </w:rPr>
        <w:t xml:space="preserve"> this is particularly relevant as you</w:t>
      </w:r>
      <w:r w:rsidR="0042122C">
        <w:rPr>
          <w:rFonts w:asciiTheme="minorHAnsi" w:hAnsiTheme="minorHAnsi" w:cstheme="minorHAnsi"/>
          <w:bCs/>
          <w:sz w:val="28"/>
          <w:szCs w:val="28"/>
        </w:rPr>
        <w:t>r</w:t>
      </w:r>
      <w:r w:rsidR="00FB4380">
        <w:rPr>
          <w:rFonts w:asciiTheme="minorHAnsi" w:hAnsiTheme="minorHAnsi" w:cstheme="minorHAnsi"/>
          <w:bCs/>
          <w:sz w:val="28"/>
          <w:szCs w:val="28"/>
        </w:rPr>
        <w:t xml:space="preserve"> teaching file will offer </w:t>
      </w:r>
      <w:r w:rsidR="00A069F8">
        <w:rPr>
          <w:rFonts w:asciiTheme="minorHAnsi" w:hAnsiTheme="minorHAnsi" w:cstheme="minorHAnsi"/>
          <w:bCs/>
          <w:sz w:val="28"/>
          <w:szCs w:val="28"/>
        </w:rPr>
        <w:t xml:space="preserve">your class teacher, mentor and university tutors </w:t>
      </w:r>
      <w:r w:rsidR="0042122C">
        <w:rPr>
          <w:rFonts w:asciiTheme="minorHAnsi" w:hAnsiTheme="minorHAnsi" w:cstheme="minorHAnsi"/>
          <w:bCs/>
          <w:sz w:val="28"/>
          <w:szCs w:val="28"/>
        </w:rPr>
        <w:t xml:space="preserve">a range of rich evidence of your developing </w:t>
      </w:r>
      <w:r w:rsidR="009B2000">
        <w:rPr>
          <w:rFonts w:asciiTheme="minorHAnsi" w:hAnsiTheme="minorHAnsi" w:cstheme="minorHAnsi"/>
          <w:bCs/>
          <w:sz w:val="28"/>
          <w:szCs w:val="28"/>
        </w:rPr>
        <w:t xml:space="preserve">professionalism, skills and understanding.  </w:t>
      </w:r>
      <w:r w:rsidR="00B335AC">
        <w:rPr>
          <w:rFonts w:asciiTheme="minorHAnsi" w:hAnsiTheme="minorHAnsi" w:cstheme="minorHAnsi"/>
          <w:bCs/>
          <w:sz w:val="28"/>
          <w:szCs w:val="28"/>
        </w:rPr>
        <w:t xml:space="preserve">The following </w:t>
      </w:r>
      <w:r w:rsidR="005C0C65">
        <w:rPr>
          <w:rFonts w:asciiTheme="minorHAnsi" w:hAnsiTheme="minorHAnsi" w:cstheme="minorHAnsi"/>
          <w:bCs/>
          <w:sz w:val="28"/>
          <w:szCs w:val="28"/>
        </w:rPr>
        <w:t xml:space="preserve">structure </w:t>
      </w:r>
      <w:r w:rsidR="00B335AC">
        <w:rPr>
          <w:rFonts w:asciiTheme="minorHAnsi" w:hAnsiTheme="minorHAnsi" w:cstheme="minorHAnsi"/>
          <w:bCs/>
          <w:sz w:val="28"/>
          <w:szCs w:val="28"/>
        </w:rPr>
        <w:t xml:space="preserve">is </w:t>
      </w:r>
      <w:r w:rsidR="005C0C65">
        <w:rPr>
          <w:rFonts w:asciiTheme="minorHAnsi" w:hAnsiTheme="minorHAnsi" w:cstheme="minorHAnsi"/>
          <w:bCs/>
          <w:sz w:val="28"/>
          <w:szCs w:val="28"/>
        </w:rPr>
        <w:t xml:space="preserve">just </w:t>
      </w:r>
      <w:r w:rsidR="00B335AC">
        <w:rPr>
          <w:rFonts w:asciiTheme="minorHAnsi" w:hAnsiTheme="minorHAnsi" w:cstheme="minorHAnsi"/>
          <w:bCs/>
          <w:sz w:val="28"/>
          <w:szCs w:val="28"/>
        </w:rPr>
        <w:t>one suggestion - you may fin</w:t>
      </w:r>
      <w:r w:rsidR="0071260C">
        <w:rPr>
          <w:rFonts w:asciiTheme="minorHAnsi" w:hAnsiTheme="minorHAnsi" w:cstheme="minorHAnsi"/>
          <w:bCs/>
          <w:sz w:val="28"/>
          <w:szCs w:val="28"/>
        </w:rPr>
        <w:t xml:space="preserve">d you prefer a different structure - </w:t>
      </w:r>
      <w:r w:rsidR="00EC71B7">
        <w:rPr>
          <w:rFonts w:asciiTheme="minorHAnsi" w:hAnsiTheme="minorHAnsi" w:cstheme="minorHAnsi"/>
          <w:bCs/>
          <w:sz w:val="28"/>
          <w:szCs w:val="28"/>
        </w:rPr>
        <w:t xml:space="preserve">simply </w:t>
      </w:r>
      <w:r w:rsidR="0071260C">
        <w:rPr>
          <w:rFonts w:asciiTheme="minorHAnsi" w:hAnsiTheme="minorHAnsi" w:cstheme="minorHAnsi"/>
          <w:bCs/>
          <w:sz w:val="28"/>
          <w:szCs w:val="28"/>
        </w:rPr>
        <w:t xml:space="preserve">aim to include the </w:t>
      </w:r>
      <w:r w:rsidR="005C0C65">
        <w:rPr>
          <w:rFonts w:asciiTheme="minorHAnsi" w:hAnsiTheme="minorHAnsi" w:cstheme="minorHAnsi"/>
          <w:bCs/>
          <w:sz w:val="28"/>
          <w:szCs w:val="28"/>
        </w:rPr>
        <w:t>information listed below within your file</w:t>
      </w:r>
      <w:r w:rsidR="00EC71B7">
        <w:rPr>
          <w:rFonts w:asciiTheme="minorHAnsi" w:hAnsiTheme="minorHAnsi" w:cstheme="minorHAnsi"/>
          <w:bCs/>
          <w:sz w:val="28"/>
          <w:szCs w:val="28"/>
        </w:rPr>
        <w:t xml:space="preserve"> </w:t>
      </w:r>
      <w:r w:rsidR="00F65DAA">
        <w:rPr>
          <w:rFonts w:asciiTheme="minorHAnsi" w:hAnsiTheme="minorHAnsi" w:cstheme="minorHAnsi"/>
          <w:bCs/>
          <w:sz w:val="28"/>
          <w:szCs w:val="28"/>
        </w:rPr>
        <w:t xml:space="preserve">as </w:t>
      </w:r>
      <w:r w:rsidR="009B2000">
        <w:rPr>
          <w:rFonts w:asciiTheme="minorHAnsi" w:hAnsiTheme="minorHAnsi" w:cstheme="minorHAnsi"/>
          <w:bCs/>
          <w:sz w:val="28"/>
          <w:szCs w:val="28"/>
        </w:rPr>
        <w:t>you go.</w:t>
      </w:r>
    </w:p>
    <w:p w14:paraId="4B9A079C" w14:textId="77777777" w:rsidR="00D00C52" w:rsidRDefault="00D00C52" w:rsidP="004D7EC5">
      <w:pPr>
        <w:widowControl w:val="0"/>
        <w:rPr>
          <w:rFonts w:ascii="Arial" w:hAnsi="Arial" w:cs="Arial"/>
          <w:b/>
          <w:sz w:val="32"/>
          <w:szCs w:val="32"/>
        </w:rPr>
      </w:pPr>
    </w:p>
    <w:tbl>
      <w:tblPr>
        <w:tblpPr w:leftFromText="180" w:rightFromText="180" w:vertAnchor="text" w:horzAnchor="margin" w:tblpY="78"/>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7117"/>
        <w:gridCol w:w="567"/>
      </w:tblGrid>
      <w:tr w:rsidR="004E7F1A" w:rsidRPr="002E0C1F" w14:paraId="1A51FB4B" w14:textId="77777777" w:rsidTr="00615EB0">
        <w:trPr>
          <w:trHeight w:val="418"/>
        </w:trPr>
        <w:tc>
          <w:tcPr>
            <w:tcW w:w="2376" w:type="dxa"/>
            <w:shd w:val="clear" w:color="auto" w:fill="D9D9D9" w:themeFill="background1" w:themeFillShade="D9"/>
            <w:vAlign w:val="center"/>
          </w:tcPr>
          <w:p w14:paraId="66EB50A7" w14:textId="77777777" w:rsidR="004E7F1A" w:rsidRPr="002E0C1F" w:rsidRDefault="004E7F1A" w:rsidP="004E7F1A">
            <w:pPr>
              <w:pStyle w:val="Heading5"/>
              <w:rPr>
                <w:rFonts w:cstheme="minorHAnsi"/>
                <w:b w:val="0"/>
                <w:szCs w:val="20"/>
              </w:rPr>
            </w:pPr>
            <w:bookmarkStart w:id="10" w:name="_Hlk83282239"/>
            <w:r w:rsidRPr="002E0C1F">
              <w:rPr>
                <w:rFonts w:cstheme="minorHAnsi"/>
                <w:szCs w:val="32"/>
              </w:rPr>
              <w:br w:type="page"/>
            </w:r>
            <w:r w:rsidRPr="002E0C1F">
              <w:rPr>
                <w:rFonts w:cstheme="minorHAnsi"/>
                <w:sz w:val="22"/>
                <w:szCs w:val="22"/>
              </w:rPr>
              <w:br w:type="page"/>
            </w:r>
            <w:r w:rsidRPr="002E0C1F">
              <w:rPr>
                <w:rFonts w:cstheme="minorHAnsi"/>
                <w:szCs w:val="20"/>
              </w:rPr>
              <w:t>Divider Heading</w:t>
            </w:r>
          </w:p>
        </w:tc>
        <w:tc>
          <w:tcPr>
            <w:tcW w:w="7117" w:type="dxa"/>
            <w:shd w:val="clear" w:color="auto" w:fill="D9D9D9" w:themeFill="background1" w:themeFillShade="D9"/>
            <w:vAlign w:val="center"/>
          </w:tcPr>
          <w:p w14:paraId="6C820230" w14:textId="77777777" w:rsidR="004E7F1A" w:rsidRPr="002E0C1F" w:rsidRDefault="004E7F1A" w:rsidP="004E7F1A">
            <w:pPr>
              <w:pStyle w:val="Heading5"/>
              <w:rPr>
                <w:rFonts w:cstheme="minorHAnsi"/>
                <w:szCs w:val="20"/>
              </w:rPr>
            </w:pPr>
            <w:r>
              <w:rPr>
                <w:rFonts w:cstheme="minorHAnsi"/>
                <w:szCs w:val="20"/>
              </w:rPr>
              <w:t xml:space="preserve">Suggested Content </w:t>
            </w:r>
          </w:p>
        </w:tc>
        <w:tc>
          <w:tcPr>
            <w:tcW w:w="567" w:type="dxa"/>
            <w:shd w:val="clear" w:color="auto" w:fill="D9D9D9" w:themeFill="background1" w:themeFillShade="D9"/>
            <w:vAlign w:val="center"/>
          </w:tcPr>
          <w:p w14:paraId="529ADE60" w14:textId="77777777" w:rsidR="004E7F1A" w:rsidRPr="002E0C1F" w:rsidRDefault="004E7F1A" w:rsidP="004E7F1A">
            <w:pPr>
              <w:spacing w:before="60" w:after="60"/>
              <w:jc w:val="center"/>
              <w:rPr>
                <w:rFonts w:asciiTheme="minorHAnsi" w:hAnsiTheme="minorHAnsi" w:cstheme="minorHAnsi"/>
                <w:b/>
                <w:sz w:val="22"/>
                <w:szCs w:val="22"/>
              </w:rPr>
            </w:pPr>
            <w:r>
              <w:rPr>
                <w:rFonts w:ascii="Wingdings" w:eastAsia="Wingdings" w:hAnsi="Wingdings" w:cs="Wingdings"/>
                <w:b/>
                <w:lang w:eastAsia="en-US"/>
              </w:rPr>
              <w:t>ü</w:t>
            </w:r>
          </w:p>
        </w:tc>
      </w:tr>
      <w:tr w:rsidR="004E7F1A" w:rsidRPr="002E0C1F" w14:paraId="15B2EEA7" w14:textId="77777777" w:rsidTr="00615EB0">
        <w:trPr>
          <w:trHeight w:val="1340"/>
        </w:trPr>
        <w:tc>
          <w:tcPr>
            <w:tcW w:w="2376" w:type="dxa"/>
            <w:vAlign w:val="center"/>
          </w:tcPr>
          <w:p w14:paraId="56222DBB" w14:textId="77777777" w:rsidR="004E7F1A" w:rsidRPr="002E0C1F" w:rsidRDefault="004E7F1A" w:rsidP="004E7F1A">
            <w:pPr>
              <w:spacing w:before="20" w:after="20"/>
              <w:rPr>
                <w:rFonts w:asciiTheme="minorHAnsi" w:hAnsiTheme="minorHAnsi" w:cstheme="minorHAnsi"/>
                <w:b/>
                <w:caps/>
                <w:szCs w:val="20"/>
              </w:rPr>
            </w:pPr>
            <w:r w:rsidRPr="002E0C1F">
              <w:rPr>
                <w:rFonts w:asciiTheme="minorHAnsi" w:hAnsiTheme="minorHAnsi" w:cstheme="minorHAnsi"/>
                <w:b/>
                <w:caps/>
                <w:szCs w:val="20"/>
              </w:rPr>
              <w:t xml:space="preserve">Today </w:t>
            </w:r>
          </w:p>
        </w:tc>
        <w:tc>
          <w:tcPr>
            <w:tcW w:w="7117" w:type="dxa"/>
          </w:tcPr>
          <w:p w14:paraId="784155B1" w14:textId="77777777" w:rsidR="004E7F1A" w:rsidRPr="002E0C1F" w:rsidRDefault="004E7F1A" w:rsidP="004E7F1A">
            <w:pPr>
              <w:spacing w:before="20" w:after="20"/>
              <w:rPr>
                <w:rFonts w:asciiTheme="minorHAnsi" w:hAnsiTheme="minorHAnsi" w:cstheme="minorHAnsi"/>
                <w:sz w:val="22"/>
                <w:szCs w:val="22"/>
              </w:rPr>
            </w:pPr>
            <w:r w:rsidRPr="002E0C1F">
              <w:rPr>
                <w:rFonts w:asciiTheme="minorHAnsi" w:hAnsiTheme="minorHAnsi" w:cstheme="minorHAnsi"/>
                <w:sz w:val="22"/>
                <w:szCs w:val="22"/>
              </w:rPr>
              <w:t>A section in which to keep current resources e.g.:</w:t>
            </w:r>
          </w:p>
          <w:p w14:paraId="7D8163AE" w14:textId="77777777" w:rsidR="004E7F1A" w:rsidRPr="002E0C1F" w:rsidRDefault="004E7F1A" w:rsidP="004E7F1A">
            <w:pPr>
              <w:numPr>
                <w:ilvl w:val="0"/>
                <w:numId w:val="6"/>
              </w:numPr>
              <w:tabs>
                <w:tab w:val="clear" w:pos="720"/>
                <w:tab w:val="num" w:pos="459"/>
              </w:tabs>
              <w:spacing w:before="20" w:after="20"/>
              <w:ind w:left="459" w:hanging="425"/>
              <w:rPr>
                <w:rFonts w:asciiTheme="minorHAnsi" w:hAnsiTheme="minorHAnsi" w:cstheme="minorHAnsi"/>
                <w:sz w:val="22"/>
                <w:szCs w:val="22"/>
              </w:rPr>
            </w:pPr>
            <w:r w:rsidRPr="002E0C1F">
              <w:rPr>
                <w:rFonts w:asciiTheme="minorHAnsi" w:hAnsiTheme="minorHAnsi" w:cstheme="minorHAnsi"/>
                <w:sz w:val="22"/>
                <w:szCs w:val="22"/>
              </w:rPr>
              <w:t>Today’s learning plans and any associated resources</w:t>
            </w:r>
          </w:p>
          <w:p w14:paraId="67D9F821" w14:textId="03ECBE39" w:rsidR="004E7F1A" w:rsidRPr="002E0C1F" w:rsidRDefault="004E7F1A" w:rsidP="004E7F1A">
            <w:pPr>
              <w:numPr>
                <w:ilvl w:val="0"/>
                <w:numId w:val="6"/>
              </w:numPr>
              <w:tabs>
                <w:tab w:val="clear" w:pos="720"/>
                <w:tab w:val="num" w:pos="459"/>
              </w:tabs>
              <w:spacing w:before="20" w:after="20"/>
              <w:ind w:left="459" w:hanging="425"/>
              <w:rPr>
                <w:rFonts w:asciiTheme="minorHAnsi" w:hAnsiTheme="minorHAnsi" w:cstheme="minorHAnsi"/>
                <w:sz w:val="22"/>
                <w:szCs w:val="22"/>
              </w:rPr>
            </w:pPr>
            <w:r w:rsidRPr="002E0C1F">
              <w:rPr>
                <w:rFonts w:asciiTheme="minorHAnsi" w:hAnsiTheme="minorHAnsi" w:cstheme="minorHAnsi"/>
                <w:sz w:val="22"/>
                <w:szCs w:val="22"/>
              </w:rPr>
              <w:t xml:space="preserve">Copy of learning plan and a record-keeping sheet for TAs </w:t>
            </w:r>
            <w:r w:rsidR="00F42F71">
              <w:rPr>
                <w:rFonts w:asciiTheme="minorHAnsi" w:hAnsiTheme="minorHAnsi" w:cstheme="minorHAnsi"/>
                <w:sz w:val="22"/>
                <w:szCs w:val="22"/>
              </w:rPr>
              <w:t>and any observer</w:t>
            </w:r>
          </w:p>
        </w:tc>
        <w:tc>
          <w:tcPr>
            <w:tcW w:w="567" w:type="dxa"/>
          </w:tcPr>
          <w:p w14:paraId="3010F5D0" w14:textId="77777777" w:rsidR="004E7F1A" w:rsidRPr="002E0C1F" w:rsidRDefault="004E7F1A" w:rsidP="004E7F1A">
            <w:pPr>
              <w:spacing w:before="60" w:after="60"/>
              <w:rPr>
                <w:rFonts w:asciiTheme="minorHAnsi" w:hAnsiTheme="minorHAnsi" w:cstheme="minorHAnsi"/>
                <w:sz w:val="22"/>
                <w:szCs w:val="22"/>
              </w:rPr>
            </w:pPr>
          </w:p>
        </w:tc>
      </w:tr>
      <w:tr w:rsidR="004E7F1A" w:rsidRPr="002E0C1F" w14:paraId="2CEB6DCD" w14:textId="77777777" w:rsidTr="00615EB0">
        <w:trPr>
          <w:trHeight w:val="547"/>
        </w:trPr>
        <w:tc>
          <w:tcPr>
            <w:tcW w:w="2376" w:type="dxa"/>
            <w:vAlign w:val="center"/>
          </w:tcPr>
          <w:p w14:paraId="2DD66A44" w14:textId="77777777" w:rsidR="004E7F1A" w:rsidRPr="002E0C1F" w:rsidRDefault="004E7F1A" w:rsidP="004E7F1A">
            <w:pPr>
              <w:spacing w:before="20" w:after="20"/>
              <w:rPr>
                <w:rFonts w:asciiTheme="minorHAnsi" w:hAnsiTheme="minorHAnsi" w:cstheme="minorHAnsi"/>
                <w:b/>
                <w:caps/>
                <w:szCs w:val="20"/>
              </w:rPr>
            </w:pPr>
            <w:r w:rsidRPr="002E0C1F">
              <w:rPr>
                <w:rFonts w:asciiTheme="minorHAnsi" w:hAnsiTheme="minorHAnsi" w:cstheme="minorHAnsi"/>
                <w:b/>
                <w:caps/>
                <w:szCs w:val="20"/>
              </w:rPr>
              <w:t>Timetables</w:t>
            </w:r>
          </w:p>
        </w:tc>
        <w:tc>
          <w:tcPr>
            <w:tcW w:w="7117" w:type="dxa"/>
            <w:vAlign w:val="center"/>
          </w:tcPr>
          <w:p w14:paraId="15B77923" w14:textId="72266DA0" w:rsidR="004E7F1A" w:rsidRDefault="004E7F1A" w:rsidP="004E7F1A">
            <w:pPr>
              <w:numPr>
                <w:ilvl w:val="0"/>
                <w:numId w:val="6"/>
              </w:numPr>
              <w:tabs>
                <w:tab w:val="clear" w:pos="720"/>
                <w:tab w:val="num" w:pos="459"/>
              </w:tabs>
              <w:spacing w:before="20" w:after="20"/>
              <w:ind w:left="459" w:hanging="425"/>
              <w:rPr>
                <w:rFonts w:asciiTheme="minorHAnsi" w:hAnsiTheme="minorHAnsi" w:cstheme="minorHAnsi"/>
                <w:sz w:val="22"/>
                <w:szCs w:val="22"/>
              </w:rPr>
            </w:pPr>
            <w:r w:rsidRPr="002E0C1F">
              <w:rPr>
                <w:rFonts w:asciiTheme="minorHAnsi" w:hAnsiTheme="minorHAnsi" w:cstheme="minorHAnsi"/>
                <w:sz w:val="22"/>
                <w:szCs w:val="22"/>
              </w:rPr>
              <w:t xml:space="preserve">1 timetable for </w:t>
            </w:r>
            <w:r w:rsidRPr="002E0C1F">
              <w:rPr>
                <w:rFonts w:asciiTheme="minorHAnsi" w:hAnsiTheme="minorHAnsi" w:cstheme="minorHAnsi"/>
                <w:sz w:val="22"/>
                <w:szCs w:val="22"/>
                <w:u w:val="single"/>
              </w:rPr>
              <w:t>each week</w:t>
            </w:r>
            <w:r w:rsidRPr="002E0C1F">
              <w:rPr>
                <w:rFonts w:asciiTheme="minorHAnsi" w:hAnsiTheme="minorHAnsi" w:cstheme="minorHAnsi"/>
                <w:sz w:val="22"/>
                <w:szCs w:val="22"/>
              </w:rPr>
              <w:t xml:space="preserve"> of placement, identifying what and when </w:t>
            </w:r>
            <w:r>
              <w:rPr>
                <w:rFonts w:asciiTheme="minorHAnsi" w:hAnsiTheme="minorHAnsi" w:cstheme="minorHAnsi"/>
                <w:sz w:val="22"/>
                <w:szCs w:val="22"/>
              </w:rPr>
              <w:t xml:space="preserve">the </w:t>
            </w:r>
            <w:r w:rsidR="00F42F71">
              <w:rPr>
                <w:rFonts w:asciiTheme="minorHAnsi" w:hAnsiTheme="minorHAnsi" w:cstheme="minorHAnsi"/>
                <w:sz w:val="22"/>
                <w:szCs w:val="22"/>
              </w:rPr>
              <w:t xml:space="preserve">you are </w:t>
            </w:r>
            <w:r w:rsidRPr="002E0C1F">
              <w:rPr>
                <w:rFonts w:asciiTheme="minorHAnsi" w:hAnsiTheme="minorHAnsi" w:cstheme="minorHAnsi"/>
                <w:sz w:val="22"/>
                <w:szCs w:val="22"/>
              </w:rPr>
              <w:t xml:space="preserve">teaching. </w:t>
            </w:r>
          </w:p>
          <w:p w14:paraId="3AAF03AA" w14:textId="56A9D8CF" w:rsidR="004E7F1A" w:rsidRPr="002E0C1F" w:rsidRDefault="004E7F1A" w:rsidP="004E7F1A">
            <w:pPr>
              <w:numPr>
                <w:ilvl w:val="0"/>
                <w:numId w:val="6"/>
              </w:numPr>
              <w:tabs>
                <w:tab w:val="clear" w:pos="720"/>
                <w:tab w:val="num" w:pos="459"/>
              </w:tabs>
              <w:spacing w:before="20" w:after="20"/>
              <w:ind w:left="459" w:hanging="425"/>
              <w:rPr>
                <w:rFonts w:asciiTheme="minorHAnsi" w:hAnsiTheme="minorHAnsi" w:cstheme="minorHAnsi"/>
                <w:sz w:val="22"/>
                <w:szCs w:val="22"/>
              </w:rPr>
            </w:pPr>
            <w:r>
              <w:rPr>
                <w:rFonts w:asciiTheme="minorHAnsi" w:hAnsiTheme="minorHAnsi" w:cstheme="minorHAnsi"/>
                <w:sz w:val="22"/>
                <w:szCs w:val="22"/>
              </w:rPr>
              <w:t xml:space="preserve">Ensure that the timetable plans in time for additional responsibilities </w:t>
            </w:r>
            <w:r w:rsidR="0074382F">
              <w:rPr>
                <w:rFonts w:asciiTheme="minorHAnsi" w:hAnsiTheme="minorHAnsi" w:cstheme="minorHAnsi"/>
                <w:sz w:val="22"/>
                <w:szCs w:val="22"/>
              </w:rPr>
              <w:t>e.g.,</w:t>
            </w:r>
            <w:r>
              <w:rPr>
                <w:rFonts w:asciiTheme="minorHAnsi" w:hAnsiTheme="minorHAnsi" w:cstheme="minorHAnsi"/>
                <w:sz w:val="22"/>
                <w:szCs w:val="22"/>
              </w:rPr>
              <w:t xml:space="preserve"> Shared PPA time, observation of expert colleagues, </w:t>
            </w:r>
            <w:r w:rsidRPr="002E0C1F">
              <w:rPr>
                <w:rFonts w:asciiTheme="minorHAnsi" w:hAnsiTheme="minorHAnsi" w:cstheme="minorHAnsi"/>
                <w:sz w:val="22"/>
                <w:szCs w:val="22"/>
              </w:rPr>
              <w:t>complet</w:t>
            </w:r>
            <w:r>
              <w:rPr>
                <w:rFonts w:asciiTheme="minorHAnsi" w:hAnsiTheme="minorHAnsi" w:cstheme="minorHAnsi"/>
                <w:sz w:val="22"/>
                <w:szCs w:val="22"/>
              </w:rPr>
              <w:t>ion</w:t>
            </w:r>
            <w:r w:rsidRPr="002E0C1F">
              <w:rPr>
                <w:rFonts w:asciiTheme="minorHAnsi" w:hAnsiTheme="minorHAnsi" w:cstheme="minorHAnsi"/>
                <w:sz w:val="22"/>
                <w:szCs w:val="22"/>
              </w:rPr>
              <w:t xml:space="preserve"> </w:t>
            </w:r>
            <w:r>
              <w:rPr>
                <w:rFonts w:asciiTheme="minorHAnsi" w:hAnsiTheme="minorHAnsi" w:cstheme="minorHAnsi"/>
                <w:sz w:val="22"/>
                <w:szCs w:val="22"/>
              </w:rPr>
              <w:t>of</w:t>
            </w:r>
            <w:r w:rsidRPr="002E0C1F">
              <w:rPr>
                <w:rFonts w:asciiTheme="minorHAnsi" w:hAnsiTheme="minorHAnsi" w:cstheme="minorHAnsi"/>
                <w:sz w:val="22"/>
                <w:szCs w:val="22"/>
              </w:rPr>
              <w:t xml:space="preserve"> </w:t>
            </w:r>
            <w:r w:rsidR="00F42F71">
              <w:rPr>
                <w:rFonts w:asciiTheme="minorHAnsi" w:hAnsiTheme="minorHAnsi" w:cstheme="minorHAnsi"/>
                <w:sz w:val="22"/>
                <w:szCs w:val="22"/>
              </w:rPr>
              <w:t>SPRING</w:t>
            </w:r>
            <w:r w:rsidRPr="002E0C1F">
              <w:rPr>
                <w:rFonts w:asciiTheme="minorHAnsi" w:hAnsiTheme="minorHAnsi" w:cstheme="minorHAnsi"/>
                <w:sz w:val="22"/>
                <w:szCs w:val="22"/>
              </w:rPr>
              <w:t xml:space="preserve"> PLACEMENT </w:t>
            </w:r>
            <w:r>
              <w:rPr>
                <w:rFonts w:asciiTheme="minorHAnsi" w:hAnsiTheme="minorHAnsi" w:cstheme="minorHAnsi"/>
                <w:sz w:val="22"/>
                <w:szCs w:val="22"/>
              </w:rPr>
              <w:t xml:space="preserve">Professional Practice Units </w:t>
            </w:r>
            <w:r w:rsidRPr="002E0C1F">
              <w:rPr>
                <w:rFonts w:asciiTheme="minorHAnsi" w:hAnsiTheme="minorHAnsi" w:cstheme="minorHAnsi"/>
                <w:sz w:val="22"/>
                <w:szCs w:val="22"/>
              </w:rPr>
              <w:t>(</w:t>
            </w:r>
            <w:r>
              <w:rPr>
                <w:rFonts w:asciiTheme="minorHAnsi" w:hAnsiTheme="minorHAnsi" w:cstheme="minorHAnsi"/>
                <w:sz w:val="22"/>
                <w:szCs w:val="22"/>
              </w:rPr>
              <w:t>PPU</w:t>
            </w:r>
            <w:r w:rsidRPr="002E0C1F">
              <w:rPr>
                <w:rFonts w:asciiTheme="minorHAnsi" w:hAnsiTheme="minorHAnsi" w:cstheme="minorHAnsi"/>
                <w:sz w:val="22"/>
                <w:szCs w:val="22"/>
              </w:rPr>
              <w:t>s)</w:t>
            </w:r>
            <w:r>
              <w:rPr>
                <w:rFonts w:asciiTheme="minorHAnsi" w:hAnsiTheme="minorHAnsi" w:cstheme="minorHAnsi"/>
                <w:sz w:val="22"/>
                <w:szCs w:val="22"/>
              </w:rPr>
              <w:t xml:space="preserve"> etc.</w:t>
            </w:r>
          </w:p>
        </w:tc>
        <w:tc>
          <w:tcPr>
            <w:tcW w:w="567" w:type="dxa"/>
          </w:tcPr>
          <w:p w14:paraId="672C6354" w14:textId="77777777" w:rsidR="004E7F1A" w:rsidRPr="002E0C1F" w:rsidRDefault="004E7F1A" w:rsidP="004E7F1A">
            <w:pPr>
              <w:spacing w:before="60" w:after="60"/>
              <w:rPr>
                <w:rFonts w:asciiTheme="minorHAnsi" w:hAnsiTheme="minorHAnsi" w:cstheme="minorHAnsi"/>
                <w:sz w:val="22"/>
                <w:szCs w:val="22"/>
              </w:rPr>
            </w:pPr>
          </w:p>
        </w:tc>
      </w:tr>
      <w:tr w:rsidR="00F42F71" w:rsidRPr="002E0C1F" w14:paraId="6CB113AD" w14:textId="77777777" w:rsidTr="00615EB0">
        <w:trPr>
          <w:trHeight w:val="547"/>
        </w:trPr>
        <w:tc>
          <w:tcPr>
            <w:tcW w:w="2376" w:type="dxa"/>
            <w:vAlign w:val="center"/>
          </w:tcPr>
          <w:p w14:paraId="572868D1" w14:textId="77777777" w:rsidR="00F42F71" w:rsidRPr="002E0C1F" w:rsidRDefault="00F42F71" w:rsidP="00F42F71">
            <w:pPr>
              <w:spacing w:before="20" w:after="20"/>
              <w:rPr>
                <w:rFonts w:asciiTheme="minorHAnsi" w:hAnsiTheme="minorHAnsi" w:cstheme="minorHAnsi"/>
                <w:b/>
                <w:caps/>
                <w:szCs w:val="20"/>
              </w:rPr>
            </w:pPr>
            <w:r w:rsidRPr="002E0C1F">
              <w:rPr>
                <w:rFonts w:asciiTheme="minorHAnsi" w:hAnsiTheme="minorHAnsi" w:cstheme="minorHAnsi"/>
                <w:b/>
                <w:caps/>
                <w:szCs w:val="20"/>
              </w:rPr>
              <w:t>Assessment for/of learning &amp; pupil information</w:t>
            </w:r>
          </w:p>
          <w:p w14:paraId="3FB7B615" w14:textId="77777777" w:rsidR="00F42F71" w:rsidRPr="002E0C1F" w:rsidRDefault="00F42F71" w:rsidP="00F42F71">
            <w:pPr>
              <w:spacing w:before="20" w:after="20"/>
              <w:rPr>
                <w:rFonts w:asciiTheme="minorHAnsi" w:hAnsiTheme="minorHAnsi" w:cstheme="minorHAnsi"/>
                <w:b/>
                <w:caps/>
                <w:szCs w:val="20"/>
              </w:rPr>
            </w:pPr>
          </w:p>
        </w:tc>
        <w:tc>
          <w:tcPr>
            <w:tcW w:w="7117" w:type="dxa"/>
          </w:tcPr>
          <w:p w14:paraId="4449F8B6" w14:textId="77777777" w:rsidR="00F42F71" w:rsidRPr="002E0C1F" w:rsidRDefault="00F42F71" w:rsidP="00F42F71">
            <w:pPr>
              <w:numPr>
                <w:ilvl w:val="0"/>
                <w:numId w:val="20"/>
              </w:numPr>
              <w:spacing w:before="20" w:after="20"/>
              <w:ind w:left="459" w:hanging="425"/>
              <w:rPr>
                <w:rFonts w:asciiTheme="minorHAnsi" w:hAnsiTheme="minorHAnsi" w:cstheme="minorHAnsi"/>
                <w:i/>
                <w:sz w:val="20"/>
                <w:szCs w:val="20"/>
              </w:rPr>
            </w:pPr>
            <w:r w:rsidRPr="002E0C1F">
              <w:rPr>
                <w:rFonts w:asciiTheme="minorHAnsi" w:hAnsiTheme="minorHAnsi" w:cstheme="minorHAnsi"/>
                <w:sz w:val="22"/>
                <w:szCs w:val="22"/>
              </w:rPr>
              <w:t xml:space="preserve">Day-to-day records of pupils’ attainment against lesson/activity objectives </w:t>
            </w:r>
            <w:r w:rsidRPr="002E0C1F">
              <w:rPr>
                <w:rFonts w:asciiTheme="minorHAnsi" w:hAnsiTheme="minorHAnsi" w:cstheme="minorHAnsi"/>
                <w:i/>
                <w:sz w:val="20"/>
                <w:szCs w:val="20"/>
              </w:rPr>
              <w:t>e.g., record-keeping sheets, ‘post-it’ notes, samples of marked work/annotated work against objectives</w:t>
            </w:r>
          </w:p>
          <w:p w14:paraId="64D72F56" w14:textId="77777777" w:rsidR="00F42F71" w:rsidRPr="008D7148" w:rsidRDefault="00F42F71" w:rsidP="00F42F71">
            <w:pPr>
              <w:numPr>
                <w:ilvl w:val="0"/>
                <w:numId w:val="6"/>
              </w:numPr>
              <w:tabs>
                <w:tab w:val="clear" w:pos="720"/>
                <w:tab w:val="num" w:pos="459"/>
              </w:tabs>
              <w:spacing w:before="20" w:after="20"/>
              <w:ind w:left="459" w:hanging="425"/>
              <w:rPr>
                <w:rFonts w:asciiTheme="minorHAnsi" w:hAnsiTheme="minorHAnsi" w:cstheme="minorHAnsi"/>
                <w:sz w:val="22"/>
                <w:szCs w:val="22"/>
              </w:rPr>
            </w:pPr>
            <w:r w:rsidRPr="002E0C1F">
              <w:rPr>
                <w:rFonts w:asciiTheme="minorHAnsi" w:hAnsiTheme="minorHAnsi" w:cstheme="minorHAnsi"/>
                <w:sz w:val="22"/>
                <w:szCs w:val="22"/>
              </w:rPr>
              <w:t>Pupils’ targets and information about prior learning and achievement (Provided by school)</w:t>
            </w:r>
          </w:p>
          <w:p w14:paraId="2E3FF28D" w14:textId="77777777" w:rsidR="00F42F71" w:rsidRPr="002E0C1F" w:rsidRDefault="00F42F71" w:rsidP="00F42F71">
            <w:pPr>
              <w:numPr>
                <w:ilvl w:val="0"/>
                <w:numId w:val="6"/>
              </w:numPr>
              <w:tabs>
                <w:tab w:val="clear" w:pos="720"/>
                <w:tab w:val="num" w:pos="459"/>
              </w:tabs>
              <w:spacing w:before="20" w:after="20"/>
              <w:ind w:left="459" w:hanging="425"/>
              <w:rPr>
                <w:rFonts w:asciiTheme="minorHAnsi" w:hAnsiTheme="minorHAnsi" w:cstheme="minorBidi"/>
                <w:sz w:val="22"/>
                <w:szCs w:val="22"/>
              </w:rPr>
            </w:pPr>
            <w:r w:rsidRPr="30BCAF83">
              <w:rPr>
                <w:rFonts w:asciiTheme="minorHAnsi" w:hAnsiTheme="minorHAnsi" w:cstheme="minorBidi"/>
                <w:sz w:val="22"/>
                <w:szCs w:val="22"/>
              </w:rPr>
              <w:t>Information about individual needs e.g., EHCPs etc.</w:t>
            </w:r>
          </w:p>
          <w:p w14:paraId="05D12CD5" w14:textId="6648CBCF" w:rsidR="00F42F71" w:rsidRPr="002E0C1F" w:rsidRDefault="00F42F71" w:rsidP="00F42F71">
            <w:pPr>
              <w:numPr>
                <w:ilvl w:val="0"/>
                <w:numId w:val="6"/>
              </w:numPr>
              <w:tabs>
                <w:tab w:val="clear" w:pos="720"/>
                <w:tab w:val="num" w:pos="459"/>
              </w:tabs>
              <w:spacing w:before="20" w:after="20"/>
              <w:ind w:left="459" w:hanging="425"/>
              <w:rPr>
                <w:rFonts w:asciiTheme="minorHAnsi" w:hAnsiTheme="minorHAnsi" w:cstheme="minorHAnsi"/>
                <w:sz w:val="22"/>
                <w:szCs w:val="22"/>
              </w:rPr>
            </w:pPr>
            <w:r w:rsidRPr="002E0C1F">
              <w:rPr>
                <w:rFonts w:asciiTheme="minorHAnsi" w:hAnsiTheme="minorHAnsi" w:cstheme="minorHAnsi"/>
                <w:sz w:val="22"/>
                <w:szCs w:val="22"/>
              </w:rPr>
              <w:t xml:space="preserve">Class Lists </w:t>
            </w:r>
          </w:p>
        </w:tc>
        <w:tc>
          <w:tcPr>
            <w:tcW w:w="567" w:type="dxa"/>
          </w:tcPr>
          <w:p w14:paraId="44B19BC1" w14:textId="77777777" w:rsidR="00F42F71" w:rsidRPr="002E0C1F" w:rsidRDefault="00F42F71" w:rsidP="00F42F71">
            <w:pPr>
              <w:spacing w:before="60" w:after="60"/>
              <w:rPr>
                <w:rFonts w:asciiTheme="minorHAnsi" w:hAnsiTheme="minorHAnsi" w:cstheme="minorHAnsi"/>
                <w:sz w:val="22"/>
                <w:szCs w:val="22"/>
              </w:rPr>
            </w:pPr>
          </w:p>
        </w:tc>
      </w:tr>
      <w:tr w:rsidR="00F42F71" w:rsidRPr="002E0C1F" w14:paraId="7023CDA7" w14:textId="77777777" w:rsidTr="00615EB0">
        <w:trPr>
          <w:trHeight w:val="1056"/>
        </w:trPr>
        <w:tc>
          <w:tcPr>
            <w:tcW w:w="2376" w:type="dxa"/>
            <w:vAlign w:val="center"/>
          </w:tcPr>
          <w:p w14:paraId="5EE0149B" w14:textId="77777777" w:rsidR="00F42F71" w:rsidRPr="002E0C1F" w:rsidRDefault="00F42F71" w:rsidP="00F42F71">
            <w:pPr>
              <w:spacing w:before="20" w:after="20"/>
              <w:rPr>
                <w:rFonts w:asciiTheme="minorHAnsi" w:hAnsiTheme="minorHAnsi" w:cstheme="minorHAnsi"/>
                <w:b/>
                <w:caps/>
                <w:szCs w:val="20"/>
              </w:rPr>
            </w:pPr>
            <w:r w:rsidRPr="002E0C1F">
              <w:rPr>
                <w:rFonts w:asciiTheme="minorHAnsi" w:hAnsiTheme="minorHAnsi" w:cstheme="minorHAnsi"/>
                <w:b/>
                <w:caps/>
                <w:szCs w:val="20"/>
              </w:rPr>
              <w:t>Curriculum PLANS</w:t>
            </w:r>
          </w:p>
        </w:tc>
        <w:tc>
          <w:tcPr>
            <w:tcW w:w="7117" w:type="dxa"/>
          </w:tcPr>
          <w:p w14:paraId="558374EB" w14:textId="03F1096A" w:rsidR="00F42F71" w:rsidRPr="008D7148" w:rsidRDefault="00F42F71" w:rsidP="00F42F71">
            <w:pPr>
              <w:spacing w:before="20" w:after="20"/>
              <w:rPr>
                <w:rFonts w:asciiTheme="minorHAnsi" w:hAnsiTheme="minorHAnsi" w:cstheme="minorHAnsi"/>
                <w:sz w:val="22"/>
                <w:szCs w:val="22"/>
              </w:rPr>
            </w:pPr>
            <w:r w:rsidRPr="008D7148">
              <w:rPr>
                <w:rFonts w:asciiTheme="minorHAnsi" w:hAnsiTheme="minorHAnsi" w:cstheme="minorHAnsi"/>
                <w:sz w:val="22"/>
                <w:szCs w:val="22"/>
              </w:rPr>
              <w:t>Systematically organised e.g., by week and/or subject, to include</w:t>
            </w:r>
          </w:p>
          <w:p w14:paraId="2F2949D1" w14:textId="77777777" w:rsidR="00F42F71" w:rsidRPr="008D7148" w:rsidRDefault="00F42F71" w:rsidP="00F42F71">
            <w:pPr>
              <w:numPr>
                <w:ilvl w:val="0"/>
                <w:numId w:val="6"/>
              </w:numPr>
              <w:tabs>
                <w:tab w:val="clear" w:pos="720"/>
                <w:tab w:val="num" w:pos="459"/>
              </w:tabs>
              <w:spacing w:before="20" w:after="20"/>
              <w:ind w:left="459" w:hanging="425"/>
              <w:rPr>
                <w:rFonts w:asciiTheme="minorHAnsi" w:hAnsiTheme="minorHAnsi" w:cstheme="minorHAnsi"/>
                <w:sz w:val="22"/>
                <w:szCs w:val="22"/>
              </w:rPr>
            </w:pPr>
            <w:r w:rsidRPr="008D7148">
              <w:rPr>
                <w:rFonts w:asciiTheme="minorHAnsi" w:hAnsiTheme="minorHAnsi" w:cstheme="minorHAnsi"/>
                <w:sz w:val="22"/>
                <w:szCs w:val="22"/>
              </w:rPr>
              <w:t>Medium-term/weekly plans (provided by school)</w:t>
            </w:r>
          </w:p>
          <w:p w14:paraId="5E01A6B9" w14:textId="31AB1A90" w:rsidR="00F42F71" w:rsidRDefault="00F42F71" w:rsidP="00F42F71">
            <w:pPr>
              <w:numPr>
                <w:ilvl w:val="0"/>
                <w:numId w:val="6"/>
              </w:numPr>
              <w:tabs>
                <w:tab w:val="clear" w:pos="720"/>
                <w:tab w:val="num" w:pos="459"/>
              </w:tabs>
              <w:spacing w:before="20" w:after="20"/>
              <w:ind w:left="459" w:hanging="425"/>
              <w:rPr>
                <w:rFonts w:asciiTheme="minorHAnsi" w:hAnsiTheme="minorHAnsi" w:cstheme="minorHAnsi"/>
                <w:sz w:val="22"/>
                <w:szCs w:val="22"/>
              </w:rPr>
            </w:pPr>
            <w:r>
              <w:rPr>
                <w:rFonts w:asciiTheme="minorHAnsi" w:hAnsiTheme="minorHAnsi" w:cstheme="minorHAnsi"/>
                <w:sz w:val="22"/>
                <w:szCs w:val="22"/>
              </w:rPr>
              <w:t xml:space="preserve">Individual and/or Weekly </w:t>
            </w:r>
            <w:r w:rsidRPr="008D7148">
              <w:rPr>
                <w:rFonts w:asciiTheme="minorHAnsi" w:hAnsiTheme="minorHAnsi" w:cstheme="minorHAnsi"/>
                <w:sz w:val="22"/>
                <w:szCs w:val="22"/>
              </w:rPr>
              <w:t>Learning Plans</w:t>
            </w:r>
            <w:r>
              <w:rPr>
                <w:rFonts w:asciiTheme="minorHAnsi" w:hAnsiTheme="minorHAnsi" w:cstheme="minorHAnsi"/>
                <w:sz w:val="22"/>
                <w:szCs w:val="22"/>
              </w:rPr>
              <w:t xml:space="preserve"> for each lesson you teach</w:t>
            </w:r>
            <w:r w:rsidRPr="008D7148">
              <w:rPr>
                <w:rFonts w:asciiTheme="minorHAnsi" w:hAnsiTheme="minorHAnsi" w:cstheme="minorHAnsi"/>
                <w:sz w:val="22"/>
                <w:szCs w:val="22"/>
              </w:rPr>
              <w:t xml:space="preserve"> with</w:t>
            </w:r>
            <w:r>
              <w:rPr>
                <w:rFonts w:asciiTheme="minorHAnsi" w:hAnsiTheme="minorHAnsi" w:cstheme="minorHAnsi"/>
                <w:sz w:val="22"/>
                <w:szCs w:val="22"/>
              </w:rPr>
              <w:t xml:space="preserve"> any annotations or changes you have made, </w:t>
            </w:r>
            <w:r w:rsidRPr="00423F99">
              <w:rPr>
                <w:rFonts w:asciiTheme="minorHAnsi" w:hAnsiTheme="minorHAnsi" w:cstheme="minorHAnsi"/>
                <w:sz w:val="22"/>
                <w:szCs w:val="22"/>
              </w:rPr>
              <w:t>and any associated resources</w:t>
            </w:r>
          </w:p>
          <w:p w14:paraId="0065F235" w14:textId="77777777" w:rsidR="00F42F71" w:rsidRPr="00423F99" w:rsidRDefault="00F42F71" w:rsidP="00F42F71">
            <w:pPr>
              <w:numPr>
                <w:ilvl w:val="0"/>
                <w:numId w:val="6"/>
              </w:numPr>
              <w:tabs>
                <w:tab w:val="clear" w:pos="720"/>
                <w:tab w:val="num" w:pos="459"/>
              </w:tabs>
              <w:spacing w:before="20" w:after="20"/>
              <w:ind w:left="459" w:hanging="425"/>
              <w:rPr>
                <w:rFonts w:asciiTheme="minorHAnsi" w:hAnsiTheme="minorHAnsi" w:cstheme="minorHAnsi"/>
                <w:sz w:val="22"/>
                <w:szCs w:val="22"/>
              </w:rPr>
            </w:pPr>
            <w:r>
              <w:rPr>
                <w:rFonts w:asciiTheme="minorHAnsi" w:hAnsiTheme="minorHAnsi" w:cstheme="minorHAnsi"/>
                <w:sz w:val="22"/>
                <w:szCs w:val="22"/>
              </w:rPr>
              <w:t>Lesson e</w:t>
            </w:r>
            <w:r w:rsidRPr="00423F99">
              <w:rPr>
                <w:rFonts w:asciiTheme="minorHAnsi" w:hAnsiTheme="minorHAnsi" w:cstheme="minorHAnsi"/>
                <w:sz w:val="22"/>
                <w:szCs w:val="22"/>
              </w:rPr>
              <w:t xml:space="preserve">valuations </w:t>
            </w:r>
          </w:p>
          <w:p w14:paraId="62099D6A" w14:textId="77777777" w:rsidR="00F42F71" w:rsidRPr="002E0C1F" w:rsidRDefault="00F42F71" w:rsidP="00F42F71">
            <w:pPr>
              <w:tabs>
                <w:tab w:val="num" w:pos="459"/>
              </w:tabs>
              <w:spacing w:before="20" w:after="20"/>
              <w:ind w:left="34"/>
              <w:rPr>
                <w:rFonts w:asciiTheme="minorHAnsi" w:hAnsiTheme="minorHAnsi" w:cstheme="minorHAnsi"/>
                <w:i/>
                <w:sz w:val="22"/>
                <w:szCs w:val="22"/>
              </w:rPr>
            </w:pPr>
          </w:p>
        </w:tc>
        <w:tc>
          <w:tcPr>
            <w:tcW w:w="567" w:type="dxa"/>
          </w:tcPr>
          <w:p w14:paraId="25E8D443" w14:textId="77777777" w:rsidR="00F42F71" w:rsidRPr="002E0C1F" w:rsidRDefault="00F42F71" w:rsidP="00F42F71">
            <w:pPr>
              <w:spacing w:before="60" w:after="60"/>
              <w:rPr>
                <w:rFonts w:asciiTheme="minorHAnsi" w:hAnsiTheme="minorHAnsi" w:cstheme="minorHAnsi"/>
                <w:sz w:val="22"/>
                <w:szCs w:val="22"/>
              </w:rPr>
            </w:pPr>
          </w:p>
        </w:tc>
      </w:tr>
      <w:tr w:rsidR="00F42F71" w:rsidRPr="002E0C1F" w14:paraId="62658DA0" w14:textId="77777777" w:rsidTr="00615EB0">
        <w:tc>
          <w:tcPr>
            <w:tcW w:w="2376" w:type="dxa"/>
          </w:tcPr>
          <w:p w14:paraId="28956C2A" w14:textId="77777777" w:rsidR="00F42F71" w:rsidRPr="002E0C1F" w:rsidRDefault="00F42F71" w:rsidP="00F42F71">
            <w:pPr>
              <w:spacing w:before="20" w:after="20"/>
              <w:rPr>
                <w:rFonts w:asciiTheme="minorHAnsi" w:hAnsiTheme="minorHAnsi" w:cstheme="minorHAnsi"/>
                <w:b/>
                <w:caps/>
                <w:szCs w:val="20"/>
              </w:rPr>
            </w:pPr>
            <w:r w:rsidRPr="002E0C1F">
              <w:rPr>
                <w:rFonts w:asciiTheme="minorHAnsi" w:hAnsiTheme="minorHAnsi" w:cstheme="minorHAnsi"/>
                <w:b/>
                <w:caps/>
                <w:szCs w:val="20"/>
              </w:rPr>
              <w:t>Information about the school</w:t>
            </w:r>
          </w:p>
        </w:tc>
        <w:tc>
          <w:tcPr>
            <w:tcW w:w="7117" w:type="dxa"/>
            <w:vAlign w:val="center"/>
          </w:tcPr>
          <w:p w14:paraId="076361B3" w14:textId="6444FD0D" w:rsidR="00F42F71" w:rsidRPr="002E0C1F" w:rsidRDefault="00F42F71" w:rsidP="00F42F71">
            <w:pPr>
              <w:numPr>
                <w:ilvl w:val="0"/>
                <w:numId w:val="16"/>
              </w:numPr>
              <w:spacing w:before="20" w:after="20" w:line="276" w:lineRule="auto"/>
              <w:ind w:left="459" w:hanging="425"/>
              <w:contextualSpacing/>
              <w:rPr>
                <w:rFonts w:asciiTheme="minorHAnsi" w:eastAsia="Calibri" w:hAnsiTheme="minorHAnsi" w:cstheme="minorHAnsi"/>
                <w:sz w:val="22"/>
                <w:szCs w:val="22"/>
              </w:rPr>
            </w:pPr>
            <w:r w:rsidRPr="002E0C1F">
              <w:rPr>
                <w:rFonts w:asciiTheme="minorHAnsi" w:hAnsiTheme="minorHAnsi" w:cstheme="minorHAnsi"/>
                <w:sz w:val="22"/>
                <w:szCs w:val="22"/>
              </w:rPr>
              <w:t xml:space="preserve">Any key policies </w:t>
            </w:r>
            <w:r w:rsidRPr="002E0C1F">
              <w:rPr>
                <w:rFonts w:asciiTheme="minorHAnsi" w:hAnsiTheme="minorHAnsi" w:cstheme="minorHAnsi"/>
                <w:i/>
                <w:sz w:val="20"/>
                <w:szCs w:val="20"/>
              </w:rPr>
              <w:t>e.g., safeguarding/SRE/behaviour/ assessment/marking policies etc. NB. You do not have to store hard copies in your file, but you must have read, understand and be implementing school policies</w:t>
            </w:r>
          </w:p>
        </w:tc>
        <w:tc>
          <w:tcPr>
            <w:tcW w:w="567" w:type="dxa"/>
          </w:tcPr>
          <w:p w14:paraId="0AA7CCB9" w14:textId="77777777" w:rsidR="00F42F71" w:rsidRPr="002E0C1F" w:rsidRDefault="00F42F71" w:rsidP="00F42F71">
            <w:pPr>
              <w:spacing w:before="60" w:after="60"/>
              <w:rPr>
                <w:rFonts w:asciiTheme="minorHAnsi" w:hAnsiTheme="minorHAnsi" w:cstheme="minorHAnsi"/>
                <w:sz w:val="22"/>
                <w:szCs w:val="22"/>
              </w:rPr>
            </w:pPr>
          </w:p>
        </w:tc>
      </w:tr>
      <w:bookmarkEnd w:id="10"/>
    </w:tbl>
    <w:p w14:paraId="471769CB" w14:textId="77777777" w:rsidR="00D00C52" w:rsidRDefault="00D00C52" w:rsidP="004D7EC5">
      <w:pPr>
        <w:widowControl w:val="0"/>
        <w:rPr>
          <w:rFonts w:ascii="Arial" w:hAnsi="Arial" w:cs="Arial"/>
          <w:b/>
          <w:sz w:val="32"/>
          <w:szCs w:val="32"/>
        </w:rPr>
      </w:pPr>
    </w:p>
    <w:p w14:paraId="749193A3" w14:textId="791513BE" w:rsidR="00302BFD" w:rsidRDefault="00E72827" w:rsidP="00F97631">
      <w:pPr>
        <w:widowControl w:val="0"/>
        <w:jc w:val="center"/>
        <w:rPr>
          <w:rFonts w:asciiTheme="minorHAnsi" w:hAnsiTheme="minorHAnsi" w:cstheme="minorHAnsi"/>
          <w:bCs/>
          <w:sz w:val="32"/>
          <w:szCs w:val="32"/>
        </w:rPr>
      </w:pPr>
      <w:r w:rsidRPr="00F97631">
        <w:rPr>
          <w:rFonts w:asciiTheme="minorHAnsi" w:hAnsiTheme="minorHAnsi" w:cstheme="minorHAnsi"/>
          <w:bCs/>
          <w:sz w:val="32"/>
          <w:szCs w:val="32"/>
        </w:rPr>
        <w:t xml:space="preserve">For further guidance and details </w:t>
      </w:r>
      <w:r w:rsidR="006170FE" w:rsidRPr="00F97631">
        <w:rPr>
          <w:rFonts w:asciiTheme="minorHAnsi" w:hAnsiTheme="minorHAnsi" w:cstheme="minorHAnsi"/>
          <w:bCs/>
          <w:sz w:val="32"/>
          <w:szCs w:val="32"/>
        </w:rPr>
        <w:t xml:space="preserve">regarding </w:t>
      </w:r>
      <w:r w:rsidRPr="00F97631">
        <w:rPr>
          <w:rFonts w:asciiTheme="minorHAnsi" w:hAnsiTheme="minorHAnsi" w:cstheme="minorHAnsi"/>
          <w:bCs/>
          <w:sz w:val="32"/>
          <w:szCs w:val="32"/>
        </w:rPr>
        <w:t>expectations for</w:t>
      </w:r>
      <w:r w:rsidR="00EE3708">
        <w:rPr>
          <w:rFonts w:asciiTheme="minorHAnsi" w:hAnsiTheme="minorHAnsi" w:cstheme="minorHAnsi"/>
          <w:bCs/>
          <w:sz w:val="32"/>
          <w:szCs w:val="32"/>
        </w:rPr>
        <w:t xml:space="preserve"> the file including: </w:t>
      </w:r>
      <w:r w:rsidR="009B2000">
        <w:rPr>
          <w:rFonts w:asciiTheme="minorHAnsi" w:hAnsiTheme="minorHAnsi" w:cstheme="minorHAnsi"/>
          <w:bCs/>
          <w:sz w:val="32"/>
          <w:szCs w:val="32"/>
        </w:rPr>
        <w:t>p</w:t>
      </w:r>
      <w:r w:rsidRPr="00F97631">
        <w:rPr>
          <w:rFonts w:asciiTheme="minorHAnsi" w:hAnsiTheme="minorHAnsi" w:cstheme="minorHAnsi"/>
          <w:bCs/>
          <w:sz w:val="32"/>
          <w:szCs w:val="32"/>
        </w:rPr>
        <w:t>lanning</w:t>
      </w:r>
      <w:r w:rsidR="009B2000">
        <w:rPr>
          <w:rFonts w:asciiTheme="minorHAnsi" w:hAnsiTheme="minorHAnsi" w:cstheme="minorHAnsi"/>
          <w:bCs/>
          <w:sz w:val="32"/>
          <w:szCs w:val="32"/>
        </w:rPr>
        <w:t>, assessment and record keeping practices</w:t>
      </w:r>
      <w:r w:rsidR="00EE3708">
        <w:rPr>
          <w:rFonts w:asciiTheme="minorHAnsi" w:hAnsiTheme="minorHAnsi" w:cstheme="minorHAnsi"/>
          <w:bCs/>
          <w:sz w:val="32"/>
          <w:szCs w:val="32"/>
        </w:rPr>
        <w:t>,</w:t>
      </w:r>
      <w:r w:rsidRPr="00F97631">
        <w:rPr>
          <w:rFonts w:asciiTheme="minorHAnsi" w:hAnsiTheme="minorHAnsi" w:cstheme="minorHAnsi"/>
          <w:bCs/>
          <w:sz w:val="32"/>
          <w:szCs w:val="32"/>
        </w:rPr>
        <w:t xml:space="preserve"> </w:t>
      </w:r>
      <w:r w:rsidRPr="00615EB0">
        <w:rPr>
          <w:rFonts w:asciiTheme="minorHAnsi" w:hAnsiTheme="minorHAnsi" w:cstheme="minorHAnsi"/>
          <w:bCs/>
          <w:sz w:val="32"/>
          <w:szCs w:val="32"/>
        </w:rPr>
        <w:t xml:space="preserve">please see </w:t>
      </w:r>
      <w:r w:rsidR="006170FE" w:rsidRPr="00615EB0">
        <w:rPr>
          <w:rFonts w:asciiTheme="minorHAnsi" w:hAnsiTheme="minorHAnsi" w:cstheme="minorHAnsi"/>
          <w:bCs/>
          <w:sz w:val="32"/>
          <w:szCs w:val="32"/>
        </w:rPr>
        <w:t xml:space="preserve">section </w:t>
      </w:r>
      <w:r w:rsidR="005E4211" w:rsidRPr="00615EB0">
        <w:rPr>
          <w:rFonts w:asciiTheme="minorHAnsi" w:hAnsiTheme="minorHAnsi" w:cstheme="minorHAnsi"/>
          <w:bCs/>
          <w:sz w:val="32"/>
          <w:szCs w:val="32"/>
        </w:rPr>
        <w:t>9</w:t>
      </w:r>
      <w:r w:rsidR="006170FE" w:rsidRPr="00615EB0">
        <w:rPr>
          <w:rFonts w:asciiTheme="minorHAnsi" w:hAnsiTheme="minorHAnsi" w:cstheme="minorHAnsi"/>
          <w:bCs/>
          <w:sz w:val="32"/>
          <w:szCs w:val="32"/>
        </w:rPr>
        <w:t xml:space="preserve"> (p1</w:t>
      </w:r>
      <w:r w:rsidR="00615EB0" w:rsidRPr="00615EB0">
        <w:rPr>
          <w:rFonts w:asciiTheme="minorHAnsi" w:hAnsiTheme="minorHAnsi" w:cstheme="minorHAnsi"/>
          <w:bCs/>
          <w:sz w:val="32"/>
          <w:szCs w:val="32"/>
        </w:rPr>
        <w:t>5</w:t>
      </w:r>
      <w:r w:rsidR="006170FE" w:rsidRPr="00F97631">
        <w:rPr>
          <w:rFonts w:asciiTheme="minorHAnsi" w:hAnsiTheme="minorHAnsi" w:cstheme="minorHAnsi"/>
          <w:bCs/>
          <w:sz w:val="32"/>
          <w:szCs w:val="32"/>
        </w:rPr>
        <w:t>)</w:t>
      </w:r>
    </w:p>
    <w:p w14:paraId="6856C302" w14:textId="77777777" w:rsidR="00D65BEC" w:rsidRDefault="00D65BEC" w:rsidP="00F97631">
      <w:pPr>
        <w:widowControl w:val="0"/>
        <w:jc w:val="center"/>
        <w:rPr>
          <w:rFonts w:asciiTheme="minorHAnsi" w:hAnsiTheme="minorHAnsi" w:cstheme="minorHAnsi"/>
          <w:bCs/>
          <w:sz w:val="32"/>
          <w:szCs w:val="32"/>
        </w:rPr>
      </w:pPr>
    </w:p>
    <w:p w14:paraId="79D4D9D2" w14:textId="35430D6F" w:rsidR="00D65BEC" w:rsidRPr="00D65BEC" w:rsidRDefault="00D65BEC" w:rsidP="00F97631">
      <w:pPr>
        <w:widowControl w:val="0"/>
        <w:jc w:val="center"/>
        <w:rPr>
          <w:rFonts w:asciiTheme="minorHAnsi" w:hAnsiTheme="minorHAnsi" w:cstheme="minorHAnsi"/>
          <w:b/>
          <w:sz w:val="36"/>
          <w:szCs w:val="36"/>
        </w:rPr>
      </w:pPr>
      <w:r w:rsidRPr="00D65BEC">
        <w:rPr>
          <w:rFonts w:asciiTheme="minorHAnsi" w:hAnsiTheme="minorHAnsi" w:cstheme="minorHAnsi"/>
          <w:b/>
          <w:sz w:val="32"/>
          <w:szCs w:val="32"/>
        </w:rPr>
        <w:t>ALL PLANNING and RECORD KEEPING SHOULD BE KEPT IN A PAPER-BASED FILE</w:t>
      </w:r>
    </w:p>
    <w:p w14:paraId="4B0A8C4C" w14:textId="2ABDF807" w:rsidR="00636256" w:rsidRDefault="00AC5113">
      <w:pPr>
        <w:rPr>
          <w:b/>
          <w:bCs/>
        </w:rPr>
      </w:pPr>
      <w:bookmarkStart w:id="11" w:name="_Toc431298128"/>
      <w:r>
        <w:rPr>
          <w:b/>
          <w:bCs/>
        </w:rPr>
        <w:br w:type="page"/>
      </w:r>
    </w:p>
    <w:p w14:paraId="4901AF82" w14:textId="30F670C7" w:rsidR="00636256" w:rsidRDefault="00D00C52" w:rsidP="00C81211">
      <w:pPr>
        <w:pStyle w:val="Heading3"/>
      </w:pPr>
      <w:bookmarkStart w:id="12" w:name="_Toc156055536"/>
      <w:r>
        <w:lastRenderedPageBreak/>
        <w:t>WEEKLY GUIDANCE</w:t>
      </w:r>
      <w:bookmarkEnd w:id="12"/>
    </w:p>
    <w:p w14:paraId="422E4BAD" w14:textId="77777777" w:rsidR="00D00C52" w:rsidRDefault="00D00C52">
      <w:pPr>
        <w:rPr>
          <w:b/>
          <w:bCs/>
        </w:rPr>
      </w:pPr>
    </w:p>
    <w:p w14:paraId="5500C167" w14:textId="77777777" w:rsidR="00D00C52" w:rsidRDefault="00D00C52">
      <w:pPr>
        <w:rPr>
          <w:b/>
          <w:bCs/>
        </w:rPr>
      </w:pPr>
    </w:p>
    <w:bookmarkEnd w:id="11"/>
    <w:p w14:paraId="359D3749" w14:textId="3ECE4529" w:rsidR="0056170C" w:rsidRPr="00867DEC" w:rsidRDefault="00423F99" w:rsidP="00423F99">
      <w:pPr>
        <w:rPr>
          <w:rFonts w:asciiTheme="minorHAnsi" w:hAnsiTheme="minorHAnsi" w:cstheme="minorHAnsi"/>
        </w:rPr>
      </w:pPr>
      <w:r w:rsidRPr="00867DEC">
        <w:rPr>
          <w:rFonts w:asciiTheme="minorHAnsi" w:hAnsiTheme="minorHAnsi" w:cstheme="minorHAnsi"/>
        </w:rPr>
        <w:t xml:space="preserve">The section which </w:t>
      </w:r>
      <w:r w:rsidR="00E32E16">
        <w:rPr>
          <w:rFonts w:asciiTheme="minorHAnsi" w:hAnsiTheme="minorHAnsi" w:cstheme="minorHAnsi"/>
        </w:rPr>
        <w:t xml:space="preserve">actively integrates university learning and school-based </w:t>
      </w:r>
      <w:r w:rsidR="00FD399E">
        <w:rPr>
          <w:rFonts w:asciiTheme="minorHAnsi" w:hAnsiTheme="minorHAnsi" w:cstheme="minorHAnsi"/>
        </w:rPr>
        <w:t>training</w:t>
      </w:r>
      <w:r w:rsidR="00E32E16">
        <w:rPr>
          <w:rFonts w:asciiTheme="minorHAnsi" w:hAnsiTheme="minorHAnsi" w:cstheme="minorHAnsi"/>
        </w:rPr>
        <w:t xml:space="preserve">, </w:t>
      </w:r>
      <w:r w:rsidRPr="00867DEC">
        <w:rPr>
          <w:rFonts w:asciiTheme="minorHAnsi" w:hAnsiTheme="minorHAnsi" w:cstheme="minorHAnsi"/>
        </w:rPr>
        <w:t xml:space="preserve">aims to support </w:t>
      </w:r>
      <w:r w:rsidR="005E5EC2">
        <w:rPr>
          <w:rFonts w:asciiTheme="minorHAnsi" w:hAnsiTheme="minorHAnsi" w:cstheme="minorHAnsi"/>
        </w:rPr>
        <w:t>trainees and mentors</w:t>
      </w:r>
      <w:r w:rsidRPr="00867DEC">
        <w:rPr>
          <w:rFonts w:asciiTheme="minorHAnsi" w:hAnsiTheme="minorHAnsi" w:cstheme="minorHAnsi"/>
        </w:rPr>
        <w:t xml:space="preserve"> in successfully navigating </w:t>
      </w:r>
      <w:r w:rsidR="005E5EC2">
        <w:rPr>
          <w:rFonts w:asciiTheme="minorHAnsi" w:hAnsiTheme="minorHAnsi" w:cstheme="minorHAnsi"/>
        </w:rPr>
        <w:t>t</w:t>
      </w:r>
      <w:r w:rsidR="00D65BEC">
        <w:rPr>
          <w:rFonts w:asciiTheme="minorHAnsi" w:hAnsiTheme="minorHAnsi" w:cstheme="minorHAnsi"/>
        </w:rPr>
        <w:t xml:space="preserve">he training </w:t>
      </w:r>
      <w:r w:rsidRPr="00867DEC">
        <w:rPr>
          <w:rFonts w:asciiTheme="minorHAnsi" w:hAnsiTheme="minorHAnsi" w:cstheme="minorHAnsi"/>
        </w:rPr>
        <w:t xml:space="preserve">time in school so that </w:t>
      </w:r>
      <w:r w:rsidR="005E5EC2">
        <w:rPr>
          <w:rFonts w:asciiTheme="minorHAnsi" w:hAnsiTheme="minorHAnsi" w:cstheme="minorHAnsi"/>
        </w:rPr>
        <w:t>t</w:t>
      </w:r>
      <w:r w:rsidR="00F42F71">
        <w:rPr>
          <w:rFonts w:asciiTheme="minorHAnsi" w:hAnsiTheme="minorHAnsi" w:cstheme="minorHAnsi"/>
        </w:rPr>
        <w:t>rainees and mentors</w:t>
      </w:r>
      <w:r w:rsidRPr="00867DEC">
        <w:rPr>
          <w:rFonts w:asciiTheme="minorHAnsi" w:hAnsiTheme="minorHAnsi" w:cstheme="minorHAnsi"/>
        </w:rPr>
        <w:t xml:space="preserve"> are able to make the very most of the experiences and opportunities available</w:t>
      </w:r>
      <w:r w:rsidR="00257F49">
        <w:rPr>
          <w:rFonts w:asciiTheme="minorHAnsi" w:hAnsiTheme="minorHAnsi" w:cstheme="minorHAnsi"/>
        </w:rPr>
        <w:t xml:space="preserve">.  </w:t>
      </w:r>
    </w:p>
    <w:p w14:paraId="6E7260B2" w14:textId="77777777" w:rsidR="00423F99" w:rsidRDefault="00423F99" w:rsidP="00423F99">
      <w:pPr>
        <w:rPr>
          <w:rFonts w:asciiTheme="minorHAnsi" w:hAnsiTheme="minorHAnsi" w:cstheme="minorHAnsi"/>
        </w:rPr>
      </w:pPr>
    </w:p>
    <w:p w14:paraId="73F166B2" w14:textId="77777777" w:rsidR="000D35B4" w:rsidRPr="00D65BEC" w:rsidRDefault="000D35B4" w:rsidP="000D35B4">
      <w:pPr>
        <w:rPr>
          <w:rFonts w:asciiTheme="minorHAnsi" w:hAnsiTheme="minorHAnsi" w:cstheme="minorHAnsi"/>
        </w:rPr>
      </w:pPr>
      <w:r w:rsidRPr="00D65BEC">
        <w:rPr>
          <w:rFonts w:asciiTheme="minorHAnsi" w:hAnsiTheme="minorHAnsi" w:cstheme="minorHAnsi"/>
        </w:rPr>
        <w:t>Guidance for term where trainees will be planning, teaching, evaluating and assessing whole lessons for the whole class, is structured with a grid outlining the expected teaching percentage build</w:t>
      </w:r>
      <w:r>
        <w:rPr>
          <w:rFonts w:asciiTheme="minorHAnsi" w:hAnsiTheme="minorHAnsi" w:cstheme="minorHAnsi"/>
        </w:rPr>
        <w:t>-</w:t>
      </w:r>
      <w:r w:rsidRPr="00D65BEC">
        <w:rPr>
          <w:rFonts w:asciiTheme="minorHAnsi" w:hAnsiTheme="minorHAnsi" w:cstheme="minorHAnsi"/>
        </w:rPr>
        <w:t xml:space="preserve">up along with suggested foci.  A separate ‘weekly’ checklist to help trainees stay on track and to support them in meeting expectations in the role as class teacher can also be found this section. </w:t>
      </w:r>
    </w:p>
    <w:p w14:paraId="0EFDA19E" w14:textId="77777777" w:rsidR="000D35B4" w:rsidRDefault="000D35B4" w:rsidP="000D35B4"/>
    <w:p w14:paraId="66B7DDD9" w14:textId="56AB79E4" w:rsidR="000D35B4" w:rsidRPr="00662650" w:rsidRDefault="000D35B4" w:rsidP="00EA24BD">
      <w:pPr>
        <w:rPr>
          <w:rFonts w:asciiTheme="minorHAnsi" w:hAnsiTheme="minorHAnsi" w:cstheme="minorHAnsi"/>
        </w:rPr>
      </w:pPr>
      <w:r w:rsidRPr="00867DEC">
        <w:rPr>
          <w:rFonts w:asciiTheme="minorHAnsi" w:hAnsiTheme="minorHAnsi" w:cstheme="minorHAnsi"/>
        </w:rPr>
        <w:t>PPUs</w:t>
      </w:r>
      <w:r>
        <w:rPr>
          <w:rFonts w:asciiTheme="minorHAnsi" w:hAnsiTheme="minorHAnsi" w:cstheme="minorHAnsi"/>
        </w:rPr>
        <w:t xml:space="preserve"> </w:t>
      </w:r>
      <w:r w:rsidRPr="007B19B4">
        <w:rPr>
          <w:rFonts w:asciiTheme="minorHAnsi" w:hAnsiTheme="minorHAnsi" w:cstheme="minorHAnsi"/>
        </w:rPr>
        <w:t>integrate University and School-based training</w:t>
      </w:r>
      <w:r>
        <w:rPr>
          <w:rFonts w:asciiTheme="minorHAnsi" w:hAnsiTheme="minorHAnsi" w:cstheme="minorHAnsi"/>
        </w:rPr>
        <w:t xml:space="preserve"> and ensure entitlement to the Primary ITT curriculum continues whilst on placement.  The scaffolded activities </w:t>
      </w:r>
      <w:r w:rsidRPr="00867DEC">
        <w:rPr>
          <w:rFonts w:asciiTheme="minorHAnsi" w:hAnsiTheme="minorHAnsi" w:cstheme="minorHAnsi"/>
        </w:rPr>
        <w:t xml:space="preserve">will significantly enhance </w:t>
      </w:r>
      <w:r>
        <w:rPr>
          <w:rFonts w:asciiTheme="minorHAnsi" w:hAnsiTheme="minorHAnsi" w:cstheme="minorHAnsi"/>
        </w:rPr>
        <w:t>trainee</w:t>
      </w:r>
      <w:r w:rsidRPr="00867DEC">
        <w:rPr>
          <w:rFonts w:asciiTheme="minorHAnsi" w:hAnsiTheme="minorHAnsi" w:cstheme="minorHAnsi"/>
        </w:rPr>
        <w:t xml:space="preserve"> focus and awareness of specific aspects of practice and pedagogy at relevant points in </w:t>
      </w:r>
      <w:r>
        <w:rPr>
          <w:rFonts w:asciiTheme="minorHAnsi" w:hAnsiTheme="minorHAnsi" w:cstheme="minorHAnsi"/>
        </w:rPr>
        <w:t>the</w:t>
      </w:r>
      <w:r w:rsidRPr="00867DEC">
        <w:rPr>
          <w:rFonts w:asciiTheme="minorHAnsi" w:hAnsiTheme="minorHAnsi" w:cstheme="minorHAnsi"/>
        </w:rPr>
        <w:t xml:space="preserve"> placement.  Opportunity to observe, discuss, analyse and evaluate with expert colleagues will offer rich learning experiences, that </w:t>
      </w:r>
      <w:r>
        <w:rPr>
          <w:rFonts w:asciiTheme="minorHAnsi" w:hAnsiTheme="minorHAnsi" w:cstheme="minorHAnsi"/>
        </w:rPr>
        <w:t>trainees</w:t>
      </w:r>
      <w:r w:rsidRPr="00867DEC">
        <w:rPr>
          <w:rFonts w:asciiTheme="minorHAnsi" w:hAnsiTheme="minorHAnsi" w:cstheme="minorHAnsi"/>
        </w:rPr>
        <w:t xml:space="preserve"> can begin to apply to </w:t>
      </w:r>
      <w:r>
        <w:rPr>
          <w:rFonts w:asciiTheme="minorHAnsi" w:hAnsiTheme="minorHAnsi" w:cstheme="minorHAnsi"/>
        </w:rPr>
        <w:t>their</w:t>
      </w:r>
      <w:r w:rsidRPr="00867DEC">
        <w:rPr>
          <w:rFonts w:asciiTheme="minorHAnsi" w:hAnsiTheme="minorHAnsi" w:cstheme="minorHAnsi"/>
        </w:rPr>
        <w:t xml:space="preserve"> own understanding and developing practice.</w:t>
      </w:r>
      <w:r>
        <w:rPr>
          <w:rFonts w:asciiTheme="minorHAnsi" w:hAnsiTheme="minorHAnsi" w:cstheme="minorHAnsi"/>
        </w:rPr>
        <w:t xml:space="preserve"> These sit alongside the weekly guidance outlined in the sections below - further detail of the PPUs can be found in the penultimate section of this Placement Guide.</w:t>
      </w:r>
      <w:bookmarkStart w:id="13" w:name="_Hlk152934610"/>
    </w:p>
    <w:tbl>
      <w:tblPr>
        <w:tblpPr w:leftFromText="180" w:rightFromText="180" w:vertAnchor="text" w:horzAnchor="margin" w:tblpXSpec="center" w:tblpY="647"/>
        <w:tblW w:w="9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209"/>
        <w:gridCol w:w="739"/>
      </w:tblGrid>
      <w:tr w:rsidR="000D35B4" w:rsidRPr="00102232" w14:paraId="22432E64" w14:textId="77777777" w:rsidTr="00662650">
        <w:trPr>
          <w:cantSplit/>
          <w:trHeight w:val="470"/>
        </w:trPr>
        <w:tc>
          <w:tcPr>
            <w:tcW w:w="9948" w:type="dxa"/>
            <w:gridSpan w:val="2"/>
            <w:shd w:val="clear" w:color="auto" w:fill="D9D9D9" w:themeFill="background1" w:themeFillShade="D9"/>
            <w:vAlign w:val="center"/>
          </w:tcPr>
          <w:p w14:paraId="038F0F1B" w14:textId="16D67E00" w:rsidR="000D35B4" w:rsidRPr="00662650" w:rsidRDefault="00662650" w:rsidP="00662650">
            <w:pPr>
              <w:pStyle w:val="columnentry"/>
              <w:spacing w:before="120" w:after="40"/>
              <w:jc w:val="center"/>
              <w:rPr>
                <w:rFonts w:ascii="Calibri" w:hAnsi="Calibri" w:cs="Arial"/>
                <w:b/>
              </w:rPr>
            </w:pPr>
            <w:r w:rsidRPr="00662650">
              <w:rPr>
                <w:rFonts w:ascii="Calibri" w:hAnsi="Calibri"/>
                <w:b/>
                <w:lang w:val="en-US"/>
              </w:rPr>
              <w:t>Trainee tasks: Before the Placement</w:t>
            </w:r>
          </w:p>
        </w:tc>
      </w:tr>
      <w:tr w:rsidR="000D35B4" w:rsidRPr="00102232" w14:paraId="0DB8147D" w14:textId="77777777" w:rsidTr="000D35B4">
        <w:trPr>
          <w:cantSplit/>
          <w:trHeight w:val="470"/>
        </w:trPr>
        <w:tc>
          <w:tcPr>
            <w:tcW w:w="9948" w:type="dxa"/>
            <w:gridSpan w:val="2"/>
            <w:shd w:val="clear" w:color="auto" w:fill="auto"/>
            <w:vAlign w:val="center"/>
          </w:tcPr>
          <w:p w14:paraId="5E62AEDA" w14:textId="19A4E83A" w:rsidR="000D35B4" w:rsidRPr="00857E18" w:rsidRDefault="000D35B4" w:rsidP="00FF434C">
            <w:pPr>
              <w:pStyle w:val="columnentry"/>
              <w:numPr>
                <w:ilvl w:val="0"/>
                <w:numId w:val="39"/>
              </w:numPr>
              <w:spacing w:before="120" w:after="40"/>
              <w:rPr>
                <w:rFonts w:ascii="Calibri" w:hAnsi="Calibri" w:cs="Arial"/>
              </w:rPr>
            </w:pPr>
            <w:r w:rsidRPr="00857E18">
              <w:rPr>
                <w:rFonts w:ascii="Calibri" w:hAnsi="Calibri" w:cs="Arial"/>
              </w:rPr>
              <w:t>Meet with Personal Tutor to set targets for the placement and record these in your Training Plan</w:t>
            </w:r>
            <w:r>
              <w:rPr>
                <w:rFonts w:ascii="Calibri" w:hAnsi="Calibri" w:cs="Arial"/>
              </w:rPr>
              <w:t xml:space="preserve"> (January tutorial)</w:t>
            </w:r>
            <w:r w:rsidRPr="00857E18">
              <w:rPr>
                <w:rFonts w:ascii="Calibri" w:hAnsi="Calibri" w:cs="Arial"/>
              </w:rPr>
              <w:t>;</w:t>
            </w:r>
          </w:p>
          <w:p w14:paraId="0ADAD7CF" w14:textId="77777777" w:rsidR="000D35B4" w:rsidRPr="00857E18" w:rsidRDefault="000D35B4" w:rsidP="00FF434C">
            <w:pPr>
              <w:pStyle w:val="columnentry"/>
              <w:numPr>
                <w:ilvl w:val="0"/>
                <w:numId w:val="39"/>
              </w:numPr>
              <w:spacing w:after="40"/>
              <w:rPr>
                <w:rFonts w:ascii="Calibri" w:hAnsi="Calibri" w:cs="Arial"/>
              </w:rPr>
            </w:pPr>
            <w:r w:rsidRPr="00857E18">
              <w:rPr>
                <w:rFonts w:ascii="Calibri" w:hAnsi="Calibri" w:cs="Arial"/>
              </w:rPr>
              <w:t>Review the school</w:t>
            </w:r>
            <w:r>
              <w:rPr>
                <w:rFonts w:ascii="Calibri" w:hAnsi="Calibri" w:cs="Arial"/>
              </w:rPr>
              <w:t>/setting’s latest Ofsted report and</w:t>
            </w:r>
            <w:r w:rsidRPr="00857E18">
              <w:rPr>
                <w:rFonts w:ascii="Calibri" w:hAnsi="Calibri" w:cs="Arial"/>
              </w:rPr>
              <w:t xml:space="preserve"> the DfE </w:t>
            </w:r>
            <w:r>
              <w:rPr>
                <w:rFonts w:ascii="Calibri" w:hAnsi="Calibri" w:cs="Arial"/>
              </w:rPr>
              <w:t>‘</w:t>
            </w:r>
            <w:r w:rsidRPr="00022299">
              <w:rPr>
                <w:rFonts w:ascii="Calibri" w:hAnsi="Calibri" w:cs="Arial"/>
              </w:rPr>
              <w:t>Find and compare schools in England</w:t>
            </w:r>
            <w:r>
              <w:rPr>
                <w:rFonts w:ascii="Calibri" w:hAnsi="Calibri" w:cs="Arial"/>
              </w:rPr>
              <w:t xml:space="preserve">’ </w:t>
            </w:r>
            <w:r w:rsidRPr="00857E18">
              <w:rPr>
                <w:rFonts w:ascii="Calibri" w:hAnsi="Calibri" w:cs="Arial"/>
              </w:rPr>
              <w:t>to identify: key features of the school and information about pupil progress and attainment; record this information in your Training Plan (Log of Training Schools section);</w:t>
            </w:r>
          </w:p>
          <w:p w14:paraId="0895E849" w14:textId="77777777" w:rsidR="000D35B4" w:rsidRPr="00751332" w:rsidRDefault="000D35B4" w:rsidP="00FF434C">
            <w:pPr>
              <w:pStyle w:val="columnentry"/>
              <w:numPr>
                <w:ilvl w:val="0"/>
                <w:numId w:val="39"/>
              </w:numPr>
              <w:spacing w:after="40"/>
              <w:rPr>
                <w:rFonts w:ascii="Calibri" w:hAnsi="Calibri" w:cs="Arial"/>
              </w:rPr>
            </w:pPr>
            <w:r w:rsidRPr="00751332">
              <w:rPr>
                <w:rFonts w:ascii="Calibri" w:hAnsi="Calibri" w:cs="Arial"/>
              </w:rPr>
              <w:t xml:space="preserve">Review the school’s website and access/read key information </w:t>
            </w:r>
            <w:r w:rsidRPr="00751332">
              <w:rPr>
                <w:rFonts w:ascii="Calibri" w:hAnsi="Calibri" w:cs="Arial"/>
                <w:b/>
                <w:bCs/>
                <w:i/>
                <w:iCs/>
              </w:rPr>
              <w:t>including the Behaviour Policy</w:t>
            </w:r>
            <w:r w:rsidRPr="00751332">
              <w:rPr>
                <w:rFonts w:ascii="Calibri" w:hAnsi="Calibri" w:cs="Arial"/>
              </w:rPr>
              <w:t>.</w:t>
            </w:r>
          </w:p>
          <w:p w14:paraId="79FCE1F4" w14:textId="77777777" w:rsidR="000D35B4" w:rsidRPr="00857E18" w:rsidRDefault="000D35B4" w:rsidP="00FF434C">
            <w:pPr>
              <w:pStyle w:val="columnentry"/>
              <w:numPr>
                <w:ilvl w:val="0"/>
                <w:numId w:val="39"/>
              </w:numPr>
              <w:spacing w:after="40"/>
              <w:rPr>
                <w:rFonts w:ascii="Calibri" w:hAnsi="Calibri" w:cs="Arial"/>
              </w:rPr>
            </w:pPr>
            <w:r w:rsidRPr="00857E18">
              <w:rPr>
                <w:rFonts w:ascii="Calibri" w:hAnsi="Calibri" w:cs="Arial"/>
              </w:rPr>
              <w:t>Make sure you know how to get to the school/setting and how long the journey will take;</w:t>
            </w:r>
          </w:p>
          <w:p w14:paraId="757538A3" w14:textId="15886972" w:rsidR="000D35B4" w:rsidRPr="00857E18" w:rsidRDefault="000D35B4" w:rsidP="00FF434C">
            <w:pPr>
              <w:pStyle w:val="columnentry"/>
              <w:numPr>
                <w:ilvl w:val="0"/>
                <w:numId w:val="39"/>
              </w:numPr>
              <w:spacing w:after="40"/>
              <w:rPr>
                <w:rFonts w:ascii="Calibri" w:hAnsi="Calibri" w:cs="Arial"/>
              </w:rPr>
            </w:pPr>
            <w:r>
              <w:rPr>
                <w:rFonts w:ascii="Calibri" w:hAnsi="Calibri" w:cs="Arial"/>
              </w:rPr>
              <w:t>R</w:t>
            </w:r>
            <w:r w:rsidRPr="00857E18">
              <w:rPr>
                <w:rFonts w:ascii="Calibri" w:hAnsi="Calibri" w:cs="Arial"/>
              </w:rPr>
              <w:t>ead t</w:t>
            </w:r>
            <w:r>
              <w:rPr>
                <w:rFonts w:ascii="Calibri" w:hAnsi="Calibri" w:cs="Arial"/>
              </w:rPr>
              <w:t xml:space="preserve">his </w:t>
            </w:r>
            <w:r w:rsidRPr="00857E18">
              <w:rPr>
                <w:rFonts w:ascii="Calibri" w:hAnsi="Calibri" w:cs="Arial"/>
              </w:rPr>
              <w:t>Placement Guide</w:t>
            </w:r>
            <w:r>
              <w:rPr>
                <w:rFonts w:ascii="Calibri" w:hAnsi="Calibri" w:cs="Arial"/>
              </w:rPr>
              <w:t>;</w:t>
            </w:r>
          </w:p>
          <w:p w14:paraId="2D0AADBE" w14:textId="62492158" w:rsidR="000D35B4" w:rsidRPr="009325E1" w:rsidRDefault="000D35B4" w:rsidP="00FF434C">
            <w:pPr>
              <w:pStyle w:val="columnentry"/>
              <w:numPr>
                <w:ilvl w:val="0"/>
                <w:numId w:val="39"/>
              </w:numPr>
              <w:rPr>
                <w:rFonts w:ascii="Calibri" w:hAnsi="Calibri" w:cs="Arial"/>
              </w:rPr>
            </w:pPr>
            <w:r>
              <w:rPr>
                <w:rFonts w:ascii="Calibri" w:hAnsi="Calibri" w:cs="Arial"/>
              </w:rPr>
              <w:t>Organise your</w:t>
            </w:r>
            <w:r w:rsidRPr="00033056">
              <w:rPr>
                <w:rFonts w:ascii="Calibri" w:hAnsi="Calibri" w:cs="Arial"/>
              </w:rPr>
              <w:t xml:space="preserve"> </w:t>
            </w:r>
            <w:r>
              <w:rPr>
                <w:rFonts w:ascii="Calibri" w:hAnsi="Calibri" w:cs="Arial"/>
              </w:rPr>
              <w:t xml:space="preserve">paper-based </w:t>
            </w:r>
            <w:r w:rsidRPr="00033056">
              <w:rPr>
                <w:rFonts w:ascii="Calibri" w:hAnsi="Calibri" w:cs="Arial"/>
              </w:rPr>
              <w:t>placement file</w:t>
            </w:r>
            <w:r>
              <w:rPr>
                <w:rFonts w:ascii="Calibri" w:hAnsi="Calibri" w:cs="Arial"/>
              </w:rPr>
              <w:t xml:space="preserve"> (you will need a lever-arch file with dividers) see checklist in previous section;</w:t>
            </w:r>
          </w:p>
        </w:tc>
      </w:tr>
      <w:tr w:rsidR="00662650" w:rsidRPr="00102232" w14:paraId="25940F18" w14:textId="77777777" w:rsidTr="00662650">
        <w:trPr>
          <w:cantSplit/>
          <w:trHeight w:val="470"/>
        </w:trPr>
        <w:tc>
          <w:tcPr>
            <w:tcW w:w="9948" w:type="dxa"/>
            <w:gridSpan w:val="2"/>
            <w:shd w:val="clear" w:color="auto" w:fill="D9D9D9" w:themeFill="background1" w:themeFillShade="D9"/>
            <w:vAlign w:val="center"/>
          </w:tcPr>
          <w:p w14:paraId="37B7E9E0" w14:textId="5FB56EE6" w:rsidR="00662650" w:rsidRPr="00857E18" w:rsidRDefault="00662650" w:rsidP="00662650">
            <w:pPr>
              <w:pStyle w:val="columnentry"/>
              <w:spacing w:before="120" w:after="40"/>
              <w:jc w:val="center"/>
              <w:rPr>
                <w:rFonts w:ascii="Calibri" w:hAnsi="Calibri" w:cs="Arial"/>
              </w:rPr>
            </w:pPr>
            <w:r w:rsidRPr="00662650">
              <w:rPr>
                <w:rFonts w:ascii="Calibri" w:hAnsi="Calibri"/>
                <w:b/>
                <w:lang w:val="en-US"/>
              </w:rPr>
              <w:t xml:space="preserve">Trainee </w:t>
            </w:r>
            <w:r>
              <w:rPr>
                <w:rFonts w:ascii="Calibri" w:hAnsi="Calibri"/>
                <w:b/>
                <w:lang w:val="en-US"/>
              </w:rPr>
              <w:t>Activities during Settling in and Observation Days</w:t>
            </w:r>
          </w:p>
        </w:tc>
      </w:tr>
      <w:tr w:rsidR="00662650" w:rsidRPr="00102232" w14:paraId="7E98D1A1" w14:textId="77777777" w:rsidTr="00662650">
        <w:trPr>
          <w:cantSplit/>
          <w:trHeight w:val="470"/>
        </w:trPr>
        <w:tc>
          <w:tcPr>
            <w:tcW w:w="9209" w:type="dxa"/>
            <w:shd w:val="clear" w:color="auto" w:fill="auto"/>
            <w:vAlign w:val="center"/>
          </w:tcPr>
          <w:p w14:paraId="5A61ED55" w14:textId="5895A991" w:rsidR="00662650" w:rsidRPr="00857E18" w:rsidRDefault="00EA24BD" w:rsidP="00EA24BD">
            <w:pPr>
              <w:pStyle w:val="columnentry"/>
              <w:spacing w:before="120" w:after="40"/>
              <w:rPr>
                <w:rFonts w:ascii="Calibri" w:hAnsi="Calibri" w:cs="Arial"/>
              </w:rPr>
            </w:pPr>
            <w:r>
              <w:rPr>
                <w:rFonts w:ascii="Calibri" w:hAnsi="Calibri" w:cs="Arial"/>
              </w:rPr>
              <w:t>Share with your mentor: SharePoint link and edit rights to the CRD; Spring Placement targets; PPUs</w:t>
            </w:r>
          </w:p>
        </w:tc>
        <w:tc>
          <w:tcPr>
            <w:tcW w:w="739" w:type="dxa"/>
            <w:shd w:val="clear" w:color="auto" w:fill="auto"/>
            <w:vAlign w:val="center"/>
          </w:tcPr>
          <w:p w14:paraId="5CF6AEB2" w14:textId="76B0094E" w:rsidR="00662650" w:rsidRPr="00857E18" w:rsidRDefault="00662650" w:rsidP="00662650">
            <w:pPr>
              <w:pStyle w:val="columnentry"/>
              <w:spacing w:before="120" w:after="40"/>
              <w:ind w:left="720"/>
              <w:rPr>
                <w:rFonts w:ascii="Calibri" w:hAnsi="Calibri" w:cs="Arial"/>
              </w:rPr>
            </w:pPr>
          </w:p>
        </w:tc>
      </w:tr>
      <w:tr w:rsidR="00662650" w:rsidRPr="00102232" w14:paraId="637D0FA3" w14:textId="77777777" w:rsidTr="00662650">
        <w:trPr>
          <w:cantSplit/>
          <w:trHeight w:val="470"/>
        </w:trPr>
        <w:tc>
          <w:tcPr>
            <w:tcW w:w="9209" w:type="dxa"/>
            <w:shd w:val="clear" w:color="auto" w:fill="auto"/>
            <w:vAlign w:val="center"/>
          </w:tcPr>
          <w:p w14:paraId="78FA02DB" w14:textId="77777777" w:rsidR="00EA24BD" w:rsidRDefault="00EA24BD" w:rsidP="00EA24BD">
            <w:pPr>
              <w:pStyle w:val="columnentry"/>
              <w:spacing w:before="120" w:after="40"/>
              <w:rPr>
                <w:rFonts w:ascii="Calibri" w:hAnsi="Calibri" w:cs="Arial"/>
              </w:rPr>
            </w:pPr>
            <w:r w:rsidRPr="00EA24BD">
              <w:rPr>
                <w:rFonts w:ascii="Calibri" w:hAnsi="Calibri" w:cs="Arial"/>
              </w:rPr>
              <w:t>Ensure you have accessed and taken account of relevant school policies – especially Safeguarding, Behaviour, Staff Behaviour Policy, SRE and Assessment &amp; feedback;</w:t>
            </w:r>
            <w:r>
              <w:rPr>
                <w:rFonts w:ascii="Calibri" w:hAnsi="Calibri" w:cs="Arial"/>
              </w:rPr>
              <w:t xml:space="preserve"> </w:t>
            </w:r>
          </w:p>
          <w:p w14:paraId="0A53119A" w14:textId="2E555FF1" w:rsidR="00662650" w:rsidRPr="00857E18" w:rsidRDefault="00EA24BD" w:rsidP="00EA24BD">
            <w:pPr>
              <w:pStyle w:val="columnentry"/>
              <w:spacing w:before="120" w:after="40"/>
              <w:rPr>
                <w:rFonts w:ascii="Calibri" w:hAnsi="Calibri" w:cs="Arial"/>
              </w:rPr>
            </w:pPr>
            <w:r>
              <w:rPr>
                <w:rFonts w:ascii="Calibri" w:hAnsi="Calibri" w:cs="Arial"/>
              </w:rPr>
              <w:t>E</w:t>
            </w:r>
            <w:r w:rsidRPr="00EA24BD">
              <w:rPr>
                <w:rFonts w:ascii="Calibri" w:hAnsi="Calibri" w:cs="Arial"/>
              </w:rPr>
              <w:t>nsure you know who the Designated Safeguarding Lead is and how to report any concerns or disclosures</w:t>
            </w:r>
            <w:r>
              <w:rPr>
                <w:rFonts w:ascii="Calibri" w:hAnsi="Calibri" w:cs="Arial"/>
              </w:rPr>
              <w:t xml:space="preserve">; ask school to share their ‘Emergency Plan’ with you; </w:t>
            </w:r>
            <w:r w:rsidR="00FF0787">
              <w:rPr>
                <w:rFonts w:ascii="Calibri" w:hAnsi="Calibri" w:cs="Arial"/>
              </w:rPr>
              <w:t>f</w:t>
            </w:r>
            <w:r w:rsidRPr="00EA24BD">
              <w:rPr>
                <w:rFonts w:ascii="Calibri" w:hAnsi="Calibri" w:cs="Arial"/>
              </w:rPr>
              <w:t>ind out about your school’s approach to promoting SMSC development in pupils in order to address “British values” and prepare pupils for life in modern Britain;</w:t>
            </w:r>
          </w:p>
        </w:tc>
        <w:tc>
          <w:tcPr>
            <w:tcW w:w="739" w:type="dxa"/>
            <w:shd w:val="clear" w:color="auto" w:fill="auto"/>
            <w:vAlign w:val="center"/>
          </w:tcPr>
          <w:p w14:paraId="2FD6EE34" w14:textId="77777777" w:rsidR="00662650" w:rsidRPr="00857E18" w:rsidRDefault="00662650" w:rsidP="00662650">
            <w:pPr>
              <w:pStyle w:val="columnentry"/>
              <w:spacing w:before="120" w:after="40"/>
              <w:ind w:left="720"/>
              <w:rPr>
                <w:rFonts w:ascii="Calibri" w:hAnsi="Calibri" w:cs="Arial"/>
              </w:rPr>
            </w:pPr>
          </w:p>
        </w:tc>
      </w:tr>
      <w:tr w:rsidR="00662650" w:rsidRPr="00102232" w14:paraId="3FCDDE6C" w14:textId="77777777" w:rsidTr="00662650">
        <w:trPr>
          <w:cantSplit/>
          <w:trHeight w:val="470"/>
        </w:trPr>
        <w:tc>
          <w:tcPr>
            <w:tcW w:w="9209" w:type="dxa"/>
            <w:shd w:val="clear" w:color="auto" w:fill="auto"/>
            <w:vAlign w:val="center"/>
          </w:tcPr>
          <w:p w14:paraId="0D2A8195" w14:textId="23D91BBF" w:rsidR="00EA24BD" w:rsidRPr="00EA24BD" w:rsidRDefault="00EA24BD" w:rsidP="00EA24BD">
            <w:pPr>
              <w:pStyle w:val="columnentry"/>
              <w:spacing w:before="120"/>
              <w:rPr>
                <w:rFonts w:ascii="Calibri" w:hAnsi="Calibri" w:cs="Arial"/>
              </w:rPr>
            </w:pPr>
            <w:r w:rsidRPr="00EA24BD">
              <w:rPr>
                <w:rFonts w:ascii="Calibri" w:hAnsi="Calibri" w:cs="Arial"/>
              </w:rPr>
              <w:t xml:space="preserve">For your class, ensure you are aware of: </w:t>
            </w:r>
          </w:p>
          <w:p w14:paraId="71D23855" w14:textId="69253A2D" w:rsidR="00EA24BD" w:rsidRPr="00EA24BD" w:rsidRDefault="00EA24BD" w:rsidP="00EA24BD">
            <w:pPr>
              <w:pStyle w:val="columnentry"/>
              <w:spacing w:before="120" w:after="40"/>
              <w:rPr>
                <w:rFonts w:ascii="Calibri" w:hAnsi="Calibri" w:cs="Arial"/>
              </w:rPr>
            </w:pPr>
            <w:r w:rsidRPr="00EA24BD">
              <w:rPr>
                <w:rFonts w:ascii="Calibri" w:hAnsi="Calibri" w:cs="Arial"/>
              </w:rPr>
              <w:t>- pupils with specific needs e.g. SEND, EAL, physical and mental health, and practices to overcome barriers to learning;</w:t>
            </w:r>
            <w:r>
              <w:rPr>
                <w:rFonts w:ascii="Calibri" w:hAnsi="Calibri" w:cs="Arial"/>
              </w:rPr>
              <w:t xml:space="preserve"> </w:t>
            </w:r>
            <w:r w:rsidRPr="00EA24BD">
              <w:rPr>
                <w:rFonts w:ascii="Calibri" w:hAnsi="Calibri" w:cs="Arial"/>
              </w:rPr>
              <w:t>pupils eligible for pupil premium funding and associated targeted interventions;</w:t>
            </w:r>
            <w:r>
              <w:rPr>
                <w:rFonts w:ascii="Calibri" w:hAnsi="Calibri" w:cs="Arial"/>
              </w:rPr>
              <w:t xml:space="preserve"> p</w:t>
            </w:r>
            <w:r w:rsidRPr="00EA24BD">
              <w:rPr>
                <w:rFonts w:ascii="Calibri" w:hAnsi="Calibri" w:cs="Arial"/>
              </w:rPr>
              <w:t>upils who exhibit more challenging behaviours and plans in place to support these pupils/pre-empt challenging behaviours</w:t>
            </w:r>
          </w:p>
          <w:p w14:paraId="28C80845" w14:textId="77777777" w:rsidR="00EA24BD" w:rsidRPr="00EA24BD" w:rsidRDefault="00EA24BD" w:rsidP="00EA24BD">
            <w:pPr>
              <w:pStyle w:val="columnentry"/>
              <w:spacing w:before="120" w:after="40"/>
              <w:rPr>
                <w:rFonts w:ascii="Calibri" w:hAnsi="Calibri" w:cs="Arial"/>
              </w:rPr>
            </w:pPr>
            <w:r w:rsidRPr="00EA24BD">
              <w:rPr>
                <w:rFonts w:ascii="Calibri" w:hAnsi="Calibri" w:cs="Arial"/>
              </w:rPr>
              <w:t>- assessment data on pupils (e.g. age-related achievements) and pupils’ individual targets;</w:t>
            </w:r>
          </w:p>
          <w:p w14:paraId="244A33A0" w14:textId="34E2E147" w:rsidR="00662650" w:rsidRPr="00857E18" w:rsidRDefault="00EA24BD" w:rsidP="00EA24BD">
            <w:pPr>
              <w:pStyle w:val="columnentry"/>
              <w:spacing w:before="120" w:after="40"/>
              <w:rPr>
                <w:rFonts w:ascii="Calibri" w:hAnsi="Calibri" w:cs="Arial"/>
              </w:rPr>
            </w:pPr>
            <w:r w:rsidRPr="00EA24BD">
              <w:rPr>
                <w:rFonts w:ascii="Calibri" w:hAnsi="Calibri" w:cs="Arial"/>
              </w:rPr>
              <w:t>Gather relevant classroom information e.g.: class/school timetables; class lists and how children are grouped, any commercial schemes used by the school/setting;</w:t>
            </w:r>
          </w:p>
        </w:tc>
        <w:tc>
          <w:tcPr>
            <w:tcW w:w="739" w:type="dxa"/>
            <w:shd w:val="clear" w:color="auto" w:fill="auto"/>
            <w:vAlign w:val="center"/>
          </w:tcPr>
          <w:p w14:paraId="4DAB4DA0" w14:textId="77777777" w:rsidR="00662650" w:rsidRPr="00857E18" w:rsidRDefault="00662650" w:rsidP="00662650">
            <w:pPr>
              <w:pStyle w:val="columnentry"/>
              <w:spacing w:before="120" w:after="40"/>
              <w:ind w:left="720"/>
              <w:rPr>
                <w:rFonts w:ascii="Calibri" w:hAnsi="Calibri" w:cs="Arial"/>
              </w:rPr>
            </w:pPr>
          </w:p>
        </w:tc>
      </w:tr>
      <w:tr w:rsidR="00662650" w:rsidRPr="00102232" w14:paraId="7D5FDEBE" w14:textId="77777777" w:rsidTr="00662650">
        <w:trPr>
          <w:cantSplit/>
          <w:trHeight w:val="470"/>
        </w:trPr>
        <w:tc>
          <w:tcPr>
            <w:tcW w:w="9209" w:type="dxa"/>
            <w:shd w:val="clear" w:color="auto" w:fill="auto"/>
            <w:vAlign w:val="center"/>
          </w:tcPr>
          <w:p w14:paraId="615D33AB" w14:textId="04C6A887" w:rsidR="00662650" w:rsidRPr="00EA24BD" w:rsidRDefault="00EA24BD" w:rsidP="00EA24BD">
            <w:pPr>
              <w:widowControl w:val="0"/>
              <w:shd w:val="clear" w:color="auto" w:fill="FFFFFF"/>
              <w:rPr>
                <w:rFonts w:ascii="Calibri" w:hAnsi="Calibri"/>
                <w:sz w:val="20"/>
                <w:szCs w:val="20"/>
                <w:lang w:val="en-US" w:eastAsia="en-US"/>
              </w:rPr>
            </w:pPr>
            <w:r w:rsidRPr="00EA24BD">
              <w:rPr>
                <w:rFonts w:ascii="Calibri" w:hAnsi="Calibri"/>
                <w:sz w:val="20"/>
                <w:szCs w:val="20"/>
                <w:lang w:val="en-US" w:eastAsia="en-US"/>
              </w:rPr>
              <w:t xml:space="preserve">Undertake activities which help to establish you as an authority figure e.g. reading a story to the class, taking the register etc.;  work with groups, getting to know the class as this will help to inform your planning; </w:t>
            </w:r>
            <w:r w:rsidRPr="00EA24BD">
              <w:rPr>
                <w:rFonts w:ascii="Calibri" w:hAnsi="Calibri"/>
                <w:b/>
                <w:sz w:val="20"/>
                <w:szCs w:val="20"/>
                <w:lang w:val="en-US" w:eastAsia="en-US"/>
              </w:rPr>
              <w:t xml:space="preserve"> Ensure that you have copies of the school’s weekly/medium-term plans to guide your planning; </w:t>
            </w:r>
            <w:r w:rsidRPr="00EA24BD">
              <w:rPr>
                <w:rFonts w:ascii="Calibri" w:hAnsi="Calibri" w:cs="Arial"/>
                <w:sz w:val="20"/>
                <w:szCs w:val="20"/>
                <w:lang w:val="en-US" w:eastAsia="en-US"/>
              </w:rPr>
              <w:t xml:space="preserve"> In preparation for week 1, agree timetable for planning/teaching</w:t>
            </w:r>
            <w:r>
              <w:rPr>
                <w:rFonts w:ascii="Calibri" w:hAnsi="Calibri" w:cs="Arial"/>
                <w:sz w:val="20"/>
                <w:szCs w:val="20"/>
                <w:lang w:val="en-US" w:eastAsia="en-US"/>
              </w:rPr>
              <w:t xml:space="preserve"> and have</w:t>
            </w:r>
            <w:r w:rsidRPr="00A73351">
              <w:rPr>
                <w:rFonts w:ascii="Calibri" w:hAnsi="Calibri" w:cs="Arial"/>
                <w:b/>
                <w:sz w:val="20"/>
                <w:szCs w:val="20"/>
                <w:lang w:val="en-US" w:eastAsia="en-US"/>
              </w:rPr>
              <w:t xml:space="preserve"> </w:t>
            </w:r>
            <w:r w:rsidRPr="00102232">
              <w:rPr>
                <w:rFonts w:ascii="Calibri" w:hAnsi="Calibri" w:cs="Arial"/>
                <w:b/>
                <w:caps/>
                <w:sz w:val="20"/>
                <w:szCs w:val="20"/>
                <w:lang w:val="en-US" w:eastAsia="en-US"/>
              </w:rPr>
              <w:t>Guided planning with your class teacher</w:t>
            </w:r>
            <w:r w:rsidR="00FF0787">
              <w:rPr>
                <w:rFonts w:ascii="Calibri" w:hAnsi="Calibri" w:cs="Arial"/>
                <w:b/>
                <w:caps/>
                <w:sz w:val="20"/>
                <w:szCs w:val="20"/>
                <w:lang w:val="en-US" w:eastAsia="en-US"/>
              </w:rPr>
              <w:t>.</w:t>
            </w:r>
          </w:p>
        </w:tc>
        <w:tc>
          <w:tcPr>
            <w:tcW w:w="739" w:type="dxa"/>
            <w:shd w:val="clear" w:color="auto" w:fill="auto"/>
            <w:vAlign w:val="center"/>
          </w:tcPr>
          <w:p w14:paraId="4F940A67" w14:textId="77777777" w:rsidR="00662650" w:rsidRPr="00857E18" w:rsidRDefault="00662650" w:rsidP="00662650">
            <w:pPr>
              <w:pStyle w:val="columnentry"/>
              <w:spacing w:before="120" w:after="40"/>
              <w:ind w:left="720"/>
              <w:rPr>
                <w:rFonts w:ascii="Calibri" w:hAnsi="Calibri" w:cs="Arial"/>
              </w:rPr>
            </w:pPr>
          </w:p>
        </w:tc>
      </w:tr>
      <w:bookmarkEnd w:id="13"/>
    </w:tbl>
    <w:p w14:paraId="151D31D1" w14:textId="3D0351EE" w:rsidR="000D35B4" w:rsidRDefault="000D35B4" w:rsidP="0056170C"/>
    <w:p w14:paraId="788FAA74" w14:textId="77777777" w:rsidR="000D35B4" w:rsidRDefault="000D35B4" w:rsidP="0056170C"/>
    <w:p w14:paraId="47EA7DA6" w14:textId="77777777" w:rsidR="00662650" w:rsidRDefault="00662650" w:rsidP="0056170C"/>
    <w:tbl>
      <w:tblPr>
        <w:tblW w:w="10924" w:type="dxa"/>
        <w:tblInd w:w="-30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43"/>
        <w:gridCol w:w="22"/>
        <w:gridCol w:w="936"/>
        <w:gridCol w:w="109"/>
        <w:gridCol w:w="3643"/>
        <w:gridCol w:w="191"/>
        <w:gridCol w:w="5380"/>
      </w:tblGrid>
      <w:tr w:rsidR="00407516" w:rsidRPr="00127FE6" w14:paraId="76BF7A91" w14:textId="77777777" w:rsidTr="00662650">
        <w:trPr>
          <w:trHeight w:val="495"/>
        </w:trPr>
        <w:tc>
          <w:tcPr>
            <w:tcW w:w="10924" w:type="dxa"/>
            <w:gridSpan w:val="7"/>
            <w:tcBorders>
              <w:top w:val="single" w:sz="6" w:space="0" w:color="auto"/>
              <w:left w:val="single" w:sz="6" w:space="0" w:color="auto"/>
              <w:bottom w:val="single" w:sz="6" w:space="0" w:color="auto"/>
              <w:right w:val="single" w:sz="6" w:space="0" w:color="auto"/>
            </w:tcBorders>
            <w:shd w:val="clear" w:color="auto" w:fill="D0CECE" w:themeFill="background2" w:themeFillShade="E6"/>
            <w:vAlign w:val="center"/>
            <w:hideMark/>
          </w:tcPr>
          <w:p w14:paraId="1B3FB996" w14:textId="3F6A843E" w:rsidR="00407516" w:rsidRPr="004323B6" w:rsidRDefault="00662650" w:rsidP="00662650">
            <w:pPr>
              <w:pStyle w:val="Heading2"/>
              <w:jc w:val="center"/>
              <w:rPr>
                <w:rStyle w:val="SubtleEmphasis"/>
                <w:b w:val="0"/>
                <w:i w:val="0"/>
                <w:sz w:val="36"/>
                <w:szCs w:val="36"/>
              </w:rPr>
            </w:pPr>
            <w:bookmarkStart w:id="14" w:name="_Toc156055537"/>
            <w:r>
              <w:rPr>
                <w:rStyle w:val="SubtleEmphasis"/>
                <w:b w:val="0"/>
                <w:i w:val="0"/>
                <w:sz w:val="36"/>
                <w:szCs w:val="36"/>
              </w:rPr>
              <w:t>S</w:t>
            </w:r>
            <w:r w:rsidR="00F42F71" w:rsidRPr="00F42F71">
              <w:rPr>
                <w:rStyle w:val="SubtleEmphasis"/>
                <w:b w:val="0"/>
                <w:i w:val="0"/>
                <w:sz w:val="36"/>
                <w:szCs w:val="36"/>
              </w:rPr>
              <w:t>pring</w:t>
            </w:r>
            <w:r w:rsidR="0089590B" w:rsidRPr="1D644898">
              <w:rPr>
                <w:rStyle w:val="SubtleEmphasis"/>
                <w:b w:val="0"/>
                <w:i w:val="0"/>
                <w:sz w:val="36"/>
                <w:szCs w:val="36"/>
              </w:rPr>
              <w:t xml:space="preserve"> Term</w:t>
            </w:r>
            <w:r w:rsidR="00F42F71">
              <w:rPr>
                <w:rStyle w:val="SubtleEmphasis"/>
                <w:b w:val="0"/>
                <w:i w:val="0"/>
                <w:sz w:val="36"/>
                <w:szCs w:val="36"/>
              </w:rPr>
              <w:t xml:space="preserve"> </w:t>
            </w:r>
            <w:r w:rsidR="00423F99" w:rsidRPr="1D644898">
              <w:rPr>
                <w:rStyle w:val="SubtleEmphasis"/>
                <w:b w:val="0"/>
                <w:i w:val="0"/>
                <w:sz w:val="36"/>
                <w:szCs w:val="36"/>
              </w:rPr>
              <w:t xml:space="preserve">Guidance </w:t>
            </w:r>
            <w:r w:rsidR="0089590B" w:rsidRPr="1D644898">
              <w:rPr>
                <w:rStyle w:val="SubtleEmphasis"/>
                <w:b w:val="0"/>
                <w:i w:val="0"/>
                <w:sz w:val="36"/>
                <w:szCs w:val="36"/>
              </w:rPr>
              <w:t xml:space="preserve">(Weeks </w:t>
            </w:r>
            <w:r w:rsidR="67237143" w:rsidRPr="1D644898">
              <w:rPr>
                <w:rStyle w:val="SubtleEmphasis"/>
                <w:b w:val="0"/>
                <w:bCs w:val="0"/>
                <w:i w:val="0"/>
                <w:iCs w:val="0"/>
                <w:sz w:val="36"/>
                <w:szCs w:val="36"/>
              </w:rPr>
              <w:t>1</w:t>
            </w:r>
            <w:r w:rsidR="0089590B" w:rsidRPr="1D644898">
              <w:rPr>
                <w:rStyle w:val="SubtleEmphasis"/>
                <w:b w:val="0"/>
                <w:bCs w:val="0"/>
                <w:i w:val="0"/>
                <w:iCs w:val="0"/>
                <w:sz w:val="36"/>
                <w:szCs w:val="36"/>
              </w:rPr>
              <w:t>-</w:t>
            </w:r>
            <w:r w:rsidR="00FF0787">
              <w:rPr>
                <w:rStyle w:val="SubtleEmphasis"/>
                <w:b w:val="0"/>
                <w:bCs w:val="0"/>
                <w:i w:val="0"/>
                <w:iCs w:val="0"/>
                <w:sz w:val="36"/>
                <w:szCs w:val="36"/>
              </w:rPr>
              <w:t>5</w:t>
            </w:r>
            <w:r w:rsidR="0089590B" w:rsidRPr="1D644898">
              <w:rPr>
                <w:rStyle w:val="SubtleEmphasis"/>
                <w:b w:val="0"/>
                <w:i w:val="0"/>
                <w:sz w:val="36"/>
                <w:szCs w:val="36"/>
              </w:rPr>
              <w:t>)</w:t>
            </w:r>
            <w:bookmarkEnd w:id="14"/>
          </w:p>
        </w:tc>
      </w:tr>
      <w:tr w:rsidR="00407516" w:rsidRPr="00127FE6" w14:paraId="3DD6A53A" w14:textId="77777777" w:rsidTr="00662650">
        <w:trPr>
          <w:trHeight w:val="59"/>
        </w:trPr>
        <w:tc>
          <w:tcPr>
            <w:tcW w:w="10924" w:type="dxa"/>
            <w:gridSpan w:val="7"/>
            <w:tcBorders>
              <w:top w:val="single" w:sz="6" w:space="0" w:color="auto"/>
              <w:left w:val="nil"/>
              <w:bottom w:val="single" w:sz="6" w:space="0" w:color="auto"/>
              <w:right w:val="nil"/>
            </w:tcBorders>
            <w:shd w:val="clear" w:color="auto" w:fill="FFFFFF" w:themeFill="background1"/>
            <w:vAlign w:val="center"/>
            <w:hideMark/>
          </w:tcPr>
          <w:p w14:paraId="2ACE0D08" w14:textId="77777777" w:rsidR="00407516" w:rsidRPr="00127FE6" w:rsidRDefault="00407516" w:rsidP="00662650">
            <w:pPr>
              <w:jc w:val="center"/>
              <w:textAlignment w:val="baseline"/>
              <w:rPr>
                <w:rFonts w:ascii="Segoe UI" w:hAnsi="Segoe UI" w:cs="Segoe UI"/>
                <w:b/>
                <w:bCs/>
                <w:sz w:val="18"/>
                <w:szCs w:val="18"/>
              </w:rPr>
            </w:pPr>
            <w:r w:rsidRPr="00127FE6">
              <w:rPr>
                <w:rFonts w:ascii="Calibri" w:hAnsi="Calibri" w:cs="Calibri"/>
                <w:b/>
                <w:bCs/>
                <w:sz w:val="4"/>
                <w:szCs w:val="4"/>
              </w:rPr>
              <w:t> </w:t>
            </w:r>
          </w:p>
        </w:tc>
      </w:tr>
      <w:tr w:rsidR="00407516" w:rsidRPr="00127FE6" w14:paraId="48F15A5C" w14:textId="77777777" w:rsidTr="00662650">
        <w:trPr>
          <w:trHeight w:val="1500"/>
        </w:trPr>
        <w:tc>
          <w:tcPr>
            <w:tcW w:w="10924" w:type="dxa"/>
            <w:gridSpan w:val="7"/>
            <w:tcBorders>
              <w:top w:val="single" w:sz="6" w:space="0" w:color="000000" w:themeColor="text1"/>
              <w:left w:val="single" w:sz="6" w:space="0" w:color="000000" w:themeColor="text1"/>
              <w:bottom w:val="single" w:sz="6" w:space="0" w:color="auto"/>
              <w:right w:val="single" w:sz="6" w:space="0" w:color="000000" w:themeColor="text1"/>
            </w:tcBorders>
            <w:shd w:val="clear" w:color="auto" w:fill="FFFFFF" w:themeFill="background1"/>
            <w:vAlign w:val="center"/>
            <w:hideMark/>
          </w:tcPr>
          <w:p w14:paraId="6E8D7A2F" w14:textId="77777777" w:rsidR="00407516" w:rsidRPr="00127FE6" w:rsidRDefault="00407516" w:rsidP="00662650">
            <w:pPr>
              <w:jc w:val="center"/>
              <w:textAlignment w:val="baseline"/>
              <w:rPr>
                <w:rFonts w:ascii="Segoe UI" w:hAnsi="Segoe UI" w:cs="Segoe UI"/>
                <w:sz w:val="16"/>
                <w:szCs w:val="16"/>
              </w:rPr>
            </w:pPr>
            <w:r w:rsidRPr="00127FE6">
              <w:rPr>
                <w:rFonts w:ascii="Calibri" w:hAnsi="Calibri" w:cs="Calibri"/>
                <w:b/>
                <w:bCs/>
              </w:rPr>
              <w:t>Suggested build-up of teaching timetable</w:t>
            </w:r>
            <w:r w:rsidRPr="00127FE6">
              <w:rPr>
                <w:rFonts w:ascii="Calibri" w:hAnsi="Calibri" w:cs="Calibri"/>
              </w:rPr>
              <w:t> </w:t>
            </w:r>
          </w:p>
          <w:p w14:paraId="60B66861" w14:textId="6B10E400" w:rsidR="001E46E1" w:rsidRPr="001E46E1" w:rsidRDefault="007D5C3E" w:rsidP="00662650">
            <w:pPr>
              <w:textAlignment w:val="baseline"/>
              <w:rPr>
                <w:rFonts w:asciiTheme="minorHAnsi" w:hAnsiTheme="minorHAnsi" w:cstheme="minorHAnsi"/>
                <w:sz w:val="20"/>
                <w:szCs w:val="20"/>
              </w:rPr>
            </w:pPr>
            <w:r w:rsidRPr="001E46E1">
              <w:rPr>
                <w:rFonts w:asciiTheme="minorHAnsi" w:hAnsiTheme="minorHAnsi" w:cstheme="minorHAnsi"/>
                <w:b/>
                <w:bCs/>
                <w:sz w:val="20"/>
                <w:szCs w:val="20"/>
              </w:rPr>
              <w:t>*INDIVIDUAL NEEDS</w:t>
            </w:r>
            <w:r w:rsidR="00407516" w:rsidRPr="001E46E1">
              <w:rPr>
                <w:rFonts w:asciiTheme="minorHAnsi" w:hAnsiTheme="minorHAnsi" w:cstheme="minorHAnsi"/>
                <w:sz w:val="20"/>
                <w:szCs w:val="20"/>
              </w:rPr>
              <w:t xml:space="preserve">: </w:t>
            </w:r>
          </w:p>
          <w:p w14:paraId="44954E4A" w14:textId="30FF1134" w:rsidR="00407516" w:rsidRDefault="001E46E1" w:rsidP="00662650">
            <w:pPr>
              <w:ind w:left="143"/>
              <w:textAlignment w:val="baseline"/>
              <w:rPr>
                <w:rFonts w:asciiTheme="minorHAnsi" w:hAnsiTheme="minorHAnsi" w:cstheme="minorHAnsi"/>
                <w:sz w:val="18"/>
                <w:szCs w:val="18"/>
              </w:rPr>
            </w:pPr>
            <w:r>
              <w:rPr>
                <w:rFonts w:asciiTheme="minorHAnsi" w:hAnsiTheme="minorHAnsi" w:cstheme="minorHAnsi"/>
                <w:sz w:val="18"/>
                <w:szCs w:val="18"/>
              </w:rPr>
              <w:t>A</w:t>
            </w:r>
            <w:r w:rsidR="00407516" w:rsidRPr="001E46E1">
              <w:rPr>
                <w:rFonts w:asciiTheme="minorHAnsi" w:hAnsiTheme="minorHAnsi" w:cstheme="minorHAnsi"/>
                <w:sz w:val="18"/>
                <w:szCs w:val="18"/>
              </w:rPr>
              <w:t>ll trainees will vary in terms of their previous experiences and their confidence and competence in a particular age phase. Therefore</w:t>
            </w:r>
            <w:r>
              <w:rPr>
                <w:rFonts w:asciiTheme="minorHAnsi" w:hAnsiTheme="minorHAnsi" w:cstheme="minorHAnsi"/>
                <w:sz w:val="18"/>
                <w:szCs w:val="18"/>
              </w:rPr>
              <w:t>,</w:t>
            </w:r>
            <w:r w:rsidR="00407516" w:rsidRPr="001E46E1">
              <w:rPr>
                <w:rFonts w:asciiTheme="minorHAnsi" w:hAnsiTheme="minorHAnsi" w:cstheme="minorHAnsi"/>
                <w:sz w:val="18"/>
                <w:szCs w:val="18"/>
              </w:rPr>
              <w:t xml:space="preserve"> it is important that </w:t>
            </w:r>
            <w:r w:rsidR="00407516" w:rsidRPr="001E46E1">
              <w:rPr>
                <w:rFonts w:asciiTheme="minorHAnsi" w:hAnsiTheme="minorHAnsi" w:cstheme="minorHAnsi"/>
                <w:b/>
                <w:bCs/>
                <w:sz w:val="18"/>
                <w:szCs w:val="18"/>
              </w:rPr>
              <w:t>Professional Mentors and Class teachers, in consultation with trainees, use their judgement and interpret the guidance given</w:t>
            </w:r>
            <w:r w:rsidR="00407516" w:rsidRPr="001E46E1">
              <w:rPr>
                <w:rFonts w:asciiTheme="minorHAnsi" w:hAnsiTheme="minorHAnsi" w:cstheme="minorHAnsi"/>
                <w:sz w:val="18"/>
                <w:szCs w:val="18"/>
              </w:rPr>
              <w:t xml:space="preserve"> to ensure that their trainees build up to their </w:t>
            </w:r>
            <w:r w:rsidR="008B4390">
              <w:rPr>
                <w:rFonts w:asciiTheme="minorHAnsi" w:hAnsiTheme="minorHAnsi" w:cstheme="minorHAnsi"/>
                <w:b/>
                <w:bCs/>
                <w:sz w:val="18"/>
                <w:szCs w:val="18"/>
              </w:rPr>
              <w:t>70</w:t>
            </w:r>
            <w:r w:rsidR="00407516" w:rsidRPr="001E46E1">
              <w:rPr>
                <w:rFonts w:asciiTheme="minorHAnsi" w:hAnsiTheme="minorHAnsi" w:cstheme="minorHAnsi"/>
                <w:b/>
                <w:bCs/>
                <w:sz w:val="18"/>
                <w:szCs w:val="18"/>
              </w:rPr>
              <w:t>%</w:t>
            </w:r>
            <w:r w:rsidR="00407516" w:rsidRPr="001E46E1">
              <w:rPr>
                <w:rFonts w:asciiTheme="minorHAnsi" w:hAnsiTheme="minorHAnsi" w:cstheme="minorHAnsi"/>
                <w:sz w:val="18"/>
                <w:szCs w:val="18"/>
              </w:rPr>
              <w:t xml:space="preserve"> teaching responsibility as appropriate to the individual trainee.</w:t>
            </w:r>
          </w:p>
          <w:p w14:paraId="476C3D9F" w14:textId="77777777" w:rsidR="001E46E1" w:rsidRPr="001E46E1" w:rsidRDefault="001E46E1" w:rsidP="00662650">
            <w:pPr>
              <w:jc w:val="center"/>
              <w:textAlignment w:val="baseline"/>
              <w:rPr>
                <w:rFonts w:asciiTheme="minorHAnsi" w:hAnsiTheme="minorHAnsi" w:cstheme="minorHAnsi"/>
                <w:sz w:val="16"/>
                <w:szCs w:val="16"/>
              </w:rPr>
            </w:pPr>
          </w:p>
          <w:p w14:paraId="3B96D7AE" w14:textId="00340661" w:rsidR="001E46E1" w:rsidRPr="001E46E1" w:rsidRDefault="007D5C3E" w:rsidP="00662650">
            <w:pPr>
              <w:textAlignment w:val="baseline"/>
              <w:rPr>
                <w:rFonts w:asciiTheme="minorHAnsi" w:hAnsiTheme="minorHAnsi" w:cstheme="minorHAnsi"/>
                <w:sz w:val="20"/>
                <w:szCs w:val="20"/>
              </w:rPr>
            </w:pPr>
            <w:r w:rsidRPr="001E46E1">
              <w:rPr>
                <w:rFonts w:asciiTheme="minorHAnsi" w:hAnsiTheme="minorHAnsi" w:cstheme="minorHAnsi"/>
                <w:b/>
                <w:bCs/>
                <w:sz w:val="20"/>
                <w:szCs w:val="20"/>
              </w:rPr>
              <w:t>PLANNING:</w:t>
            </w:r>
            <w:r w:rsidRPr="001E46E1">
              <w:rPr>
                <w:rFonts w:asciiTheme="minorHAnsi" w:hAnsiTheme="minorHAnsi" w:cstheme="minorHAnsi"/>
                <w:sz w:val="20"/>
                <w:szCs w:val="20"/>
              </w:rPr>
              <w:t xml:space="preserve"> </w:t>
            </w:r>
          </w:p>
          <w:p w14:paraId="68C57477" w14:textId="0987E276" w:rsidR="00407516" w:rsidRDefault="00407516" w:rsidP="00662650">
            <w:pPr>
              <w:ind w:left="143"/>
              <w:textAlignment w:val="baseline"/>
              <w:rPr>
                <w:rFonts w:asciiTheme="minorHAnsi" w:hAnsiTheme="minorHAnsi" w:cstheme="minorHAnsi"/>
                <w:sz w:val="18"/>
                <w:szCs w:val="18"/>
              </w:rPr>
            </w:pPr>
            <w:r w:rsidRPr="001E46E1">
              <w:rPr>
                <w:rFonts w:asciiTheme="minorHAnsi" w:hAnsiTheme="minorHAnsi" w:cstheme="minorHAnsi"/>
                <w:sz w:val="18"/>
                <w:szCs w:val="18"/>
              </w:rPr>
              <w:t>Given the significant variability between schools,</w:t>
            </w:r>
            <w:r w:rsidRPr="001E46E1">
              <w:rPr>
                <w:rFonts w:asciiTheme="minorHAnsi" w:hAnsiTheme="minorHAnsi" w:cstheme="minorHAnsi"/>
                <w:b/>
                <w:bCs/>
                <w:sz w:val="18"/>
                <w:szCs w:val="18"/>
              </w:rPr>
              <w:t xml:space="preserve"> ALL trainees will require significant support with </w:t>
            </w:r>
            <w:r w:rsidR="000757A3" w:rsidRPr="001E46E1">
              <w:rPr>
                <w:rFonts w:asciiTheme="minorHAnsi" w:hAnsiTheme="minorHAnsi" w:cstheme="minorHAnsi"/>
                <w:b/>
                <w:bCs/>
                <w:sz w:val="18"/>
                <w:szCs w:val="18"/>
              </w:rPr>
              <w:t>planning,</w:t>
            </w:r>
            <w:r w:rsidRPr="001E46E1">
              <w:rPr>
                <w:rFonts w:asciiTheme="minorHAnsi" w:hAnsiTheme="minorHAnsi" w:cstheme="minorHAnsi"/>
                <w:b/>
                <w:bCs/>
                <w:sz w:val="18"/>
                <w:szCs w:val="18"/>
              </w:rPr>
              <w:t xml:space="preserve"> </w:t>
            </w:r>
            <w:r w:rsidRPr="001E46E1">
              <w:rPr>
                <w:rFonts w:asciiTheme="minorHAnsi" w:hAnsiTheme="minorHAnsi" w:cstheme="minorHAnsi"/>
                <w:sz w:val="18"/>
                <w:szCs w:val="18"/>
              </w:rPr>
              <w:t xml:space="preserve">and it is anticipated that schools will involve trainees in their joint planning </w:t>
            </w:r>
            <w:r w:rsidR="000757A3" w:rsidRPr="001E46E1">
              <w:rPr>
                <w:rFonts w:asciiTheme="minorHAnsi" w:hAnsiTheme="minorHAnsi" w:cstheme="minorHAnsi"/>
                <w:sz w:val="18"/>
                <w:szCs w:val="18"/>
              </w:rPr>
              <w:t>processes and</w:t>
            </w:r>
            <w:r w:rsidRPr="001E46E1">
              <w:rPr>
                <w:rFonts w:asciiTheme="minorHAnsi" w:hAnsiTheme="minorHAnsi" w:cstheme="minorHAnsi"/>
                <w:sz w:val="18"/>
                <w:szCs w:val="18"/>
              </w:rPr>
              <w:t xml:space="preserve"> will provide the medium term/weekly plans for trainees.</w:t>
            </w:r>
            <w:r w:rsidR="007D5C3E">
              <w:rPr>
                <w:rFonts w:asciiTheme="minorHAnsi" w:hAnsiTheme="minorHAnsi" w:cstheme="minorHAnsi"/>
                <w:sz w:val="18"/>
                <w:szCs w:val="18"/>
              </w:rPr>
              <w:t xml:space="preserve"> See </w:t>
            </w:r>
            <w:r w:rsidR="008B4390">
              <w:rPr>
                <w:rFonts w:asciiTheme="minorHAnsi" w:hAnsiTheme="minorHAnsi" w:cstheme="minorHAnsi"/>
                <w:sz w:val="18"/>
                <w:szCs w:val="18"/>
              </w:rPr>
              <w:t xml:space="preserve">section 9 </w:t>
            </w:r>
            <w:r w:rsidR="007D5C3E">
              <w:rPr>
                <w:rFonts w:asciiTheme="minorHAnsi" w:hAnsiTheme="minorHAnsi" w:cstheme="minorHAnsi"/>
                <w:sz w:val="18"/>
                <w:szCs w:val="18"/>
              </w:rPr>
              <w:t>for further guidance related to expectations for trainee planning and assessment.</w:t>
            </w:r>
          </w:p>
          <w:p w14:paraId="2EE95868" w14:textId="50CF4BAC" w:rsidR="001E46E1" w:rsidRPr="00127FE6" w:rsidRDefault="001E46E1" w:rsidP="00662650">
            <w:pPr>
              <w:ind w:left="143"/>
              <w:textAlignment w:val="baseline"/>
              <w:rPr>
                <w:rFonts w:ascii="Segoe UI" w:hAnsi="Segoe UI" w:cs="Segoe UI"/>
                <w:sz w:val="18"/>
                <w:szCs w:val="18"/>
              </w:rPr>
            </w:pPr>
          </w:p>
        </w:tc>
      </w:tr>
      <w:tr w:rsidR="00407516" w:rsidRPr="00127FE6" w14:paraId="00D11512" w14:textId="77777777" w:rsidTr="00662650">
        <w:trPr>
          <w:trHeight w:val="15"/>
        </w:trPr>
        <w:tc>
          <w:tcPr>
            <w:tcW w:w="10924" w:type="dxa"/>
            <w:gridSpan w:val="7"/>
            <w:tcBorders>
              <w:top w:val="single" w:sz="6" w:space="0" w:color="auto"/>
              <w:left w:val="single" w:sz="6" w:space="0" w:color="auto"/>
              <w:bottom w:val="single" w:sz="6" w:space="0" w:color="auto"/>
              <w:right w:val="single" w:sz="6" w:space="0" w:color="auto"/>
            </w:tcBorders>
            <w:shd w:val="clear" w:color="auto" w:fill="FFE599" w:themeFill="accent4" w:themeFillTint="66"/>
            <w:vAlign w:val="center"/>
            <w:hideMark/>
          </w:tcPr>
          <w:p w14:paraId="6E244752" w14:textId="1857D032" w:rsidR="00407516" w:rsidRPr="00127FE6" w:rsidRDefault="00407516" w:rsidP="00662650">
            <w:pPr>
              <w:textAlignment w:val="baseline"/>
              <w:rPr>
                <w:rFonts w:ascii="Segoe UI" w:hAnsi="Segoe UI" w:cs="Segoe UI"/>
                <w:sz w:val="18"/>
                <w:szCs w:val="18"/>
              </w:rPr>
            </w:pPr>
            <w:r w:rsidRPr="00127FE6">
              <w:rPr>
                <w:rFonts w:ascii="Calibri" w:hAnsi="Calibri" w:cs="Calibri"/>
                <w:b/>
                <w:bCs/>
                <w:sz w:val="20"/>
                <w:szCs w:val="20"/>
              </w:rPr>
              <w:t>Non-contact time</w:t>
            </w:r>
            <w:r w:rsidRPr="00127FE6">
              <w:rPr>
                <w:rFonts w:ascii="Calibri" w:hAnsi="Calibri" w:cs="Calibri"/>
                <w:sz w:val="20"/>
                <w:szCs w:val="20"/>
              </w:rPr>
              <w:t xml:space="preserve">: ECTs are entitled to 20% of the weekly timetable as non-contact time. Consistent with this and based on best practice in our Partnership schools, WE RECOMMEND THAT throughout the placement, trainees should have a </w:t>
            </w:r>
            <w:r w:rsidRPr="00127FE6">
              <w:rPr>
                <w:rFonts w:ascii="Calibri" w:hAnsi="Calibri" w:cs="Calibri"/>
                <w:b/>
                <w:bCs/>
                <w:sz w:val="20"/>
                <w:szCs w:val="20"/>
              </w:rPr>
              <w:t>minimum of 20% time (1 day equivalent) out of class</w:t>
            </w:r>
            <w:r w:rsidRPr="00127FE6">
              <w:rPr>
                <w:rFonts w:ascii="Calibri" w:hAnsi="Calibri" w:cs="Calibri"/>
                <w:sz w:val="20"/>
                <w:szCs w:val="20"/>
              </w:rPr>
              <w:t xml:space="preserve"> to support their planning, preparation, assessment and professional development. </w:t>
            </w:r>
            <w:r w:rsidR="00744936">
              <w:rPr>
                <w:rFonts w:ascii="Calibri" w:hAnsi="Calibri" w:cs="Calibri"/>
                <w:sz w:val="20"/>
                <w:szCs w:val="20"/>
              </w:rPr>
              <w:t xml:space="preserve">Non-contact time and teaching percentage time is based on the number of school-based days </w:t>
            </w:r>
            <w:r w:rsidR="00FB2BF1">
              <w:rPr>
                <w:rFonts w:ascii="Calibri" w:hAnsi="Calibri" w:cs="Calibri"/>
                <w:sz w:val="20"/>
                <w:szCs w:val="20"/>
              </w:rPr>
              <w:t>per</w:t>
            </w:r>
            <w:r w:rsidR="00744936">
              <w:rPr>
                <w:rFonts w:ascii="Calibri" w:hAnsi="Calibri" w:cs="Calibri"/>
                <w:sz w:val="20"/>
                <w:szCs w:val="20"/>
              </w:rPr>
              <w:t xml:space="preserve"> week.</w:t>
            </w:r>
          </w:p>
        </w:tc>
      </w:tr>
      <w:tr w:rsidR="00407516" w:rsidRPr="00127FE6" w14:paraId="6445F832" w14:textId="77777777" w:rsidTr="00662650">
        <w:trPr>
          <w:trHeight w:val="270"/>
        </w:trPr>
        <w:tc>
          <w:tcPr>
            <w:tcW w:w="10924" w:type="dxa"/>
            <w:gridSpan w:val="7"/>
            <w:tcBorders>
              <w:top w:val="single" w:sz="6" w:space="0" w:color="auto"/>
              <w:left w:val="single" w:sz="6" w:space="0" w:color="auto"/>
              <w:bottom w:val="single" w:sz="4" w:space="0" w:color="auto"/>
              <w:right w:val="single" w:sz="6" w:space="0" w:color="auto"/>
            </w:tcBorders>
            <w:shd w:val="clear" w:color="auto" w:fill="FFFFFF" w:themeFill="background1"/>
            <w:hideMark/>
          </w:tcPr>
          <w:p w14:paraId="702205D0" w14:textId="77777777" w:rsidR="00407516" w:rsidRPr="00127FE6" w:rsidRDefault="00407516" w:rsidP="00662650">
            <w:pPr>
              <w:textAlignment w:val="baseline"/>
              <w:rPr>
                <w:rFonts w:ascii="Segoe UI" w:hAnsi="Segoe UI" w:cs="Segoe UI"/>
                <w:sz w:val="18"/>
                <w:szCs w:val="18"/>
              </w:rPr>
            </w:pPr>
            <w:r w:rsidRPr="00127FE6">
              <w:rPr>
                <w:rFonts w:ascii="Calibri" w:hAnsi="Calibri" w:cs="Calibri"/>
                <w:b/>
                <w:bCs/>
                <w:sz w:val="20"/>
                <w:szCs w:val="20"/>
              </w:rPr>
              <w:t>Whilst out of class, trainees should:</w:t>
            </w:r>
            <w:r w:rsidRPr="00127FE6">
              <w:rPr>
                <w:rFonts w:ascii="Calibri" w:hAnsi="Calibri" w:cs="Calibri"/>
                <w:sz w:val="20"/>
                <w:szCs w:val="20"/>
              </w:rPr>
              <w:t> </w:t>
            </w:r>
          </w:p>
        </w:tc>
      </w:tr>
      <w:tr w:rsidR="00407516" w:rsidRPr="00127FE6" w14:paraId="61942784" w14:textId="77777777" w:rsidTr="00662650">
        <w:trPr>
          <w:trHeight w:val="315"/>
        </w:trPr>
        <w:tc>
          <w:tcPr>
            <w:tcW w:w="10924" w:type="dxa"/>
            <w:gridSpan w:val="7"/>
            <w:tcBorders>
              <w:top w:val="single" w:sz="4" w:space="0" w:color="auto"/>
              <w:left w:val="single" w:sz="4" w:space="0" w:color="auto"/>
              <w:bottom w:val="nil"/>
              <w:right w:val="single" w:sz="4" w:space="0" w:color="auto"/>
            </w:tcBorders>
            <w:shd w:val="clear" w:color="auto" w:fill="FFFFFF" w:themeFill="background1"/>
            <w:hideMark/>
          </w:tcPr>
          <w:p w14:paraId="6B4F704D" w14:textId="49BFD1DC" w:rsidR="00407516" w:rsidRPr="00127FE6" w:rsidRDefault="00407516" w:rsidP="00FF434C">
            <w:pPr>
              <w:numPr>
                <w:ilvl w:val="0"/>
                <w:numId w:val="23"/>
              </w:numPr>
              <w:ind w:firstLine="0"/>
              <w:textAlignment w:val="baseline"/>
              <w:rPr>
                <w:rFonts w:ascii="Verdana" w:hAnsi="Verdana" w:cs="Segoe UI"/>
              </w:rPr>
            </w:pPr>
            <w:r w:rsidRPr="00127FE6">
              <w:rPr>
                <w:rFonts w:ascii="Calibri" w:hAnsi="Calibri" w:cs="Calibri"/>
                <w:sz w:val="20"/>
                <w:szCs w:val="20"/>
              </w:rPr>
              <w:t xml:space="preserve">prepare for the mentor meeting </w:t>
            </w:r>
            <w:r w:rsidR="000757A3" w:rsidRPr="00127FE6">
              <w:rPr>
                <w:rFonts w:ascii="Calibri" w:hAnsi="Calibri" w:cs="Calibri"/>
                <w:i/>
                <w:iCs/>
                <w:sz w:val="20"/>
                <w:szCs w:val="20"/>
              </w:rPr>
              <w:t>e.g.,</w:t>
            </w:r>
            <w:r w:rsidRPr="00127FE6">
              <w:rPr>
                <w:rFonts w:ascii="Calibri" w:hAnsi="Calibri" w:cs="Calibri"/>
                <w:i/>
                <w:iCs/>
                <w:sz w:val="20"/>
                <w:szCs w:val="20"/>
              </w:rPr>
              <w:t xml:space="preserve"> reviewing the </w:t>
            </w:r>
            <w:r w:rsidR="004E483C">
              <w:rPr>
                <w:rFonts w:ascii="Calibri" w:hAnsi="Calibri" w:cs="Calibri"/>
                <w:i/>
                <w:iCs/>
                <w:sz w:val="20"/>
                <w:szCs w:val="20"/>
              </w:rPr>
              <w:t>Guidance for Developing Wider Practice</w:t>
            </w:r>
            <w:r w:rsidR="000757A3">
              <w:rPr>
                <w:rFonts w:ascii="Calibri" w:hAnsi="Calibri" w:cs="Calibri"/>
                <w:i/>
                <w:iCs/>
                <w:sz w:val="20"/>
                <w:szCs w:val="20"/>
              </w:rPr>
              <w:t xml:space="preserve"> (p.15)</w:t>
            </w:r>
            <w:r w:rsidRPr="00127FE6">
              <w:rPr>
                <w:rFonts w:ascii="Calibri" w:hAnsi="Calibri" w:cs="Calibri"/>
                <w:i/>
                <w:iCs/>
                <w:sz w:val="20"/>
                <w:szCs w:val="20"/>
              </w:rPr>
              <w:t xml:space="preserve"> or CRD to identify areas for development</w:t>
            </w:r>
            <w:r w:rsidRPr="00127FE6">
              <w:rPr>
                <w:rFonts w:ascii="Calibri" w:hAnsi="Calibri" w:cs="Calibri"/>
                <w:sz w:val="20"/>
                <w:szCs w:val="20"/>
              </w:rPr>
              <w:t> </w:t>
            </w:r>
          </w:p>
        </w:tc>
      </w:tr>
      <w:tr w:rsidR="00407516" w:rsidRPr="00127FE6" w14:paraId="5877248D" w14:textId="77777777" w:rsidTr="00662650">
        <w:trPr>
          <w:trHeight w:val="225"/>
        </w:trPr>
        <w:tc>
          <w:tcPr>
            <w:tcW w:w="5353" w:type="dxa"/>
            <w:gridSpan w:val="5"/>
            <w:tcBorders>
              <w:top w:val="nil"/>
              <w:left w:val="single" w:sz="4" w:space="0" w:color="auto"/>
              <w:bottom w:val="single" w:sz="4" w:space="0" w:color="auto"/>
              <w:right w:val="nil"/>
            </w:tcBorders>
            <w:shd w:val="clear" w:color="auto" w:fill="FFFFFF" w:themeFill="background1"/>
            <w:hideMark/>
          </w:tcPr>
          <w:p w14:paraId="0BBCE260" w14:textId="77777777" w:rsidR="00407516" w:rsidRPr="00127FE6" w:rsidRDefault="00407516" w:rsidP="00FF434C">
            <w:pPr>
              <w:numPr>
                <w:ilvl w:val="0"/>
                <w:numId w:val="24"/>
              </w:numPr>
              <w:ind w:firstLine="0"/>
              <w:textAlignment w:val="baseline"/>
              <w:rPr>
                <w:rFonts w:ascii="Calibri" w:hAnsi="Calibri" w:cs="Calibri"/>
                <w:sz w:val="20"/>
                <w:szCs w:val="20"/>
              </w:rPr>
            </w:pPr>
            <w:r w:rsidRPr="00127FE6">
              <w:rPr>
                <w:rFonts w:ascii="Calibri" w:hAnsi="Calibri" w:cs="Calibri"/>
                <w:sz w:val="20"/>
                <w:szCs w:val="20"/>
              </w:rPr>
              <w:t>observe learning &amp; teaching linked to targets (in other classes) </w:t>
            </w:r>
          </w:p>
          <w:p w14:paraId="6845342C" w14:textId="77777777" w:rsidR="00407516" w:rsidRPr="00127FE6" w:rsidRDefault="00407516" w:rsidP="00FF434C">
            <w:pPr>
              <w:numPr>
                <w:ilvl w:val="0"/>
                <w:numId w:val="24"/>
              </w:numPr>
              <w:ind w:firstLine="0"/>
              <w:textAlignment w:val="baseline"/>
              <w:rPr>
                <w:rFonts w:ascii="Calibri" w:hAnsi="Calibri" w:cs="Calibri"/>
                <w:sz w:val="20"/>
                <w:szCs w:val="20"/>
              </w:rPr>
            </w:pPr>
            <w:r w:rsidRPr="00127FE6">
              <w:rPr>
                <w:rFonts w:ascii="Calibri" w:hAnsi="Calibri" w:cs="Calibri"/>
                <w:sz w:val="20"/>
                <w:szCs w:val="20"/>
              </w:rPr>
              <w:t>carry out planning, preparation and assessment </w:t>
            </w:r>
          </w:p>
          <w:p w14:paraId="41EF57C6" w14:textId="77777777" w:rsidR="00407516" w:rsidRPr="00127FE6" w:rsidRDefault="00407516" w:rsidP="00FF434C">
            <w:pPr>
              <w:numPr>
                <w:ilvl w:val="0"/>
                <w:numId w:val="24"/>
              </w:numPr>
              <w:ind w:firstLine="0"/>
              <w:textAlignment w:val="baseline"/>
              <w:rPr>
                <w:rFonts w:ascii="Calibri" w:hAnsi="Calibri" w:cs="Calibri"/>
                <w:sz w:val="20"/>
                <w:szCs w:val="20"/>
              </w:rPr>
            </w:pPr>
            <w:r w:rsidRPr="00127FE6">
              <w:rPr>
                <w:rFonts w:ascii="Calibri" w:hAnsi="Calibri" w:cs="Calibri"/>
                <w:sz w:val="20"/>
                <w:szCs w:val="20"/>
              </w:rPr>
              <w:t>undertake PPA with the class teacher/year group colleagues </w:t>
            </w:r>
          </w:p>
        </w:tc>
        <w:tc>
          <w:tcPr>
            <w:tcW w:w="5571" w:type="dxa"/>
            <w:gridSpan w:val="2"/>
            <w:tcBorders>
              <w:top w:val="nil"/>
              <w:left w:val="nil"/>
              <w:bottom w:val="single" w:sz="4" w:space="0" w:color="auto"/>
              <w:right w:val="single" w:sz="4" w:space="0" w:color="auto"/>
            </w:tcBorders>
            <w:shd w:val="clear" w:color="auto" w:fill="FFFFFF" w:themeFill="background1"/>
            <w:hideMark/>
          </w:tcPr>
          <w:p w14:paraId="16070DF7" w14:textId="0DAB81E1" w:rsidR="00407516" w:rsidRPr="00127FE6" w:rsidRDefault="00407516" w:rsidP="00FF434C">
            <w:pPr>
              <w:numPr>
                <w:ilvl w:val="0"/>
                <w:numId w:val="25"/>
              </w:numPr>
              <w:ind w:firstLine="0"/>
              <w:textAlignment w:val="baseline"/>
              <w:rPr>
                <w:rFonts w:ascii="Calibri" w:hAnsi="Calibri" w:cs="Calibri"/>
                <w:sz w:val="20"/>
                <w:szCs w:val="20"/>
              </w:rPr>
            </w:pPr>
            <w:r w:rsidRPr="00127FE6">
              <w:rPr>
                <w:rFonts w:ascii="Calibri" w:hAnsi="Calibri" w:cs="Calibri"/>
                <w:sz w:val="20"/>
                <w:szCs w:val="20"/>
              </w:rPr>
              <w:t xml:space="preserve">complete </w:t>
            </w:r>
            <w:r w:rsidR="000757A3">
              <w:rPr>
                <w:rFonts w:ascii="Calibri" w:hAnsi="Calibri" w:cs="Calibri"/>
                <w:sz w:val="20"/>
                <w:szCs w:val="20"/>
              </w:rPr>
              <w:t>PPU</w:t>
            </w:r>
            <w:r w:rsidR="000757A3" w:rsidRPr="00127FE6">
              <w:rPr>
                <w:rFonts w:ascii="Calibri" w:hAnsi="Calibri" w:cs="Calibri"/>
                <w:sz w:val="20"/>
                <w:szCs w:val="20"/>
              </w:rPr>
              <w:t>s (</w:t>
            </w:r>
            <w:r w:rsidR="00744936">
              <w:rPr>
                <w:rFonts w:ascii="Calibri" w:hAnsi="Calibri" w:cs="Calibri"/>
                <w:sz w:val="20"/>
                <w:szCs w:val="20"/>
              </w:rPr>
              <w:t>see suggested dates)</w:t>
            </w:r>
          </w:p>
          <w:p w14:paraId="27AF77B3" w14:textId="41D9BD67" w:rsidR="00407516" w:rsidRPr="00127FE6" w:rsidRDefault="00407516" w:rsidP="00FF434C">
            <w:pPr>
              <w:numPr>
                <w:ilvl w:val="0"/>
                <w:numId w:val="25"/>
              </w:numPr>
              <w:ind w:firstLine="0"/>
              <w:textAlignment w:val="baseline"/>
              <w:rPr>
                <w:rFonts w:ascii="Calibri" w:hAnsi="Calibri" w:cs="Calibri"/>
                <w:sz w:val="20"/>
                <w:szCs w:val="20"/>
              </w:rPr>
            </w:pPr>
            <w:r w:rsidRPr="00127FE6">
              <w:rPr>
                <w:rFonts w:ascii="Calibri" w:hAnsi="Calibri" w:cs="Calibri"/>
                <w:sz w:val="20"/>
                <w:szCs w:val="20"/>
              </w:rPr>
              <w:t>maintain</w:t>
            </w:r>
            <w:r w:rsidR="00744936">
              <w:rPr>
                <w:rFonts w:ascii="Calibri" w:hAnsi="Calibri" w:cs="Calibri"/>
                <w:sz w:val="20"/>
                <w:szCs w:val="20"/>
              </w:rPr>
              <w:t xml:space="preserve"> up-to-date</w:t>
            </w:r>
            <w:r w:rsidRPr="00127FE6">
              <w:rPr>
                <w:rFonts w:ascii="Calibri" w:hAnsi="Calibri" w:cs="Calibri"/>
                <w:sz w:val="20"/>
                <w:szCs w:val="20"/>
              </w:rPr>
              <w:t xml:space="preserve"> teaching files </w:t>
            </w:r>
          </w:p>
          <w:p w14:paraId="118FE5FF" w14:textId="77777777" w:rsidR="00407516" w:rsidRPr="00127FE6" w:rsidRDefault="00407516" w:rsidP="00FF434C">
            <w:pPr>
              <w:numPr>
                <w:ilvl w:val="0"/>
                <w:numId w:val="25"/>
              </w:numPr>
              <w:ind w:firstLine="0"/>
              <w:textAlignment w:val="baseline"/>
              <w:rPr>
                <w:rFonts w:ascii="Calibri" w:hAnsi="Calibri" w:cs="Calibri"/>
                <w:sz w:val="20"/>
                <w:szCs w:val="20"/>
              </w:rPr>
            </w:pPr>
            <w:r w:rsidRPr="00127FE6">
              <w:rPr>
                <w:rFonts w:ascii="Calibri" w:hAnsi="Calibri" w:cs="Calibri"/>
                <w:sz w:val="20"/>
                <w:szCs w:val="20"/>
              </w:rPr>
              <w:t>undertake focused reading linked to targets </w:t>
            </w:r>
          </w:p>
        </w:tc>
      </w:tr>
      <w:tr w:rsidR="00936757" w:rsidRPr="00127FE6" w14:paraId="1BB0D35C" w14:textId="77777777" w:rsidTr="00662650">
        <w:trPr>
          <w:trHeight w:val="225"/>
        </w:trPr>
        <w:tc>
          <w:tcPr>
            <w:tcW w:w="10924" w:type="dxa"/>
            <w:gridSpan w:val="7"/>
            <w:tcBorders>
              <w:top w:val="nil"/>
              <w:left w:val="single" w:sz="4" w:space="0" w:color="auto"/>
              <w:bottom w:val="single" w:sz="4" w:space="0" w:color="auto"/>
              <w:right w:val="single" w:sz="4" w:space="0" w:color="auto"/>
            </w:tcBorders>
            <w:shd w:val="clear" w:color="auto" w:fill="FFFFFF" w:themeFill="background1"/>
          </w:tcPr>
          <w:p w14:paraId="58F3CA9D" w14:textId="15560A8F" w:rsidR="00936757" w:rsidRPr="00127FE6" w:rsidRDefault="00936757" w:rsidP="00662650">
            <w:pPr>
              <w:textAlignment w:val="baseline"/>
              <w:rPr>
                <w:rFonts w:ascii="Calibri" w:hAnsi="Calibri" w:cs="Calibri"/>
                <w:sz w:val="20"/>
                <w:szCs w:val="20"/>
              </w:rPr>
            </w:pPr>
            <w:r>
              <w:rPr>
                <w:rFonts w:ascii="Calibri" w:hAnsi="Calibri" w:cs="Calibri"/>
                <w:b/>
                <w:bCs/>
                <w:sz w:val="20"/>
                <w:szCs w:val="20"/>
              </w:rPr>
              <w:t xml:space="preserve">During Non-Contact time and whilst </w:t>
            </w:r>
            <w:r w:rsidRPr="00127FE6">
              <w:rPr>
                <w:rFonts w:ascii="Calibri" w:hAnsi="Calibri" w:cs="Calibri"/>
                <w:b/>
                <w:bCs/>
                <w:sz w:val="20"/>
                <w:szCs w:val="20"/>
              </w:rPr>
              <w:t>in the class</w:t>
            </w:r>
            <w:r>
              <w:rPr>
                <w:rFonts w:ascii="Calibri" w:hAnsi="Calibri" w:cs="Calibri"/>
                <w:b/>
                <w:bCs/>
                <w:sz w:val="20"/>
                <w:szCs w:val="20"/>
              </w:rPr>
              <w:t xml:space="preserve"> (e.g. </w:t>
            </w:r>
            <w:r w:rsidR="008B4390">
              <w:rPr>
                <w:rFonts w:ascii="Calibri" w:hAnsi="Calibri" w:cs="Calibri"/>
                <w:b/>
                <w:bCs/>
                <w:sz w:val="20"/>
                <w:szCs w:val="20"/>
              </w:rPr>
              <w:t xml:space="preserve">but </w:t>
            </w:r>
            <w:r w:rsidRPr="00127FE6">
              <w:rPr>
                <w:rFonts w:ascii="Calibri" w:hAnsi="Calibri" w:cs="Calibri"/>
                <w:b/>
                <w:bCs/>
                <w:sz w:val="20"/>
                <w:szCs w:val="20"/>
              </w:rPr>
              <w:t>not timetabled to teach</w:t>
            </w:r>
            <w:r w:rsidR="00F42F71">
              <w:rPr>
                <w:rFonts w:ascii="Calibri" w:hAnsi="Calibri" w:cs="Calibri"/>
                <w:b/>
                <w:bCs/>
                <w:sz w:val="20"/>
                <w:szCs w:val="20"/>
              </w:rPr>
              <w:t>)</w:t>
            </w:r>
            <w:r w:rsidRPr="00127FE6">
              <w:rPr>
                <w:rFonts w:ascii="Calibri" w:hAnsi="Calibri" w:cs="Calibri"/>
                <w:b/>
                <w:bCs/>
                <w:sz w:val="20"/>
                <w:szCs w:val="20"/>
              </w:rPr>
              <w:t xml:space="preserve"> trainees could:</w:t>
            </w:r>
            <w:r w:rsidRPr="00127FE6">
              <w:rPr>
                <w:rFonts w:ascii="Calibri" w:hAnsi="Calibri" w:cs="Calibri"/>
                <w:sz w:val="20"/>
                <w:szCs w:val="20"/>
              </w:rPr>
              <w:t> </w:t>
            </w:r>
          </w:p>
        </w:tc>
      </w:tr>
      <w:tr w:rsidR="00407516" w:rsidRPr="00127FE6" w14:paraId="16DAB31B" w14:textId="77777777" w:rsidTr="00662650">
        <w:trPr>
          <w:trHeight w:val="337"/>
        </w:trPr>
        <w:tc>
          <w:tcPr>
            <w:tcW w:w="5353" w:type="dxa"/>
            <w:gridSpan w:val="5"/>
            <w:tcBorders>
              <w:top w:val="single" w:sz="4" w:space="0" w:color="auto"/>
              <w:left w:val="single" w:sz="4" w:space="0" w:color="auto"/>
              <w:bottom w:val="single" w:sz="4" w:space="0" w:color="auto"/>
              <w:right w:val="nil"/>
            </w:tcBorders>
            <w:shd w:val="clear" w:color="auto" w:fill="FFFFFF" w:themeFill="background1"/>
            <w:hideMark/>
          </w:tcPr>
          <w:p w14:paraId="4CA85DDE" w14:textId="5D762F12" w:rsidR="00407516" w:rsidRPr="00127FE6" w:rsidRDefault="00407516" w:rsidP="00FF434C">
            <w:pPr>
              <w:numPr>
                <w:ilvl w:val="0"/>
                <w:numId w:val="26"/>
              </w:numPr>
              <w:ind w:firstLine="0"/>
              <w:textAlignment w:val="baseline"/>
              <w:rPr>
                <w:rFonts w:ascii="Calibri" w:hAnsi="Calibri" w:cs="Calibri"/>
                <w:sz w:val="20"/>
                <w:szCs w:val="20"/>
              </w:rPr>
            </w:pPr>
            <w:r w:rsidRPr="00127FE6">
              <w:rPr>
                <w:rFonts w:ascii="Calibri" w:hAnsi="Calibri" w:cs="Calibri"/>
                <w:sz w:val="20"/>
                <w:szCs w:val="20"/>
              </w:rPr>
              <w:t>observe the class teacher </w:t>
            </w:r>
          </w:p>
        </w:tc>
        <w:tc>
          <w:tcPr>
            <w:tcW w:w="5571" w:type="dxa"/>
            <w:gridSpan w:val="2"/>
            <w:tcBorders>
              <w:top w:val="single" w:sz="4" w:space="0" w:color="auto"/>
              <w:left w:val="nil"/>
              <w:bottom w:val="single" w:sz="4" w:space="0" w:color="auto"/>
              <w:right w:val="single" w:sz="4" w:space="0" w:color="auto"/>
            </w:tcBorders>
            <w:shd w:val="clear" w:color="auto" w:fill="FFFFFF" w:themeFill="background1"/>
            <w:vAlign w:val="center"/>
            <w:hideMark/>
          </w:tcPr>
          <w:p w14:paraId="32C6FCBD" w14:textId="70B17040" w:rsidR="00407516" w:rsidRPr="00936757" w:rsidRDefault="00407516" w:rsidP="00FF434C">
            <w:pPr>
              <w:pStyle w:val="ListParagraph"/>
              <w:numPr>
                <w:ilvl w:val="0"/>
                <w:numId w:val="26"/>
              </w:numPr>
              <w:tabs>
                <w:tab w:val="clear" w:pos="720"/>
                <w:tab w:val="num" w:pos="474"/>
              </w:tabs>
              <w:spacing w:after="0"/>
              <w:ind w:firstLine="37"/>
              <w:textAlignment w:val="baseline"/>
              <w:rPr>
                <w:rFonts w:cs="Calibri"/>
                <w:sz w:val="20"/>
                <w:szCs w:val="20"/>
              </w:rPr>
            </w:pPr>
            <w:r w:rsidRPr="00936757">
              <w:rPr>
                <w:rFonts w:cs="Calibri"/>
                <w:sz w:val="20"/>
                <w:szCs w:val="20"/>
              </w:rPr>
              <w:t>work with/support groups of pupils </w:t>
            </w:r>
          </w:p>
        </w:tc>
      </w:tr>
      <w:tr w:rsidR="00407516" w:rsidRPr="00127FE6" w14:paraId="6578213E" w14:textId="77777777" w:rsidTr="00662650">
        <w:trPr>
          <w:trHeight w:val="116"/>
        </w:trPr>
        <w:tc>
          <w:tcPr>
            <w:tcW w:w="10924" w:type="dxa"/>
            <w:gridSpan w:val="7"/>
            <w:tcBorders>
              <w:top w:val="single" w:sz="4" w:space="0" w:color="auto"/>
              <w:left w:val="nil"/>
              <w:bottom w:val="single" w:sz="6" w:space="0" w:color="auto"/>
              <w:right w:val="nil"/>
            </w:tcBorders>
            <w:shd w:val="clear" w:color="auto" w:fill="FFFFFF" w:themeFill="background1"/>
            <w:hideMark/>
          </w:tcPr>
          <w:p w14:paraId="5F15E17B" w14:textId="632438BE" w:rsidR="00407516" w:rsidRPr="00B14249" w:rsidRDefault="00407516" w:rsidP="00662650">
            <w:pPr>
              <w:textAlignment w:val="baseline"/>
              <w:rPr>
                <w:rFonts w:ascii="Segoe UI" w:hAnsi="Segoe UI" w:cs="Segoe UI"/>
                <w:sz w:val="10"/>
                <w:szCs w:val="10"/>
              </w:rPr>
            </w:pPr>
          </w:p>
        </w:tc>
      </w:tr>
      <w:tr w:rsidR="00407516" w:rsidRPr="00127FE6" w14:paraId="59C101A0" w14:textId="77777777" w:rsidTr="00662650">
        <w:trPr>
          <w:trHeight w:val="195"/>
        </w:trPr>
        <w:tc>
          <w:tcPr>
            <w:tcW w:w="665" w:type="dxa"/>
            <w:gridSpan w:val="2"/>
            <w:tcBorders>
              <w:top w:val="single" w:sz="6" w:space="0" w:color="auto"/>
              <w:left w:val="single" w:sz="6" w:space="0" w:color="auto"/>
              <w:bottom w:val="single" w:sz="6" w:space="0" w:color="auto"/>
              <w:right w:val="single" w:sz="6" w:space="0" w:color="auto"/>
            </w:tcBorders>
            <w:shd w:val="clear" w:color="auto" w:fill="D9E2F3" w:themeFill="accent1" w:themeFillTint="33"/>
            <w:vAlign w:val="center"/>
            <w:hideMark/>
          </w:tcPr>
          <w:p w14:paraId="4CA04780" w14:textId="7AD93668" w:rsidR="00407516" w:rsidRPr="00127FE6" w:rsidRDefault="00407516">
            <w:pPr>
              <w:jc w:val="center"/>
              <w:textAlignment w:val="baseline"/>
              <w:rPr>
                <w:rFonts w:ascii="Segoe UI" w:hAnsi="Segoe UI" w:cs="Segoe UI"/>
                <w:sz w:val="18"/>
                <w:szCs w:val="18"/>
              </w:rPr>
            </w:pPr>
            <w:r w:rsidRPr="00127FE6">
              <w:rPr>
                <w:rFonts w:ascii="Arial" w:hAnsi="Arial" w:cs="Arial"/>
                <w:b/>
                <w:bCs/>
                <w:sz w:val="16"/>
                <w:szCs w:val="16"/>
              </w:rPr>
              <w:t>Wk</w:t>
            </w:r>
            <w:r w:rsidR="00F55693">
              <w:rPr>
                <w:rFonts w:ascii="Arial" w:hAnsi="Arial" w:cs="Arial"/>
                <w:b/>
                <w:bCs/>
                <w:sz w:val="16"/>
                <w:szCs w:val="16"/>
              </w:rPr>
              <w:t>.</w:t>
            </w:r>
            <w:r w:rsidRPr="00127FE6">
              <w:rPr>
                <w:rFonts w:ascii="Arial" w:hAnsi="Arial" w:cs="Arial"/>
                <w:sz w:val="16"/>
                <w:szCs w:val="16"/>
              </w:rPr>
              <w:t> </w:t>
            </w:r>
          </w:p>
        </w:tc>
        <w:tc>
          <w:tcPr>
            <w:tcW w:w="936" w:type="dxa"/>
            <w:tcBorders>
              <w:top w:val="single" w:sz="6" w:space="0" w:color="auto"/>
              <w:left w:val="single" w:sz="6" w:space="0" w:color="auto"/>
              <w:bottom w:val="single" w:sz="6" w:space="0" w:color="auto"/>
              <w:right w:val="single" w:sz="6" w:space="0" w:color="auto"/>
            </w:tcBorders>
            <w:shd w:val="clear" w:color="auto" w:fill="D9E2F3" w:themeFill="accent1" w:themeFillTint="33"/>
            <w:vAlign w:val="center"/>
            <w:hideMark/>
          </w:tcPr>
          <w:p w14:paraId="3BE3DCA1" w14:textId="77777777" w:rsidR="00407516" w:rsidRPr="00127FE6" w:rsidRDefault="00407516">
            <w:pPr>
              <w:jc w:val="center"/>
              <w:textAlignment w:val="baseline"/>
              <w:rPr>
                <w:rFonts w:ascii="Segoe UI" w:hAnsi="Segoe UI" w:cs="Segoe UI"/>
                <w:sz w:val="18"/>
                <w:szCs w:val="18"/>
              </w:rPr>
            </w:pPr>
            <w:r w:rsidRPr="00127FE6">
              <w:rPr>
                <w:rFonts w:ascii="Arial" w:hAnsi="Arial" w:cs="Arial"/>
                <w:b/>
                <w:bCs/>
                <w:sz w:val="12"/>
                <w:szCs w:val="12"/>
              </w:rPr>
              <w:t>% of timetable</w:t>
            </w:r>
            <w:r w:rsidRPr="00127FE6">
              <w:rPr>
                <w:rFonts w:ascii="Arial" w:hAnsi="Arial" w:cs="Arial"/>
                <w:sz w:val="12"/>
                <w:szCs w:val="12"/>
              </w:rPr>
              <w:t> </w:t>
            </w:r>
          </w:p>
        </w:tc>
        <w:tc>
          <w:tcPr>
            <w:tcW w:w="9323" w:type="dxa"/>
            <w:gridSpan w:val="4"/>
            <w:tcBorders>
              <w:top w:val="single" w:sz="6" w:space="0" w:color="auto"/>
              <w:left w:val="single" w:sz="6" w:space="0" w:color="auto"/>
              <w:bottom w:val="single" w:sz="6" w:space="0" w:color="auto"/>
              <w:right w:val="single" w:sz="6" w:space="0" w:color="auto"/>
            </w:tcBorders>
            <w:shd w:val="clear" w:color="auto" w:fill="D9E2F3" w:themeFill="accent1" w:themeFillTint="33"/>
            <w:hideMark/>
          </w:tcPr>
          <w:p w14:paraId="2F93F23E" w14:textId="780AE24E" w:rsidR="00407516" w:rsidRPr="00127FE6" w:rsidRDefault="00407516">
            <w:pPr>
              <w:jc w:val="center"/>
              <w:textAlignment w:val="baseline"/>
              <w:rPr>
                <w:rFonts w:ascii="Segoe UI" w:hAnsi="Segoe UI" w:cs="Segoe UI"/>
                <w:sz w:val="18"/>
                <w:szCs w:val="18"/>
              </w:rPr>
            </w:pPr>
          </w:p>
        </w:tc>
      </w:tr>
      <w:tr w:rsidR="00F42F71" w:rsidRPr="00127FE6" w14:paraId="11E1D3A6" w14:textId="77777777" w:rsidTr="00662650">
        <w:trPr>
          <w:trHeight w:val="195"/>
        </w:trPr>
        <w:tc>
          <w:tcPr>
            <w:tcW w:w="665"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08FE9BEB" w14:textId="19B623BC" w:rsidR="00F42F71" w:rsidRPr="00127FE6" w:rsidRDefault="00F42F71">
            <w:pPr>
              <w:jc w:val="center"/>
              <w:textAlignment w:val="baseline"/>
              <w:rPr>
                <w:rFonts w:ascii="Arial" w:hAnsi="Arial" w:cs="Arial"/>
                <w:b/>
                <w:bCs/>
                <w:sz w:val="16"/>
                <w:szCs w:val="16"/>
              </w:rPr>
            </w:pPr>
            <w:r>
              <w:rPr>
                <w:rFonts w:ascii="Arial" w:hAnsi="Arial" w:cs="Arial"/>
                <w:b/>
                <w:bCs/>
                <w:sz w:val="16"/>
                <w:szCs w:val="16"/>
              </w:rPr>
              <w:t>1</w:t>
            </w:r>
          </w:p>
        </w:tc>
        <w:tc>
          <w:tcPr>
            <w:tcW w:w="936" w:type="dxa"/>
            <w:tcBorders>
              <w:top w:val="single" w:sz="6" w:space="0" w:color="auto"/>
              <w:left w:val="single" w:sz="6" w:space="0" w:color="auto"/>
              <w:bottom w:val="single" w:sz="6" w:space="0" w:color="auto"/>
              <w:right w:val="single" w:sz="6" w:space="0" w:color="auto"/>
            </w:tcBorders>
            <w:shd w:val="clear" w:color="auto" w:fill="auto"/>
            <w:vAlign w:val="center"/>
          </w:tcPr>
          <w:p w14:paraId="2AB03C52" w14:textId="246BF339" w:rsidR="00F42F71" w:rsidRPr="00127FE6" w:rsidRDefault="00FF0787" w:rsidP="00F42F71">
            <w:pPr>
              <w:jc w:val="center"/>
              <w:textAlignment w:val="baseline"/>
              <w:rPr>
                <w:rFonts w:ascii="Arial" w:hAnsi="Arial" w:cs="Arial"/>
                <w:b/>
                <w:bCs/>
                <w:sz w:val="12"/>
                <w:szCs w:val="12"/>
              </w:rPr>
            </w:pPr>
            <w:r w:rsidRPr="00FF0787">
              <w:rPr>
                <w:rFonts w:ascii="Arial" w:hAnsi="Arial" w:cs="Arial"/>
                <w:b/>
                <w:bCs/>
              </w:rPr>
              <w:t>-</w:t>
            </w:r>
          </w:p>
        </w:tc>
        <w:tc>
          <w:tcPr>
            <w:tcW w:w="9323" w:type="dxa"/>
            <w:gridSpan w:val="4"/>
            <w:tcBorders>
              <w:top w:val="single" w:sz="6" w:space="0" w:color="auto"/>
              <w:left w:val="single" w:sz="6" w:space="0" w:color="auto"/>
              <w:bottom w:val="single" w:sz="6" w:space="0" w:color="auto"/>
              <w:right w:val="single" w:sz="6" w:space="0" w:color="auto"/>
            </w:tcBorders>
            <w:shd w:val="clear" w:color="auto" w:fill="auto"/>
          </w:tcPr>
          <w:p w14:paraId="4606E73C" w14:textId="3EF6519B" w:rsidR="000D35B4" w:rsidRPr="00127FE6" w:rsidRDefault="00F42F71" w:rsidP="00FF0787">
            <w:pPr>
              <w:textAlignment w:val="baseline"/>
              <w:rPr>
                <w:rFonts w:ascii="Segoe UI" w:hAnsi="Segoe UI" w:cs="Segoe UI"/>
                <w:sz w:val="18"/>
                <w:szCs w:val="18"/>
              </w:rPr>
            </w:pPr>
            <w:r>
              <w:rPr>
                <w:rFonts w:ascii="Segoe UI" w:hAnsi="Segoe UI" w:cs="Segoe UI"/>
                <w:sz w:val="18"/>
                <w:szCs w:val="18"/>
              </w:rPr>
              <w:t>There are two ‘Observation and Settling in Days’</w:t>
            </w:r>
            <w:r w:rsidR="00FF0787">
              <w:rPr>
                <w:rFonts w:ascii="Segoe UI" w:hAnsi="Segoe UI" w:cs="Segoe UI"/>
                <w:sz w:val="18"/>
                <w:szCs w:val="18"/>
              </w:rPr>
              <w:t xml:space="preserve">. </w:t>
            </w:r>
            <w:r w:rsidR="000D35B4">
              <w:rPr>
                <w:rFonts w:ascii="Segoe UI" w:hAnsi="Segoe UI" w:cs="Segoe UI"/>
                <w:sz w:val="18"/>
                <w:szCs w:val="18"/>
              </w:rPr>
              <w:t>Use these days to get to know the pupils: their names, routines and learning behaviours.  Find out important information</w:t>
            </w:r>
            <w:r w:rsidR="00FF0787">
              <w:rPr>
                <w:rFonts w:ascii="Segoe UI" w:hAnsi="Segoe UI" w:cs="Segoe UI"/>
                <w:sz w:val="18"/>
                <w:szCs w:val="18"/>
              </w:rPr>
              <w:t xml:space="preserve"> and prepare for the weeks ahead – see page 8 for details.</w:t>
            </w:r>
          </w:p>
        </w:tc>
      </w:tr>
      <w:tr w:rsidR="00FF0787" w:rsidRPr="00127FE6" w14:paraId="34682091" w14:textId="77777777" w:rsidTr="00FF0787">
        <w:trPr>
          <w:trHeight w:val="117"/>
        </w:trPr>
        <w:tc>
          <w:tcPr>
            <w:tcW w:w="10924" w:type="dxa"/>
            <w:gridSpan w:val="7"/>
            <w:tcBorders>
              <w:top w:val="single" w:sz="6" w:space="0" w:color="auto"/>
              <w:left w:val="single" w:sz="6" w:space="0" w:color="auto"/>
              <w:bottom w:val="single" w:sz="6" w:space="0" w:color="auto"/>
              <w:right w:val="single" w:sz="6" w:space="0" w:color="auto"/>
            </w:tcBorders>
            <w:shd w:val="clear" w:color="auto" w:fill="auto"/>
            <w:vAlign w:val="center"/>
          </w:tcPr>
          <w:p w14:paraId="3C0C06A8" w14:textId="77777777" w:rsidR="00FF0787" w:rsidRPr="00FF0787" w:rsidRDefault="00FF0787">
            <w:pPr>
              <w:jc w:val="center"/>
              <w:textAlignment w:val="baseline"/>
              <w:rPr>
                <w:rFonts w:ascii="Segoe UI" w:hAnsi="Segoe UI" w:cs="Segoe UI"/>
                <w:sz w:val="12"/>
                <w:szCs w:val="12"/>
              </w:rPr>
            </w:pPr>
          </w:p>
        </w:tc>
      </w:tr>
      <w:tr w:rsidR="0081798D" w14:paraId="5B83FB7C" w14:textId="77777777" w:rsidTr="00662650">
        <w:trPr>
          <w:trHeight w:val="340"/>
        </w:trPr>
        <w:tc>
          <w:tcPr>
            <w:tcW w:w="665" w:type="dxa"/>
            <w:gridSpan w:val="2"/>
            <w:vMerge w:val="restart"/>
            <w:tcBorders>
              <w:top w:val="single" w:sz="6" w:space="0" w:color="auto"/>
              <w:left w:val="single" w:sz="6" w:space="0" w:color="000000" w:themeColor="text1"/>
              <w:right w:val="single" w:sz="6" w:space="0" w:color="000000" w:themeColor="text1"/>
            </w:tcBorders>
            <w:shd w:val="clear" w:color="auto" w:fill="FFFFFF" w:themeFill="background1"/>
            <w:vAlign w:val="center"/>
          </w:tcPr>
          <w:p w14:paraId="07F01F16" w14:textId="6A05C2F0" w:rsidR="0081798D" w:rsidRPr="000E78DB" w:rsidRDefault="00FF0787">
            <w:pPr>
              <w:jc w:val="center"/>
              <w:textAlignment w:val="baseline"/>
              <w:rPr>
                <w:rFonts w:ascii="Segoe UI" w:hAnsi="Segoe UI" w:cs="Segoe UI"/>
                <w:b/>
                <w:bCs/>
                <w:sz w:val="18"/>
                <w:szCs w:val="18"/>
              </w:rPr>
            </w:pPr>
            <w:r>
              <w:rPr>
                <w:rFonts w:ascii="Segoe UI" w:hAnsi="Segoe UI" w:cs="Segoe UI"/>
                <w:b/>
                <w:bCs/>
                <w:sz w:val="18"/>
                <w:szCs w:val="18"/>
              </w:rPr>
              <w:t>2</w:t>
            </w:r>
          </w:p>
        </w:tc>
        <w:tc>
          <w:tcPr>
            <w:tcW w:w="936" w:type="dxa"/>
            <w:tcBorders>
              <w:top w:val="single" w:sz="6" w:space="0" w:color="auto"/>
              <w:left w:val="single" w:sz="6" w:space="0" w:color="000000" w:themeColor="text1"/>
              <w:bottom w:val="nil"/>
              <w:right w:val="single" w:sz="6" w:space="0" w:color="000000" w:themeColor="text1"/>
            </w:tcBorders>
            <w:shd w:val="clear" w:color="auto" w:fill="FFFFFF" w:themeFill="background1"/>
            <w:vAlign w:val="center"/>
          </w:tcPr>
          <w:p w14:paraId="713B1D90" w14:textId="77777777" w:rsidR="0081798D" w:rsidRPr="00C15192" w:rsidRDefault="0081798D">
            <w:pPr>
              <w:jc w:val="center"/>
              <w:textAlignment w:val="baseline"/>
              <w:rPr>
                <w:rFonts w:ascii="Arial" w:hAnsi="Arial" w:cs="Arial"/>
                <w:b/>
                <w:bCs/>
                <w:sz w:val="20"/>
                <w:szCs w:val="20"/>
              </w:rPr>
            </w:pPr>
            <w:r w:rsidRPr="00C15192">
              <w:rPr>
                <w:rFonts w:ascii="Arial" w:hAnsi="Arial" w:cs="Arial"/>
                <w:b/>
                <w:bCs/>
                <w:sz w:val="20"/>
                <w:szCs w:val="20"/>
              </w:rPr>
              <w:t>30%</w:t>
            </w:r>
          </w:p>
          <w:p w14:paraId="21E544F1" w14:textId="013F689E" w:rsidR="0081798D" w:rsidRPr="00E33DF7" w:rsidRDefault="0081798D">
            <w:pPr>
              <w:jc w:val="center"/>
              <w:textAlignment w:val="baseline"/>
              <w:rPr>
                <w:rFonts w:ascii="Arial" w:hAnsi="Arial" w:cs="Arial"/>
                <w:sz w:val="20"/>
                <w:szCs w:val="20"/>
              </w:rPr>
            </w:pPr>
            <w:r>
              <w:rPr>
                <w:rFonts w:ascii="Arial" w:hAnsi="Arial" w:cs="Arial"/>
                <w:sz w:val="20"/>
                <w:szCs w:val="20"/>
              </w:rPr>
              <w:t>Teaching</w:t>
            </w:r>
          </w:p>
        </w:tc>
        <w:tc>
          <w:tcPr>
            <w:tcW w:w="9323" w:type="dxa"/>
            <w:gridSpan w:val="4"/>
            <w:tcBorders>
              <w:top w:val="single" w:sz="6" w:space="0" w:color="auto"/>
              <w:left w:val="single" w:sz="6" w:space="0" w:color="000000" w:themeColor="text1"/>
              <w:bottom w:val="single" w:sz="6" w:space="0" w:color="auto"/>
              <w:right w:val="single" w:sz="6" w:space="0" w:color="000000" w:themeColor="text1"/>
            </w:tcBorders>
            <w:shd w:val="clear" w:color="auto" w:fill="FFFFFF" w:themeFill="background1"/>
            <w:vAlign w:val="center"/>
          </w:tcPr>
          <w:p w14:paraId="7392A2FF" w14:textId="07D48981" w:rsidR="0081798D" w:rsidRDefault="0081798D">
            <w:pPr>
              <w:ind w:left="135" w:right="135"/>
              <w:textAlignment w:val="baseline"/>
              <w:rPr>
                <w:rFonts w:ascii="Calibri" w:hAnsi="Calibri" w:cs="Calibri"/>
                <w:sz w:val="20"/>
                <w:szCs w:val="20"/>
              </w:rPr>
            </w:pPr>
            <w:r w:rsidRPr="00127FE6">
              <w:rPr>
                <w:rFonts w:ascii="Calibri" w:hAnsi="Calibri" w:cs="Calibri"/>
                <w:sz w:val="20"/>
                <w:szCs w:val="20"/>
              </w:rPr>
              <w:t>Build up to teaching whole lessons across the core subjects</w:t>
            </w:r>
            <w:r>
              <w:rPr>
                <w:rFonts w:ascii="Calibri" w:hAnsi="Calibri" w:cs="Calibri"/>
                <w:sz w:val="20"/>
                <w:szCs w:val="20"/>
              </w:rPr>
              <w:t xml:space="preserve"> – initially you may team-teach, so you are working alongside your class teacher or perhaps leading the introduction or other distinct aspects of the lesson.</w:t>
            </w:r>
            <w:r w:rsidRPr="00127FE6">
              <w:rPr>
                <w:rFonts w:ascii="Calibri" w:hAnsi="Calibri" w:cs="Calibri"/>
                <w:sz w:val="20"/>
                <w:szCs w:val="20"/>
              </w:rPr>
              <w:t> </w:t>
            </w:r>
          </w:p>
        </w:tc>
      </w:tr>
      <w:tr w:rsidR="0081798D" w14:paraId="52E515D8" w14:textId="77777777" w:rsidTr="00662650">
        <w:trPr>
          <w:trHeight w:val="480"/>
        </w:trPr>
        <w:tc>
          <w:tcPr>
            <w:tcW w:w="665" w:type="dxa"/>
            <w:gridSpan w:val="2"/>
            <w:vMerge/>
            <w:vAlign w:val="center"/>
          </w:tcPr>
          <w:p w14:paraId="78E16040" w14:textId="77777777" w:rsidR="0081798D" w:rsidRPr="000E78DB" w:rsidRDefault="0081798D">
            <w:pPr>
              <w:jc w:val="center"/>
              <w:textAlignment w:val="baseline"/>
              <w:rPr>
                <w:rFonts w:ascii="Segoe UI" w:hAnsi="Segoe UI" w:cs="Segoe UI"/>
                <w:b/>
                <w:bCs/>
                <w:sz w:val="18"/>
                <w:szCs w:val="18"/>
              </w:rPr>
            </w:pPr>
          </w:p>
        </w:tc>
        <w:tc>
          <w:tcPr>
            <w:tcW w:w="936" w:type="dxa"/>
            <w:tcBorders>
              <w:top w:val="single" w:sz="6" w:space="0" w:color="auto"/>
              <w:left w:val="single" w:sz="6" w:space="0" w:color="000000" w:themeColor="text1"/>
              <w:bottom w:val="nil"/>
              <w:right w:val="single" w:sz="6" w:space="0" w:color="000000" w:themeColor="text1"/>
            </w:tcBorders>
            <w:shd w:val="clear" w:color="auto" w:fill="FFFFFF" w:themeFill="background1"/>
            <w:vAlign w:val="center"/>
          </w:tcPr>
          <w:p w14:paraId="79366671" w14:textId="6F7E0348" w:rsidR="0081798D" w:rsidRPr="00E33DF7" w:rsidRDefault="0081798D">
            <w:pPr>
              <w:jc w:val="center"/>
              <w:textAlignment w:val="baseline"/>
              <w:rPr>
                <w:rFonts w:ascii="Arial" w:hAnsi="Arial" w:cs="Arial"/>
                <w:sz w:val="20"/>
                <w:szCs w:val="20"/>
              </w:rPr>
            </w:pPr>
            <w:r>
              <w:rPr>
                <w:rFonts w:ascii="Arial" w:hAnsi="Arial" w:cs="Arial"/>
                <w:sz w:val="20"/>
                <w:szCs w:val="20"/>
              </w:rPr>
              <w:t xml:space="preserve">20% </w:t>
            </w:r>
            <w:r w:rsidR="000757A3">
              <w:rPr>
                <w:rFonts w:ascii="Arial" w:hAnsi="Arial" w:cs="Arial"/>
                <w:sz w:val="20"/>
                <w:szCs w:val="20"/>
              </w:rPr>
              <w:t>non-contact</w:t>
            </w:r>
          </w:p>
        </w:tc>
        <w:tc>
          <w:tcPr>
            <w:tcW w:w="9323" w:type="dxa"/>
            <w:gridSpan w:val="4"/>
            <w:tcBorders>
              <w:top w:val="single" w:sz="6" w:space="0" w:color="auto"/>
              <w:left w:val="single" w:sz="6" w:space="0" w:color="000000" w:themeColor="text1"/>
              <w:bottom w:val="single" w:sz="6" w:space="0" w:color="auto"/>
              <w:right w:val="single" w:sz="6" w:space="0" w:color="000000" w:themeColor="text1"/>
            </w:tcBorders>
            <w:shd w:val="clear" w:color="auto" w:fill="FFFFFF" w:themeFill="background1"/>
            <w:vAlign w:val="center"/>
          </w:tcPr>
          <w:p w14:paraId="14C11C46" w14:textId="3EAAE372" w:rsidR="0081798D" w:rsidRDefault="006335A3" w:rsidP="0094762B">
            <w:pPr>
              <w:ind w:left="135" w:right="135"/>
              <w:textAlignment w:val="baseline"/>
              <w:rPr>
                <w:rFonts w:asciiTheme="minorHAnsi" w:hAnsiTheme="minorHAnsi" w:cstheme="minorHAnsi"/>
                <w:b/>
                <w:i/>
                <w:iCs/>
                <w:kern w:val="24"/>
                <w:sz w:val="22"/>
                <w:szCs w:val="22"/>
              </w:rPr>
            </w:pPr>
            <w:r>
              <w:rPr>
                <w:rFonts w:asciiTheme="minorHAnsi" w:hAnsiTheme="minorHAnsi" w:cstheme="minorHAnsi"/>
                <w:b/>
                <w:kern w:val="24"/>
                <w:sz w:val="22"/>
                <w:szCs w:val="22"/>
              </w:rPr>
              <w:t xml:space="preserve">ESSENTIAL: </w:t>
            </w:r>
            <w:r w:rsidR="004543C1" w:rsidRPr="004543C1">
              <w:rPr>
                <w:rFonts w:asciiTheme="minorHAnsi" w:hAnsiTheme="minorHAnsi" w:cstheme="minorHAnsi"/>
                <w:bCs/>
                <w:kern w:val="24"/>
                <w:sz w:val="22"/>
                <w:szCs w:val="22"/>
              </w:rPr>
              <w:t>10% a</w:t>
            </w:r>
            <w:r w:rsidRPr="004543C1">
              <w:rPr>
                <w:rFonts w:asciiTheme="minorHAnsi" w:hAnsiTheme="minorHAnsi" w:cstheme="minorHAnsi"/>
                <w:bCs/>
                <w:kern w:val="24"/>
                <w:sz w:val="22"/>
                <w:szCs w:val="22"/>
              </w:rPr>
              <w:t>pprox</w:t>
            </w:r>
            <w:r w:rsidRPr="00A16EB9">
              <w:rPr>
                <w:rFonts w:asciiTheme="minorHAnsi" w:hAnsiTheme="minorHAnsi" w:cstheme="minorHAnsi"/>
                <w:bCs/>
                <w:kern w:val="24"/>
                <w:sz w:val="22"/>
                <w:szCs w:val="22"/>
              </w:rPr>
              <w:t>. ½ day PPA time with class teacher for supported/guided planning</w:t>
            </w:r>
          </w:p>
          <w:p w14:paraId="5CF389C6" w14:textId="5223807F" w:rsidR="00B14249" w:rsidRDefault="00B14249" w:rsidP="00B14249">
            <w:pPr>
              <w:ind w:left="135" w:right="135"/>
              <w:textAlignment w:val="baseline"/>
              <w:rPr>
                <w:rFonts w:ascii="Calibri" w:hAnsi="Calibri" w:cs="Calibri"/>
                <w:b/>
                <w:bCs/>
                <w:sz w:val="20"/>
                <w:szCs w:val="20"/>
              </w:rPr>
            </w:pPr>
            <w:r>
              <w:rPr>
                <w:rFonts w:ascii="Calibri" w:hAnsi="Calibri" w:cs="Calibri"/>
                <w:b/>
                <w:bCs/>
                <w:sz w:val="20"/>
                <w:szCs w:val="20"/>
              </w:rPr>
              <w:t xml:space="preserve">In additional 10% non-contact time: </w:t>
            </w:r>
            <w:r w:rsidRPr="00B14249">
              <w:rPr>
                <w:rFonts w:ascii="Calibri" w:hAnsi="Calibri" w:cs="Calibri"/>
                <w:sz w:val="20"/>
                <w:szCs w:val="20"/>
              </w:rPr>
              <w:t>SSP and Early Reading PPU and ensure you plan and agree teaching time</w:t>
            </w:r>
          </w:p>
          <w:p w14:paraId="3704EC2C" w14:textId="322F5599" w:rsidR="00A16EB9" w:rsidRPr="00127FE6" w:rsidRDefault="00A16EB9" w:rsidP="00B14249">
            <w:pPr>
              <w:ind w:left="135" w:right="135"/>
              <w:textAlignment w:val="baseline"/>
              <w:rPr>
                <w:rFonts w:ascii="Calibri" w:hAnsi="Calibri" w:cs="Calibri"/>
                <w:sz w:val="20"/>
                <w:szCs w:val="20"/>
              </w:rPr>
            </w:pPr>
            <w:r w:rsidRPr="00294261">
              <w:rPr>
                <w:rFonts w:ascii="Calibri" w:hAnsi="Calibri" w:cs="Calibri"/>
                <w:sz w:val="20"/>
                <w:szCs w:val="20"/>
              </w:rPr>
              <w:t xml:space="preserve">In remainder of the </w:t>
            </w:r>
            <w:r w:rsidR="00517011">
              <w:rPr>
                <w:rFonts w:ascii="Calibri" w:hAnsi="Calibri" w:cs="Calibri"/>
                <w:sz w:val="20"/>
                <w:szCs w:val="20"/>
              </w:rPr>
              <w:t xml:space="preserve">non-contact </w:t>
            </w:r>
            <w:r w:rsidRPr="00294261">
              <w:rPr>
                <w:rFonts w:ascii="Calibri" w:hAnsi="Calibri" w:cs="Calibri"/>
                <w:sz w:val="20"/>
                <w:szCs w:val="20"/>
              </w:rPr>
              <w:t>time select from appropriate activities listed above.</w:t>
            </w:r>
          </w:p>
        </w:tc>
      </w:tr>
      <w:tr w:rsidR="00BC0ED4" w:rsidRPr="00127FE6" w14:paraId="448A595B" w14:textId="77777777" w:rsidTr="00662650">
        <w:trPr>
          <w:trHeight w:val="82"/>
        </w:trPr>
        <w:tc>
          <w:tcPr>
            <w:tcW w:w="10924" w:type="dxa"/>
            <w:gridSpan w:val="7"/>
            <w:tcBorders>
              <w:top w:val="single" w:sz="6" w:space="0" w:color="auto"/>
              <w:left w:val="single" w:sz="6" w:space="0" w:color="000000" w:themeColor="text1"/>
              <w:right w:val="single" w:sz="6" w:space="0" w:color="000000" w:themeColor="text1"/>
            </w:tcBorders>
            <w:shd w:val="clear" w:color="auto" w:fill="auto"/>
            <w:vAlign w:val="center"/>
          </w:tcPr>
          <w:p w14:paraId="5A35299D" w14:textId="77777777" w:rsidR="00BC0ED4" w:rsidRPr="00FF0787" w:rsidRDefault="00BC0ED4">
            <w:pPr>
              <w:ind w:left="135" w:right="135"/>
              <w:textAlignment w:val="baseline"/>
              <w:rPr>
                <w:rFonts w:ascii="Calibri" w:hAnsi="Calibri" w:cs="Calibri"/>
                <w:sz w:val="12"/>
                <w:szCs w:val="12"/>
              </w:rPr>
            </w:pPr>
          </w:p>
        </w:tc>
      </w:tr>
      <w:tr w:rsidR="0081798D" w:rsidRPr="00127FE6" w14:paraId="6C157661" w14:textId="77777777" w:rsidTr="00662650">
        <w:trPr>
          <w:trHeight w:val="480"/>
        </w:trPr>
        <w:tc>
          <w:tcPr>
            <w:tcW w:w="665" w:type="dxa"/>
            <w:gridSpan w:val="2"/>
            <w:vMerge w:val="restart"/>
            <w:tcBorders>
              <w:top w:val="single" w:sz="6" w:space="0" w:color="auto"/>
              <w:left w:val="single" w:sz="6" w:space="0" w:color="000000" w:themeColor="text1"/>
              <w:right w:val="single" w:sz="6" w:space="0" w:color="000000" w:themeColor="text1"/>
            </w:tcBorders>
            <w:shd w:val="clear" w:color="auto" w:fill="F2F2F2" w:themeFill="background1" w:themeFillShade="F2"/>
            <w:vAlign w:val="center"/>
          </w:tcPr>
          <w:p w14:paraId="71539EC8" w14:textId="7D6B99B4" w:rsidR="0081798D" w:rsidRPr="000E78DB" w:rsidRDefault="00FF0787">
            <w:pPr>
              <w:jc w:val="center"/>
              <w:textAlignment w:val="baseline"/>
              <w:rPr>
                <w:rFonts w:ascii="Segoe UI" w:hAnsi="Segoe UI" w:cs="Segoe UI"/>
                <w:b/>
                <w:bCs/>
                <w:sz w:val="18"/>
                <w:szCs w:val="18"/>
              </w:rPr>
            </w:pPr>
            <w:r>
              <w:rPr>
                <w:rFonts w:ascii="Segoe UI" w:hAnsi="Segoe UI" w:cs="Segoe UI"/>
                <w:b/>
                <w:bCs/>
                <w:sz w:val="18"/>
                <w:szCs w:val="18"/>
              </w:rPr>
              <w:t>3</w:t>
            </w:r>
          </w:p>
        </w:tc>
        <w:tc>
          <w:tcPr>
            <w:tcW w:w="936" w:type="dxa"/>
            <w:tcBorders>
              <w:top w:val="single" w:sz="6" w:space="0" w:color="auto"/>
              <w:left w:val="single" w:sz="6" w:space="0" w:color="000000" w:themeColor="text1"/>
              <w:bottom w:val="nil"/>
              <w:right w:val="single" w:sz="6" w:space="0" w:color="000000" w:themeColor="text1"/>
            </w:tcBorders>
            <w:shd w:val="clear" w:color="auto" w:fill="F2F2F2" w:themeFill="background1" w:themeFillShade="F2"/>
            <w:vAlign w:val="center"/>
          </w:tcPr>
          <w:p w14:paraId="255D675B" w14:textId="04190C0A" w:rsidR="0081798D" w:rsidRPr="00C15192" w:rsidRDefault="0081798D">
            <w:pPr>
              <w:jc w:val="center"/>
              <w:textAlignment w:val="baseline"/>
              <w:rPr>
                <w:rFonts w:ascii="Arial" w:hAnsi="Arial" w:cs="Arial"/>
                <w:b/>
                <w:bCs/>
                <w:sz w:val="20"/>
                <w:szCs w:val="20"/>
              </w:rPr>
            </w:pPr>
            <w:r w:rsidRPr="00C15192">
              <w:rPr>
                <w:rFonts w:ascii="Arial" w:hAnsi="Arial" w:cs="Arial"/>
                <w:b/>
                <w:bCs/>
                <w:sz w:val="20"/>
                <w:szCs w:val="20"/>
              </w:rPr>
              <w:t>30</w:t>
            </w:r>
            <w:r w:rsidR="0048171A">
              <w:rPr>
                <w:rFonts w:ascii="Arial" w:hAnsi="Arial" w:cs="Arial"/>
                <w:b/>
                <w:bCs/>
                <w:sz w:val="20"/>
                <w:szCs w:val="20"/>
              </w:rPr>
              <w:t>-40</w:t>
            </w:r>
            <w:r w:rsidRPr="00C15192">
              <w:rPr>
                <w:rFonts w:ascii="Arial" w:hAnsi="Arial" w:cs="Arial"/>
                <w:b/>
                <w:bCs/>
                <w:sz w:val="20"/>
                <w:szCs w:val="20"/>
              </w:rPr>
              <w:t>% </w:t>
            </w:r>
          </w:p>
          <w:p w14:paraId="2FFF5D96" w14:textId="7709DA6F" w:rsidR="0081798D" w:rsidRPr="00127FE6" w:rsidRDefault="0081798D">
            <w:pPr>
              <w:jc w:val="center"/>
              <w:textAlignment w:val="baseline"/>
              <w:rPr>
                <w:rFonts w:ascii="Arial" w:hAnsi="Arial" w:cs="Arial"/>
                <w:sz w:val="20"/>
                <w:szCs w:val="20"/>
              </w:rPr>
            </w:pPr>
            <w:r>
              <w:rPr>
                <w:rFonts w:ascii="Arial" w:hAnsi="Arial" w:cs="Arial"/>
                <w:sz w:val="20"/>
                <w:szCs w:val="20"/>
              </w:rPr>
              <w:t>Teaching</w:t>
            </w:r>
          </w:p>
        </w:tc>
        <w:tc>
          <w:tcPr>
            <w:tcW w:w="9323" w:type="dxa"/>
            <w:gridSpan w:val="4"/>
            <w:tcBorders>
              <w:top w:val="single" w:sz="6" w:space="0" w:color="auto"/>
              <w:left w:val="single" w:sz="6" w:space="0" w:color="000000" w:themeColor="text1"/>
              <w:bottom w:val="single" w:sz="6" w:space="0" w:color="auto"/>
              <w:right w:val="single" w:sz="6" w:space="0" w:color="000000" w:themeColor="text1"/>
            </w:tcBorders>
            <w:shd w:val="clear" w:color="auto" w:fill="F2F2F2" w:themeFill="background1" w:themeFillShade="F2"/>
            <w:vAlign w:val="center"/>
          </w:tcPr>
          <w:p w14:paraId="72B611F0" w14:textId="77777777" w:rsidR="0081798D" w:rsidRDefault="0081798D">
            <w:pPr>
              <w:ind w:left="135" w:right="135"/>
              <w:textAlignment w:val="baseline"/>
              <w:rPr>
                <w:rFonts w:ascii="Calibri" w:hAnsi="Calibri" w:cs="Calibri"/>
                <w:sz w:val="20"/>
                <w:szCs w:val="20"/>
              </w:rPr>
            </w:pPr>
            <w:r w:rsidRPr="00127FE6">
              <w:rPr>
                <w:rFonts w:ascii="Calibri" w:hAnsi="Calibri" w:cs="Calibri"/>
                <w:sz w:val="20"/>
                <w:szCs w:val="20"/>
              </w:rPr>
              <w:t xml:space="preserve">Plan and teach </w:t>
            </w:r>
            <w:r w:rsidRPr="00127FE6">
              <w:rPr>
                <w:rFonts w:ascii="Calibri" w:hAnsi="Calibri" w:cs="Calibri"/>
                <w:b/>
                <w:bCs/>
                <w:sz w:val="20"/>
                <w:szCs w:val="20"/>
              </w:rPr>
              <w:t>a series</w:t>
            </w:r>
            <w:r w:rsidRPr="00127FE6">
              <w:rPr>
                <w:rFonts w:ascii="Calibri" w:hAnsi="Calibri" w:cs="Calibri"/>
                <w:sz w:val="20"/>
                <w:szCs w:val="20"/>
              </w:rPr>
              <w:t xml:space="preserve"> </w:t>
            </w:r>
            <w:r w:rsidRPr="00127FE6">
              <w:rPr>
                <w:rFonts w:ascii="Calibri" w:hAnsi="Calibri" w:cs="Calibri"/>
                <w:b/>
                <w:bCs/>
                <w:sz w:val="20"/>
                <w:szCs w:val="20"/>
              </w:rPr>
              <w:t>of whole class</w:t>
            </w:r>
            <w:r w:rsidRPr="00127FE6">
              <w:rPr>
                <w:rFonts w:ascii="Calibri" w:hAnsi="Calibri" w:cs="Calibri"/>
                <w:sz w:val="20"/>
                <w:szCs w:val="20"/>
              </w:rPr>
              <w:t xml:space="preserve"> </w:t>
            </w:r>
            <w:r w:rsidRPr="00127FE6">
              <w:rPr>
                <w:rFonts w:ascii="Calibri" w:hAnsi="Calibri" w:cs="Calibri"/>
                <w:b/>
                <w:bCs/>
                <w:sz w:val="20"/>
                <w:szCs w:val="20"/>
              </w:rPr>
              <w:t>lessons</w:t>
            </w:r>
            <w:r w:rsidRPr="00127FE6">
              <w:rPr>
                <w:rFonts w:ascii="Calibri" w:hAnsi="Calibri" w:cs="Calibri"/>
                <w:sz w:val="20"/>
                <w:szCs w:val="20"/>
              </w:rPr>
              <w:t xml:space="preserve"> for English </w:t>
            </w:r>
            <w:r w:rsidRPr="00127FE6">
              <w:rPr>
                <w:rFonts w:ascii="Calibri" w:hAnsi="Calibri" w:cs="Calibri"/>
                <w:b/>
                <w:bCs/>
                <w:sz w:val="20"/>
                <w:szCs w:val="20"/>
              </w:rPr>
              <w:t>OR</w:t>
            </w:r>
            <w:r w:rsidRPr="00127FE6">
              <w:rPr>
                <w:rFonts w:ascii="Calibri" w:hAnsi="Calibri" w:cs="Calibri"/>
                <w:sz w:val="20"/>
                <w:szCs w:val="20"/>
              </w:rPr>
              <w:t xml:space="preserve"> mathematics alternating with subject taught last week. </w:t>
            </w:r>
          </w:p>
          <w:p w14:paraId="4DDB2B35" w14:textId="37055949" w:rsidR="0081798D" w:rsidRPr="004E7F1A" w:rsidRDefault="0081798D" w:rsidP="00B14249">
            <w:pPr>
              <w:ind w:right="135"/>
              <w:textAlignment w:val="baseline"/>
              <w:rPr>
                <w:rFonts w:ascii="Calibri" w:hAnsi="Calibri" w:cs="Calibri"/>
                <w:b/>
                <w:bCs/>
                <w:sz w:val="20"/>
                <w:szCs w:val="20"/>
              </w:rPr>
            </w:pPr>
          </w:p>
        </w:tc>
      </w:tr>
      <w:tr w:rsidR="0081798D" w:rsidRPr="00127FE6" w14:paraId="15CFD5B1" w14:textId="77777777" w:rsidTr="00662650">
        <w:trPr>
          <w:trHeight w:val="480"/>
        </w:trPr>
        <w:tc>
          <w:tcPr>
            <w:tcW w:w="665" w:type="dxa"/>
            <w:gridSpan w:val="2"/>
            <w:vMerge/>
            <w:vAlign w:val="center"/>
          </w:tcPr>
          <w:p w14:paraId="0FE4A40C" w14:textId="77777777" w:rsidR="0081798D" w:rsidRPr="000E78DB" w:rsidRDefault="0081798D">
            <w:pPr>
              <w:jc w:val="center"/>
              <w:textAlignment w:val="baseline"/>
              <w:rPr>
                <w:rFonts w:ascii="Segoe UI" w:hAnsi="Segoe UI" w:cs="Segoe UI"/>
                <w:b/>
                <w:bCs/>
                <w:sz w:val="18"/>
                <w:szCs w:val="18"/>
              </w:rPr>
            </w:pPr>
          </w:p>
        </w:tc>
        <w:tc>
          <w:tcPr>
            <w:tcW w:w="936" w:type="dxa"/>
            <w:tcBorders>
              <w:top w:val="single" w:sz="6" w:space="0" w:color="auto"/>
              <w:left w:val="single" w:sz="6" w:space="0" w:color="000000" w:themeColor="text1"/>
              <w:bottom w:val="nil"/>
              <w:right w:val="single" w:sz="6" w:space="0" w:color="000000" w:themeColor="text1"/>
            </w:tcBorders>
            <w:shd w:val="clear" w:color="auto" w:fill="F2F2F2" w:themeFill="background1" w:themeFillShade="F2"/>
            <w:vAlign w:val="center"/>
          </w:tcPr>
          <w:p w14:paraId="5176272A" w14:textId="49022241" w:rsidR="0081798D" w:rsidRPr="00127FE6" w:rsidRDefault="0081798D">
            <w:pPr>
              <w:jc w:val="center"/>
              <w:textAlignment w:val="baseline"/>
              <w:rPr>
                <w:rFonts w:ascii="Arial" w:hAnsi="Arial" w:cs="Arial"/>
                <w:sz w:val="20"/>
                <w:szCs w:val="20"/>
              </w:rPr>
            </w:pPr>
            <w:r>
              <w:rPr>
                <w:rFonts w:ascii="Arial" w:hAnsi="Arial" w:cs="Arial"/>
                <w:sz w:val="20"/>
                <w:szCs w:val="20"/>
              </w:rPr>
              <w:t xml:space="preserve">20% </w:t>
            </w:r>
            <w:r w:rsidR="000757A3">
              <w:rPr>
                <w:rFonts w:ascii="Arial" w:hAnsi="Arial" w:cs="Arial"/>
                <w:sz w:val="20"/>
                <w:szCs w:val="20"/>
              </w:rPr>
              <w:t>non-contact</w:t>
            </w:r>
          </w:p>
        </w:tc>
        <w:tc>
          <w:tcPr>
            <w:tcW w:w="9323" w:type="dxa"/>
            <w:gridSpan w:val="4"/>
            <w:tcBorders>
              <w:top w:val="single" w:sz="6" w:space="0" w:color="auto"/>
              <w:left w:val="single" w:sz="6" w:space="0" w:color="000000" w:themeColor="text1"/>
              <w:bottom w:val="single" w:sz="6" w:space="0" w:color="auto"/>
              <w:right w:val="single" w:sz="6" w:space="0" w:color="000000" w:themeColor="text1"/>
            </w:tcBorders>
            <w:shd w:val="clear" w:color="auto" w:fill="F2F2F2" w:themeFill="background1" w:themeFillShade="F2"/>
            <w:vAlign w:val="center"/>
          </w:tcPr>
          <w:p w14:paraId="5CC403B0" w14:textId="0503560A" w:rsidR="006335A3" w:rsidRPr="00127FE6" w:rsidRDefault="006335A3" w:rsidP="006335A3">
            <w:pPr>
              <w:ind w:left="135" w:right="135"/>
              <w:textAlignment w:val="baseline"/>
              <w:rPr>
                <w:rFonts w:ascii="Segoe UI" w:hAnsi="Segoe UI" w:cs="Segoe UI"/>
                <w:sz w:val="18"/>
                <w:szCs w:val="18"/>
              </w:rPr>
            </w:pPr>
            <w:r>
              <w:rPr>
                <w:rFonts w:asciiTheme="minorHAnsi" w:hAnsiTheme="minorHAnsi" w:cstheme="minorHAnsi"/>
                <w:b/>
                <w:kern w:val="24"/>
                <w:sz w:val="22"/>
                <w:szCs w:val="22"/>
              </w:rPr>
              <w:t>ESSENTIAL:</w:t>
            </w:r>
            <w:r w:rsidR="000E78DB" w:rsidRPr="00294261">
              <w:rPr>
                <w:rFonts w:asciiTheme="minorHAnsi" w:hAnsiTheme="minorHAnsi" w:cstheme="minorHAnsi"/>
                <w:bCs/>
                <w:kern w:val="24"/>
                <w:sz w:val="22"/>
                <w:szCs w:val="22"/>
              </w:rPr>
              <w:t>10% a</w:t>
            </w:r>
            <w:r w:rsidRPr="00294261">
              <w:rPr>
                <w:rFonts w:asciiTheme="minorHAnsi" w:hAnsiTheme="minorHAnsi" w:cstheme="minorHAnsi"/>
                <w:bCs/>
                <w:kern w:val="24"/>
                <w:sz w:val="22"/>
                <w:szCs w:val="22"/>
              </w:rPr>
              <w:t xml:space="preserve">pprox. ½ day PPA time </w:t>
            </w:r>
            <w:r w:rsidRPr="00294261">
              <w:rPr>
                <w:rFonts w:asciiTheme="minorHAnsi" w:hAnsiTheme="minorHAnsi" w:cstheme="minorHAnsi"/>
                <w:bCs/>
                <w:i/>
                <w:iCs/>
                <w:kern w:val="24"/>
                <w:sz w:val="22"/>
                <w:szCs w:val="22"/>
              </w:rPr>
              <w:t xml:space="preserve">with </w:t>
            </w:r>
            <w:r w:rsidRPr="00A16EB9">
              <w:rPr>
                <w:rFonts w:asciiTheme="minorHAnsi" w:hAnsiTheme="minorHAnsi" w:cstheme="minorHAnsi"/>
                <w:bCs/>
                <w:kern w:val="24"/>
                <w:sz w:val="22"/>
                <w:szCs w:val="22"/>
              </w:rPr>
              <w:t>class teacher for supported/guided planning</w:t>
            </w:r>
          </w:p>
          <w:p w14:paraId="2F170C4D" w14:textId="1AD27500" w:rsidR="0081798D" w:rsidRDefault="006335A3" w:rsidP="006335A3">
            <w:pPr>
              <w:ind w:left="135" w:right="135"/>
              <w:textAlignment w:val="baseline"/>
              <w:rPr>
                <w:rFonts w:ascii="Calibri" w:hAnsi="Calibri" w:cs="Calibri"/>
                <w:b/>
                <w:bCs/>
                <w:sz w:val="20"/>
                <w:szCs w:val="20"/>
              </w:rPr>
            </w:pPr>
            <w:r w:rsidRPr="00BE2FB7">
              <w:rPr>
                <w:rFonts w:ascii="Calibri" w:hAnsi="Calibri" w:cs="Calibri"/>
                <w:b/>
                <w:bCs/>
                <w:sz w:val="20"/>
                <w:szCs w:val="20"/>
              </w:rPr>
              <w:t>In additional</w:t>
            </w:r>
            <w:r w:rsidR="0021100A" w:rsidRPr="00BE2FB7">
              <w:rPr>
                <w:rFonts w:ascii="Calibri" w:hAnsi="Calibri" w:cs="Calibri"/>
                <w:b/>
                <w:bCs/>
                <w:sz w:val="20"/>
                <w:szCs w:val="20"/>
              </w:rPr>
              <w:t xml:space="preserve"> 10%</w:t>
            </w:r>
            <w:r w:rsidRPr="00BE2FB7">
              <w:rPr>
                <w:rFonts w:ascii="Calibri" w:hAnsi="Calibri" w:cs="Calibri"/>
                <w:b/>
                <w:bCs/>
                <w:sz w:val="20"/>
                <w:szCs w:val="20"/>
              </w:rPr>
              <w:t xml:space="preserve"> non-contact time:</w:t>
            </w:r>
            <w:r>
              <w:rPr>
                <w:rFonts w:ascii="Calibri" w:hAnsi="Calibri" w:cs="Calibri"/>
                <w:b/>
                <w:bCs/>
                <w:sz w:val="20"/>
                <w:szCs w:val="20"/>
              </w:rPr>
              <w:t xml:space="preserve"> </w:t>
            </w:r>
            <w:r w:rsidRPr="00C17799">
              <w:rPr>
                <w:rFonts w:ascii="Calibri" w:hAnsi="Calibri" w:cs="Calibri"/>
                <w:sz w:val="20"/>
                <w:szCs w:val="20"/>
              </w:rPr>
              <w:t xml:space="preserve">Aim to work on and complete </w:t>
            </w:r>
            <w:r w:rsidR="00DF75F2">
              <w:rPr>
                <w:rFonts w:ascii="Calibri" w:hAnsi="Calibri" w:cs="Calibri"/>
                <w:sz w:val="20"/>
                <w:szCs w:val="20"/>
              </w:rPr>
              <w:t>either the Adaptive Teaching or Assessment for Learning PPU (starting with whichever you have chosen as the focus for your assignment)</w:t>
            </w:r>
          </w:p>
          <w:p w14:paraId="3CC9690C" w14:textId="69AEBDD3" w:rsidR="0094762B" w:rsidRPr="00127FE6" w:rsidRDefault="0021100A" w:rsidP="00B14249">
            <w:pPr>
              <w:ind w:left="135" w:right="135"/>
              <w:textAlignment w:val="baseline"/>
              <w:rPr>
                <w:rFonts w:ascii="Calibri" w:hAnsi="Calibri" w:cs="Calibri"/>
                <w:sz w:val="20"/>
                <w:szCs w:val="20"/>
              </w:rPr>
            </w:pPr>
            <w:r w:rsidRPr="00294261">
              <w:rPr>
                <w:rFonts w:ascii="Calibri" w:hAnsi="Calibri" w:cs="Calibri"/>
                <w:sz w:val="20"/>
                <w:szCs w:val="20"/>
              </w:rPr>
              <w:t>In remainder of the</w:t>
            </w:r>
            <w:r w:rsidR="00517011">
              <w:rPr>
                <w:rFonts w:ascii="Calibri" w:hAnsi="Calibri" w:cs="Calibri"/>
                <w:sz w:val="20"/>
                <w:szCs w:val="20"/>
              </w:rPr>
              <w:t xml:space="preserve"> non-contact</w:t>
            </w:r>
            <w:r w:rsidRPr="00294261">
              <w:rPr>
                <w:rFonts w:ascii="Calibri" w:hAnsi="Calibri" w:cs="Calibri"/>
                <w:sz w:val="20"/>
                <w:szCs w:val="20"/>
              </w:rPr>
              <w:t xml:space="preserve"> time select from appropriate activities listed above.</w:t>
            </w:r>
          </w:p>
        </w:tc>
      </w:tr>
      <w:tr w:rsidR="00BC0ED4" w:rsidRPr="00127FE6" w14:paraId="092E4365" w14:textId="77777777" w:rsidTr="00662650">
        <w:trPr>
          <w:trHeight w:val="133"/>
        </w:trPr>
        <w:tc>
          <w:tcPr>
            <w:tcW w:w="10924" w:type="dxa"/>
            <w:gridSpan w:val="7"/>
            <w:tcBorders>
              <w:top w:val="single" w:sz="6" w:space="0" w:color="000000" w:themeColor="text1"/>
              <w:left w:val="single" w:sz="6" w:space="0" w:color="000000" w:themeColor="text1"/>
              <w:right w:val="single" w:sz="6" w:space="0" w:color="000000" w:themeColor="text1"/>
            </w:tcBorders>
            <w:shd w:val="clear" w:color="auto" w:fill="FFFFFF" w:themeFill="background1"/>
            <w:vAlign w:val="center"/>
          </w:tcPr>
          <w:p w14:paraId="08D908AB" w14:textId="77777777" w:rsidR="00BC0ED4" w:rsidRPr="00FF0787" w:rsidRDefault="00BC0ED4">
            <w:pPr>
              <w:ind w:left="135" w:right="135"/>
              <w:textAlignment w:val="baseline"/>
              <w:rPr>
                <w:rFonts w:ascii="Calibri" w:hAnsi="Calibri" w:cs="Calibri"/>
                <w:sz w:val="12"/>
                <w:szCs w:val="12"/>
              </w:rPr>
            </w:pPr>
          </w:p>
        </w:tc>
      </w:tr>
      <w:tr w:rsidR="0081798D" w:rsidRPr="00127FE6" w14:paraId="43844A49" w14:textId="77777777" w:rsidTr="00662650">
        <w:trPr>
          <w:trHeight w:val="600"/>
        </w:trPr>
        <w:tc>
          <w:tcPr>
            <w:tcW w:w="665" w:type="dxa"/>
            <w:gridSpan w:val="2"/>
            <w:vMerge w:val="restart"/>
            <w:tcBorders>
              <w:top w:val="single" w:sz="6" w:space="0" w:color="000000" w:themeColor="text1"/>
              <w:left w:val="single" w:sz="6" w:space="0" w:color="000000" w:themeColor="text1"/>
              <w:right w:val="single" w:sz="6" w:space="0" w:color="000000" w:themeColor="text1"/>
            </w:tcBorders>
            <w:shd w:val="clear" w:color="auto" w:fill="FFFFFF" w:themeFill="background1"/>
            <w:vAlign w:val="center"/>
            <w:hideMark/>
          </w:tcPr>
          <w:p w14:paraId="0E6B572F" w14:textId="7790B4A7" w:rsidR="0081798D" w:rsidRPr="000E78DB" w:rsidRDefault="00FF0787">
            <w:pPr>
              <w:jc w:val="center"/>
              <w:textAlignment w:val="baseline"/>
              <w:rPr>
                <w:rFonts w:ascii="Segoe UI" w:hAnsi="Segoe UI" w:cs="Segoe UI"/>
                <w:b/>
                <w:bCs/>
                <w:sz w:val="18"/>
                <w:szCs w:val="18"/>
              </w:rPr>
            </w:pPr>
            <w:r>
              <w:rPr>
                <w:rFonts w:ascii="Segoe UI" w:hAnsi="Segoe UI" w:cs="Segoe UI"/>
                <w:b/>
                <w:bCs/>
                <w:sz w:val="18"/>
                <w:szCs w:val="18"/>
              </w:rPr>
              <w:t>4</w:t>
            </w:r>
          </w:p>
        </w:tc>
        <w:tc>
          <w:tcPr>
            <w:tcW w:w="936" w:type="dxa"/>
            <w:tcBorders>
              <w:top w:val="single" w:sz="6" w:space="0" w:color="000000" w:themeColor="text1"/>
              <w:left w:val="single" w:sz="6" w:space="0" w:color="000000" w:themeColor="text1"/>
              <w:bottom w:val="single" w:sz="6" w:space="0" w:color="auto"/>
              <w:right w:val="single" w:sz="6" w:space="0" w:color="000000" w:themeColor="text1"/>
            </w:tcBorders>
            <w:shd w:val="clear" w:color="auto" w:fill="FFFFFF" w:themeFill="background1"/>
            <w:vAlign w:val="center"/>
            <w:hideMark/>
          </w:tcPr>
          <w:p w14:paraId="07C461C0" w14:textId="77777777" w:rsidR="0081798D" w:rsidRPr="00C15192" w:rsidRDefault="0081798D">
            <w:pPr>
              <w:jc w:val="center"/>
              <w:textAlignment w:val="baseline"/>
              <w:rPr>
                <w:rFonts w:ascii="Arial" w:hAnsi="Arial" w:cs="Arial"/>
                <w:b/>
                <w:bCs/>
                <w:sz w:val="20"/>
                <w:szCs w:val="20"/>
              </w:rPr>
            </w:pPr>
            <w:r w:rsidRPr="00C15192">
              <w:rPr>
                <w:rFonts w:ascii="Arial" w:hAnsi="Arial" w:cs="Arial"/>
                <w:b/>
                <w:bCs/>
                <w:sz w:val="20"/>
                <w:szCs w:val="20"/>
              </w:rPr>
              <w:t>40% </w:t>
            </w:r>
          </w:p>
          <w:p w14:paraId="46FC67F0" w14:textId="04495D13" w:rsidR="0081798D" w:rsidRPr="00127FE6" w:rsidRDefault="0081798D">
            <w:pPr>
              <w:jc w:val="center"/>
              <w:textAlignment w:val="baseline"/>
              <w:rPr>
                <w:rFonts w:ascii="Segoe UI" w:hAnsi="Segoe UI" w:cs="Segoe UI"/>
                <w:sz w:val="18"/>
                <w:szCs w:val="18"/>
              </w:rPr>
            </w:pPr>
            <w:r>
              <w:rPr>
                <w:rFonts w:ascii="Arial" w:hAnsi="Arial" w:cs="Arial"/>
                <w:sz w:val="18"/>
                <w:szCs w:val="18"/>
              </w:rPr>
              <w:t>Teaching</w:t>
            </w:r>
          </w:p>
        </w:tc>
        <w:tc>
          <w:tcPr>
            <w:tcW w:w="9323" w:type="dxa"/>
            <w:gridSpan w:val="4"/>
            <w:tcBorders>
              <w:top w:val="single" w:sz="6" w:space="0" w:color="000000" w:themeColor="text1"/>
              <w:left w:val="single" w:sz="6" w:space="0" w:color="auto"/>
              <w:bottom w:val="single" w:sz="6" w:space="0" w:color="auto"/>
              <w:right w:val="single" w:sz="6" w:space="0" w:color="000000" w:themeColor="text1"/>
            </w:tcBorders>
            <w:shd w:val="clear" w:color="auto" w:fill="FFFFFF" w:themeFill="background1"/>
            <w:vAlign w:val="center"/>
            <w:hideMark/>
          </w:tcPr>
          <w:p w14:paraId="5C2C2F10" w14:textId="77777777" w:rsidR="0081798D" w:rsidRPr="00127FE6" w:rsidRDefault="0081798D">
            <w:pPr>
              <w:ind w:left="135" w:right="135"/>
              <w:textAlignment w:val="baseline"/>
              <w:rPr>
                <w:rFonts w:ascii="Segoe UI" w:hAnsi="Segoe UI" w:cs="Segoe UI"/>
                <w:sz w:val="18"/>
                <w:szCs w:val="18"/>
              </w:rPr>
            </w:pPr>
            <w:r w:rsidRPr="00127FE6">
              <w:rPr>
                <w:rFonts w:ascii="Calibri" w:hAnsi="Calibri" w:cs="Calibri"/>
                <w:sz w:val="20"/>
                <w:szCs w:val="20"/>
              </w:rPr>
              <w:t xml:space="preserve">Plan and teach </w:t>
            </w:r>
            <w:r w:rsidRPr="00127FE6">
              <w:rPr>
                <w:rFonts w:ascii="Calibri" w:hAnsi="Calibri" w:cs="Calibri"/>
                <w:b/>
                <w:bCs/>
                <w:sz w:val="20"/>
                <w:szCs w:val="20"/>
              </w:rPr>
              <w:t>a series</w:t>
            </w:r>
            <w:r w:rsidRPr="00127FE6">
              <w:rPr>
                <w:rFonts w:ascii="Calibri" w:hAnsi="Calibri" w:cs="Calibri"/>
                <w:sz w:val="20"/>
                <w:szCs w:val="20"/>
              </w:rPr>
              <w:t xml:space="preserve"> </w:t>
            </w:r>
            <w:r w:rsidRPr="00127FE6">
              <w:rPr>
                <w:rFonts w:ascii="Calibri" w:hAnsi="Calibri" w:cs="Calibri"/>
                <w:b/>
                <w:bCs/>
                <w:sz w:val="20"/>
                <w:szCs w:val="20"/>
              </w:rPr>
              <w:t>of whole class</w:t>
            </w:r>
            <w:r w:rsidRPr="00127FE6">
              <w:rPr>
                <w:rFonts w:ascii="Calibri" w:hAnsi="Calibri" w:cs="Calibri"/>
                <w:sz w:val="20"/>
                <w:szCs w:val="20"/>
              </w:rPr>
              <w:t xml:space="preserve"> </w:t>
            </w:r>
            <w:r w:rsidRPr="00127FE6">
              <w:rPr>
                <w:rFonts w:ascii="Calibri" w:hAnsi="Calibri" w:cs="Calibri"/>
                <w:b/>
                <w:bCs/>
                <w:sz w:val="20"/>
                <w:szCs w:val="20"/>
              </w:rPr>
              <w:t>lessons</w:t>
            </w:r>
            <w:r w:rsidRPr="00127FE6">
              <w:rPr>
                <w:rFonts w:ascii="Calibri" w:hAnsi="Calibri" w:cs="Calibri"/>
                <w:sz w:val="20"/>
                <w:szCs w:val="20"/>
              </w:rPr>
              <w:t xml:space="preserve"> for English </w:t>
            </w:r>
            <w:r w:rsidRPr="00127FE6">
              <w:rPr>
                <w:rFonts w:ascii="Calibri" w:hAnsi="Calibri" w:cs="Calibri"/>
                <w:b/>
                <w:bCs/>
                <w:sz w:val="20"/>
                <w:szCs w:val="20"/>
              </w:rPr>
              <w:t>OR</w:t>
            </w:r>
            <w:r w:rsidRPr="00127FE6">
              <w:rPr>
                <w:rFonts w:ascii="Calibri" w:hAnsi="Calibri" w:cs="Calibri"/>
                <w:sz w:val="20"/>
                <w:szCs w:val="20"/>
              </w:rPr>
              <w:t xml:space="preserve"> mathematics alternating with subject taught last week. </w:t>
            </w:r>
          </w:p>
          <w:p w14:paraId="26166097" w14:textId="230E24C8" w:rsidR="0094762B" w:rsidRPr="0021100A" w:rsidRDefault="0081798D" w:rsidP="0021100A">
            <w:pPr>
              <w:ind w:left="135" w:right="135"/>
              <w:textAlignment w:val="baseline"/>
              <w:rPr>
                <w:rFonts w:ascii="Calibri" w:hAnsi="Calibri" w:cs="Calibri"/>
                <w:sz w:val="20"/>
                <w:szCs w:val="20"/>
              </w:rPr>
            </w:pPr>
            <w:r w:rsidRPr="00002709">
              <w:rPr>
                <w:rFonts w:ascii="Calibri" w:hAnsi="Calibri" w:cs="Calibri"/>
                <w:b/>
                <w:bCs/>
                <w:sz w:val="20"/>
                <w:szCs w:val="20"/>
              </w:rPr>
              <w:t xml:space="preserve">Plan and teach </w:t>
            </w:r>
            <w:r w:rsidR="000757A3" w:rsidRPr="00002709">
              <w:rPr>
                <w:rFonts w:ascii="Calibri" w:hAnsi="Calibri" w:cs="Calibri"/>
                <w:b/>
                <w:bCs/>
                <w:sz w:val="20"/>
                <w:szCs w:val="20"/>
              </w:rPr>
              <w:t>science</w:t>
            </w:r>
            <w:r w:rsidR="000757A3" w:rsidRPr="00127FE6">
              <w:rPr>
                <w:rFonts w:ascii="Calibri" w:hAnsi="Calibri" w:cs="Calibri"/>
                <w:sz w:val="20"/>
                <w:szCs w:val="20"/>
              </w:rPr>
              <w:t xml:space="preserve"> </w:t>
            </w:r>
            <w:r w:rsidR="000757A3">
              <w:rPr>
                <w:rFonts w:ascii="Calibri" w:hAnsi="Calibri" w:cs="Calibri"/>
                <w:sz w:val="20"/>
                <w:szCs w:val="20"/>
              </w:rPr>
              <w:t>(</w:t>
            </w:r>
            <w:r w:rsidRPr="00127FE6">
              <w:rPr>
                <w:rFonts w:ascii="Calibri" w:hAnsi="Calibri" w:cs="Calibri"/>
                <w:sz w:val="20"/>
                <w:szCs w:val="20"/>
              </w:rPr>
              <w:t xml:space="preserve">or </w:t>
            </w:r>
            <w:r>
              <w:rPr>
                <w:rFonts w:ascii="Calibri" w:hAnsi="Calibri" w:cs="Calibri"/>
                <w:sz w:val="20"/>
                <w:szCs w:val="20"/>
              </w:rPr>
              <w:t xml:space="preserve">a </w:t>
            </w:r>
            <w:r w:rsidRPr="00127FE6">
              <w:rPr>
                <w:rFonts w:ascii="Calibri" w:hAnsi="Calibri" w:cs="Calibri"/>
                <w:sz w:val="20"/>
                <w:szCs w:val="20"/>
              </w:rPr>
              <w:t>foundation subject</w:t>
            </w:r>
            <w:r>
              <w:rPr>
                <w:rFonts w:ascii="Calibri" w:hAnsi="Calibri" w:cs="Calibri"/>
                <w:sz w:val="20"/>
                <w:szCs w:val="20"/>
              </w:rPr>
              <w:t xml:space="preserve"> if Science is not timetabled)</w:t>
            </w:r>
            <w:r w:rsidRPr="00127FE6">
              <w:rPr>
                <w:rFonts w:ascii="Calibri" w:hAnsi="Calibri" w:cs="Calibri"/>
                <w:sz w:val="20"/>
                <w:szCs w:val="20"/>
              </w:rPr>
              <w:t> </w:t>
            </w:r>
          </w:p>
        </w:tc>
      </w:tr>
      <w:tr w:rsidR="0081798D" w:rsidRPr="00127FE6" w14:paraId="0828BF7D" w14:textId="77777777" w:rsidTr="00662650">
        <w:trPr>
          <w:trHeight w:val="600"/>
        </w:trPr>
        <w:tc>
          <w:tcPr>
            <w:tcW w:w="665" w:type="dxa"/>
            <w:gridSpan w:val="2"/>
            <w:vMerge/>
            <w:vAlign w:val="center"/>
          </w:tcPr>
          <w:p w14:paraId="2FDF33F8" w14:textId="77777777" w:rsidR="0081798D" w:rsidRPr="000E78DB" w:rsidRDefault="0081798D">
            <w:pPr>
              <w:jc w:val="center"/>
              <w:textAlignment w:val="baseline"/>
              <w:rPr>
                <w:rFonts w:ascii="Segoe UI" w:hAnsi="Segoe UI" w:cs="Segoe UI"/>
                <w:b/>
                <w:bCs/>
                <w:sz w:val="18"/>
                <w:szCs w:val="18"/>
              </w:rPr>
            </w:pPr>
          </w:p>
        </w:tc>
        <w:tc>
          <w:tcPr>
            <w:tcW w:w="936" w:type="dxa"/>
            <w:tcBorders>
              <w:top w:val="single" w:sz="6" w:space="0" w:color="000000" w:themeColor="text1"/>
              <w:left w:val="single" w:sz="6" w:space="0" w:color="000000" w:themeColor="text1"/>
              <w:bottom w:val="single" w:sz="6" w:space="0" w:color="auto"/>
              <w:right w:val="single" w:sz="6" w:space="0" w:color="000000" w:themeColor="text1"/>
            </w:tcBorders>
            <w:shd w:val="clear" w:color="auto" w:fill="FFFFFF" w:themeFill="background1"/>
            <w:vAlign w:val="center"/>
          </w:tcPr>
          <w:p w14:paraId="20D97668" w14:textId="13AB7C7A" w:rsidR="0081798D" w:rsidRDefault="0081798D">
            <w:pPr>
              <w:jc w:val="center"/>
              <w:textAlignment w:val="baseline"/>
              <w:rPr>
                <w:rFonts w:ascii="Arial" w:hAnsi="Arial" w:cs="Arial"/>
                <w:sz w:val="20"/>
                <w:szCs w:val="20"/>
              </w:rPr>
            </w:pPr>
            <w:r>
              <w:rPr>
                <w:rFonts w:ascii="Arial" w:hAnsi="Arial" w:cs="Arial"/>
                <w:sz w:val="20"/>
                <w:szCs w:val="20"/>
              </w:rPr>
              <w:t xml:space="preserve">20% </w:t>
            </w:r>
            <w:r w:rsidR="000757A3">
              <w:rPr>
                <w:rFonts w:ascii="Arial" w:hAnsi="Arial" w:cs="Arial"/>
                <w:sz w:val="20"/>
                <w:szCs w:val="20"/>
              </w:rPr>
              <w:t>non-contact</w:t>
            </w:r>
          </w:p>
        </w:tc>
        <w:tc>
          <w:tcPr>
            <w:tcW w:w="9323" w:type="dxa"/>
            <w:gridSpan w:val="4"/>
            <w:tcBorders>
              <w:top w:val="single" w:sz="6" w:space="0" w:color="000000" w:themeColor="text1"/>
              <w:left w:val="single" w:sz="6" w:space="0" w:color="auto"/>
              <w:bottom w:val="single" w:sz="6" w:space="0" w:color="auto"/>
              <w:right w:val="single" w:sz="6" w:space="0" w:color="000000" w:themeColor="text1"/>
            </w:tcBorders>
            <w:shd w:val="clear" w:color="auto" w:fill="FFFFFF" w:themeFill="background1"/>
            <w:vAlign w:val="center"/>
          </w:tcPr>
          <w:p w14:paraId="48A617A1" w14:textId="3A38E2D6" w:rsidR="006335A3" w:rsidRDefault="006335A3" w:rsidP="006335A3">
            <w:pPr>
              <w:ind w:left="135" w:right="135"/>
              <w:textAlignment w:val="baseline"/>
              <w:rPr>
                <w:rFonts w:ascii="Calibri" w:hAnsi="Calibri" w:cs="Calibri"/>
                <w:sz w:val="20"/>
                <w:szCs w:val="20"/>
              </w:rPr>
            </w:pPr>
            <w:r>
              <w:rPr>
                <w:rFonts w:asciiTheme="minorHAnsi" w:hAnsiTheme="minorHAnsi" w:cstheme="minorHAnsi"/>
                <w:b/>
                <w:kern w:val="24"/>
                <w:sz w:val="22"/>
                <w:szCs w:val="22"/>
              </w:rPr>
              <w:t>ESSENTIAL</w:t>
            </w:r>
            <w:r w:rsidRPr="00BE2FB7">
              <w:rPr>
                <w:rFonts w:asciiTheme="minorHAnsi" w:hAnsiTheme="minorHAnsi" w:cstheme="minorHAnsi"/>
                <w:bCs/>
                <w:kern w:val="24"/>
                <w:sz w:val="22"/>
                <w:szCs w:val="22"/>
              </w:rPr>
              <w:t>:</w:t>
            </w:r>
            <w:r w:rsidR="0021100A" w:rsidRPr="00BE2FB7">
              <w:rPr>
                <w:rFonts w:asciiTheme="minorHAnsi" w:hAnsiTheme="minorHAnsi" w:cstheme="minorHAnsi"/>
                <w:bCs/>
                <w:kern w:val="24"/>
                <w:sz w:val="22"/>
                <w:szCs w:val="22"/>
              </w:rPr>
              <w:t xml:space="preserve">10% </w:t>
            </w:r>
            <w:r w:rsidR="000E78DB" w:rsidRPr="00BE2FB7">
              <w:rPr>
                <w:rFonts w:asciiTheme="minorHAnsi" w:hAnsiTheme="minorHAnsi" w:cstheme="minorHAnsi"/>
                <w:bCs/>
                <w:kern w:val="24"/>
                <w:sz w:val="22"/>
                <w:szCs w:val="22"/>
              </w:rPr>
              <w:t>a</w:t>
            </w:r>
            <w:r w:rsidRPr="00BE2FB7">
              <w:rPr>
                <w:rFonts w:asciiTheme="minorHAnsi" w:hAnsiTheme="minorHAnsi" w:cstheme="minorHAnsi"/>
                <w:bCs/>
                <w:kern w:val="24"/>
                <w:sz w:val="22"/>
                <w:szCs w:val="22"/>
              </w:rPr>
              <w:t>pprox. ½ day PPA time with class teacher for supported/guided planning</w:t>
            </w:r>
          </w:p>
          <w:p w14:paraId="6C999B5C" w14:textId="0F9333F7" w:rsidR="0081798D" w:rsidRPr="00837FCF" w:rsidRDefault="006335A3" w:rsidP="006335A3">
            <w:pPr>
              <w:ind w:left="135" w:right="135"/>
              <w:textAlignment w:val="baseline"/>
              <w:rPr>
                <w:rFonts w:ascii="Segoe UI" w:hAnsi="Segoe UI" w:cs="Segoe UI"/>
                <w:b/>
                <w:bCs/>
                <w:sz w:val="18"/>
                <w:szCs w:val="18"/>
              </w:rPr>
            </w:pPr>
            <w:r w:rsidRPr="007206FC">
              <w:rPr>
                <w:rFonts w:ascii="Segoe UI" w:hAnsi="Segoe UI" w:cs="Segoe UI"/>
                <w:b/>
                <w:bCs/>
                <w:sz w:val="18"/>
                <w:szCs w:val="18"/>
              </w:rPr>
              <w:t xml:space="preserve">In </w:t>
            </w:r>
            <w:r>
              <w:rPr>
                <w:rFonts w:ascii="Segoe UI" w:hAnsi="Segoe UI" w:cs="Segoe UI"/>
                <w:b/>
                <w:bCs/>
                <w:sz w:val="18"/>
                <w:szCs w:val="18"/>
              </w:rPr>
              <w:t>additional</w:t>
            </w:r>
            <w:r w:rsidR="0021100A">
              <w:rPr>
                <w:rFonts w:ascii="Segoe UI" w:hAnsi="Segoe UI" w:cs="Segoe UI"/>
                <w:b/>
                <w:bCs/>
                <w:sz w:val="18"/>
                <w:szCs w:val="18"/>
              </w:rPr>
              <w:t xml:space="preserve"> 10%</w:t>
            </w:r>
            <w:r>
              <w:rPr>
                <w:rFonts w:ascii="Segoe UI" w:hAnsi="Segoe UI" w:cs="Segoe UI"/>
                <w:b/>
                <w:bCs/>
                <w:sz w:val="18"/>
                <w:szCs w:val="18"/>
              </w:rPr>
              <w:t xml:space="preserve"> </w:t>
            </w:r>
            <w:r w:rsidRPr="007206FC">
              <w:rPr>
                <w:rFonts w:ascii="Segoe UI" w:hAnsi="Segoe UI" w:cs="Segoe UI"/>
                <w:b/>
                <w:bCs/>
                <w:sz w:val="18"/>
                <w:szCs w:val="18"/>
              </w:rPr>
              <w:t>non-contact time</w:t>
            </w:r>
            <w:r>
              <w:rPr>
                <w:rFonts w:ascii="Segoe UI" w:hAnsi="Segoe UI" w:cs="Segoe UI"/>
                <w:b/>
                <w:bCs/>
                <w:sz w:val="18"/>
                <w:szCs w:val="18"/>
              </w:rPr>
              <w:t xml:space="preserve">: </w:t>
            </w:r>
            <w:r w:rsidRPr="00086294">
              <w:rPr>
                <w:rFonts w:ascii="Segoe UI" w:hAnsi="Segoe UI" w:cs="Segoe UI"/>
                <w:sz w:val="18"/>
                <w:szCs w:val="18"/>
              </w:rPr>
              <w:t xml:space="preserve">Aim to complete self-evaluation in CRD in preparation for engaging collaboratively </w:t>
            </w:r>
            <w:r w:rsidRPr="00837FCF">
              <w:rPr>
                <w:rFonts w:ascii="Segoe UI" w:hAnsi="Segoe UI" w:cs="Segoe UI"/>
                <w:b/>
                <w:bCs/>
                <w:sz w:val="18"/>
                <w:szCs w:val="18"/>
              </w:rPr>
              <w:t>with Mentor to complete AP</w:t>
            </w:r>
            <w:r w:rsidR="00DF75F2">
              <w:rPr>
                <w:rFonts w:ascii="Segoe UI" w:hAnsi="Segoe UI" w:cs="Segoe UI"/>
                <w:b/>
                <w:bCs/>
                <w:sz w:val="18"/>
                <w:szCs w:val="18"/>
              </w:rPr>
              <w:t>3</w:t>
            </w:r>
          </w:p>
          <w:p w14:paraId="51A027EE" w14:textId="5E93C63A" w:rsidR="0094762B" w:rsidRPr="00837FCF" w:rsidRDefault="0021100A" w:rsidP="006335A3">
            <w:pPr>
              <w:ind w:left="135" w:right="135"/>
              <w:textAlignment w:val="baseline"/>
              <w:rPr>
                <w:rFonts w:ascii="Calibri" w:hAnsi="Calibri" w:cs="Calibri"/>
                <w:sz w:val="20"/>
                <w:szCs w:val="20"/>
              </w:rPr>
            </w:pPr>
            <w:r w:rsidRPr="00837FCF">
              <w:rPr>
                <w:rFonts w:ascii="Calibri" w:hAnsi="Calibri" w:cs="Calibri"/>
                <w:sz w:val="20"/>
                <w:szCs w:val="20"/>
              </w:rPr>
              <w:t>In remainder of the</w:t>
            </w:r>
            <w:r w:rsidR="00E22AB3">
              <w:rPr>
                <w:rFonts w:ascii="Calibri" w:hAnsi="Calibri" w:cs="Calibri"/>
                <w:sz w:val="20"/>
                <w:szCs w:val="20"/>
              </w:rPr>
              <w:t xml:space="preserve"> </w:t>
            </w:r>
            <w:r w:rsidR="00517011">
              <w:rPr>
                <w:rFonts w:ascii="Calibri" w:hAnsi="Calibri" w:cs="Calibri"/>
                <w:sz w:val="20"/>
                <w:szCs w:val="20"/>
              </w:rPr>
              <w:t>non-contact</w:t>
            </w:r>
            <w:r w:rsidRPr="00837FCF">
              <w:rPr>
                <w:rFonts w:ascii="Calibri" w:hAnsi="Calibri" w:cs="Calibri"/>
                <w:sz w:val="20"/>
                <w:szCs w:val="20"/>
              </w:rPr>
              <w:t xml:space="preserve"> time select from appropriate activities listed above.</w:t>
            </w:r>
          </w:p>
        </w:tc>
      </w:tr>
      <w:tr w:rsidR="00BC0ED4" w:rsidRPr="00127FE6" w14:paraId="3268EABA" w14:textId="77777777" w:rsidTr="00662650">
        <w:trPr>
          <w:trHeight w:val="72"/>
        </w:trPr>
        <w:tc>
          <w:tcPr>
            <w:tcW w:w="10924" w:type="dxa"/>
            <w:gridSpan w:val="7"/>
            <w:tcBorders>
              <w:top w:val="single" w:sz="6" w:space="0" w:color="auto"/>
              <w:left w:val="single" w:sz="6" w:space="0" w:color="000000" w:themeColor="text1"/>
              <w:right w:val="single" w:sz="6" w:space="0" w:color="000000" w:themeColor="text1"/>
            </w:tcBorders>
            <w:shd w:val="clear" w:color="auto" w:fill="auto"/>
            <w:vAlign w:val="center"/>
          </w:tcPr>
          <w:p w14:paraId="02AC98A7" w14:textId="77777777" w:rsidR="00BC0ED4" w:rsidRPr="00FF0787" w:rsidRDefault="00BC0ED4">
            <w:pPr>
              <w:ind w:left="135" w:right="135"/>
              <w:textAlignment w:val="baseline"/>
              <w:rPr>
                <w:rFonts w:ascii="Calibri" w:hAnsi="Calibri" w:cs="Calibri"/>
                <w:sz w:val="12"/>
                <w:szCs w:val="12"/>
              </w:rPr>
            </w:pPr>
          </w:p>
        </w:tc>
      </w:tr>
      <w:tr w:rsidR="00B40C8C" w:rsidRPr="00127FE6" w14:paraId="792A21CD" w14:textId="77777777" w:rsidTr="00662650">
        <w:trPr>
          <w:trHeight w:val="781"/>
        </w:trPr>
        <w:tc>
          <w:tcPr>
            <w:tcW w:w="665" w:type="dxa"/>
            <w:gridSpan w:val="2"/>
            <w:vMerge w:val="restart"/>
            <w:tcBorders>
              <w:top w:val="single" w:sz="6" w:space="0" w:color="auto"/>
              <w:left w:val="single" w:sz="6" w:space="0" w:color="000000" w:themeColor="text1"/>
              <w:right w:val="single" w:sz="6" w:space="0" w:color="000000" w:themeColor="text1"/>
            </w:tcBorders>
            <w:shd w:val="clear" w:color="auto" w:fill="F2F2F2" w:themeFill="background1" w:themeFillShade="F2"/>
            <w:vAlign w:val="center"/>
            <w:hideMark/>
          </w:tcPr>
          <w:p w14:paraId="4522ACA9" w14:textId="1DCB65B1" w:rsidR="00B40C8C" w:rsidRPr="000E78DB" w:rsidRDefault="00FF0787">
            <w:pPr>
              <w:jc w:val="center"/>
              <w:textAlignment w:val="baseline"/>
              <w:rPr>
                <w:rFonts w:ascii="Segoe UI" w:hAnsi="Segoe UI" w:cs="Segoe UI"/>
                <w:b/>
                <w:bCs/>
                <w:sz w:val="18"/>
                <w:szCs w:val="18"/>
              </w:rPr>
            </w:pPr>
            <w:r>
              <w:rPr>
                <w:rFonts w:ascii="Segoe UI" w:hAnsi="Segoe UI" w:cs="Segoe UI"/>
                <w:b/>
                <w:bCs/>
                <w:sz w:val="18"/>
                <w:szCs w:val="18"/>
              </w:rPr>
              <w:t>5</w:t>
            </w:r>
          </w:p>
        </w:tc>
        <w:tc>
          <w:tcPr>
            <w:tcW w:w="936" w:type="dxa"/>
            <w:tcBorders>
              <w:top w:val="single" w:sz="6" w:space="0" w:color="auto"/>
              <w:left w:val="single" w:sz="6" w:space="0" w:color="000000" w:themeColor="text1"/>
              <w:bottom w:val="nil"/>
              <w:right w:val="single" w:sz="6" w:space="0" w:color="000000" w:themeColor="text1"/>
            </w:tcBorders>
            <w:shd w:val="clear" w:color="auto" w:fill="F2F2F2" w:themeFill="background1" w:themeFillShade="F2"/>
            <w:vAlign w:val="center"/>
            <w:hideMark/>
          </w:tcPr>
          <w:p w14:paraId="1383DB33" w14:textId="17408950" w:rsidR="00B40C8C" w:rsidRPr="00C15192" w:rsidRDefault="00B40C8C">
            <w:pPr>
              <w:jc w:val="center"/>
              <w:textAlignment w:val="baseline"/>
              <w:rPr>
                <w:rFonts w:ascii="Arial" w:hAnsi="Arial" w:cs="Arial"/>
                <w:b/>
                <w:bCs/>
                <w:sz w:val="20"/>
                <w:szCs w:val="20"/>
              </w:rPr>
            </w:pPr>
            <w:r w:rsidRPr="00C15192">
              <w:rPr>
                <w:rFonts w:ascii="Arial" w:hAnsi="Arial" w:cs="Arial"/>
                <w:b/>
                <w:bCs/>
                <w:sz w:val="20"/>
                <w:szCs w:val="20"/>
              </w:rPr>
              <w:t>40</w:t>
            </w:r>
            <w:r w:rsidR="0048171A">
              <w:rPr>
                <w:rFonts w:ascii="Arial" w:hAnsi="Arial" w:cs="Arial"/>
                <w:b/>
                <w:bCs/>
                <w:sz w:val="20"/>
                <w:szCs w:val="20"/>
              </w:rPr>
              <w:t>-50</w:t>
            </w:r>
            <w:r w:rsidRPr="00C15192">
              <w:rPr>
                <w:rFonts w:ascii="Arial" w:hAnsi="Arial" w:cs="Arial"/>
                <w:b/>
                <w:bCs/>
                <w:sz w:val="20"/>
                <w:szCs w:val="20"/>
              </w:rPr>
              <w:t>% </w:t>
            </w:r>
          </w:p>
          <w:p w14:paraId="5E469693" w14:textId="1D23D805" w:rsidR="00B40C8C" w:rsidRPr="00127FE6" w:rsidRDefault="00B40C8C">
            <w:pPr>
              <w:jc w:val="center"/>
              <w:textAlignment w:val="baseline"/>
              <w:rPr>
                <w:rFonts w:ascii="Segoe UI" w:hAnsi="Segoe UI" w:cs="Segoe UI"/>
                <w:sz w:val="18"/>
                <w:szCs w:val="18"/>
              </w:rPr>
            </w:pPr>
            <w:r>
              <w:rPr>
                <w:rFonts w:ascii="Segoe UI" w:hAnsi="Segoe UI" w:cs="Segoe UI"/>
                <w:sz w:val="20"/>
                <w:szCs w:val="20"/>
              </w:rPr>
              <w:t>Teaching</w:t>
            </w:r>
          </w:p>
        </w:tc>
        <w:tc>
          <w:tcPr>
            <w:tcW w:w="9323" w:type="dxa"/>
            <w:gridSpan w:val="4"/>
            <w:tcBorders>
              <w:top w:val="single" w:sz="6" w:space="0" w:color="auto"/>
              <w:left w:val="single" w:sz="6" w:space="0" w:color="auto"/>
              <w:bottom w:val="single" w:sz="6" w:space="0" w:color="auto"/>
              <w:right w:val="single" w:sz="6" w:space="0" w:color="000000" w:themeColor="text1"/>
            </w:tcBorders>
            <w:shd w:val="clear" w:color="auto" w:fill="F2F2F2" w:themeFill="background1" w:themeFillShade="F2"/>
            <w:hideMark/>
          </w:tcPr>
          <w:p w14:paraId="550B74AB" w14:textId="77777777" w:rsidR="00B40C8C" w:rsidRPr="00127FE6" w:rsidRDefault="00B40C8C">
            <w:pPr>
              <w:ind w:left="135" w:right="135"/>
              <w:textAlignment w:val="baseline"/>
              <w:rPr>
                <w:rFonts w:ascii="Segoe UI" w:hAnsi="Segoe UI" w:cs="Segoe UI"/>
                <w:sz w:val="18"/>
                <w:szCs w:val="18"/>
              </w:rPr>
            </w:pPr>
            <w:r w:rsidRPr="00127FE6">
              <w:rPr>
                <w:rFonts w:ascii="Calibri" w:hAnsi="Calibri" w:cs="Calibri"/>
                <w:sz w:val="20"/>
                <w:szCs w:val="20"/>
              </w:rPr>
              <w:t xml:space="preserve">Plan and teach </w:t>
            </w:r>
            <w:r w:rsidRPr="00127FE6">
              <w:rPr>
                <w:rFonts w:ascii="Calibri" w:hAnsi="Calibri" w:cs="Calibri"/>
                <w:b/>
                <w:bCs/>
                <w:sz w:val="20"/>
                <w:szCs w:val="20"/>
              </w:rPr>
              <w:t>a week’s lessons</w:t>
            </w:r>
            <w:r w:rsidRPr="00127FE6">
              <w:rPr>
                <w:rFonts w:ascii="Calibri" w:hAnsi="Calibri" w:cs="Calibri"/>
                <w:sz w:val="20"/>
                <w:szCs w:val="20"/>
              </w:rPr>
              <w:t xml:space="preserve"> for maths </w:t>
            </w:r>
            <w:r w:rsidRPr="00127FE6">
              <w:rPr>
                <w:rFonts w:ascii="Calibri" w:hAnsi="Calibri" w:cs="Calibri"/>
                <w:b/>
                <w:bCs/>
                <w:sz w:val="20"/>
                <w:szCs w:val="20"/>
              </w:rPr>
              <w:t>OR</w:t>
            </w:r>
            <w:r w:rsidRPr="00127FE6">
              <w:rPr>
                <w:rFonts w:ascii="Calibri" w:hAnsi="Calibri" w:cs="Calibri"/>
                <w:sz w:val="20"/>
                <w:szCs w:val="20"/>
              </w:rPr>
              <w:t xml:space="preserve"> English, alternating with subject taught last week. </w:t>
            </w:r>
          </w:p>
          <w:p w14:paraId="3387BA36" w14:textId="77777777" w:rsidR="00B40C8C" w:rsidRPr="00127FE6" w:rsidRDefault="00B40C8C">
            <w:pPr>
              <w:ind w:left="135" w:right="135"/>
              <w:textAlignment w:val="baseline"/>
              <w:rPr>
                <w:rFonts w:ascii="Segoe UI" w:hAnsi="Segoe UI" w:cs="Segoe UI"/>
                <w:sz w:val="18"/>
                <w:szCs w:val="18"/>
              </w:rPr>
            </w:pPr>
            <w:r w:rsidRPr="00127FE6">
              <w:rPr>
                <w:rFonts w:ascii="Calibri" w:hAnsi="Calibri" w:cs="Calibri"/>
                <w:sz w:val="20"/>
                <w:szCs w:val="20"/>
              </w:rPr>
              <w:t>Plan and teach science. </w:t>
            </w:r>
          </w:p>
          <w:p w14:paraId="78FF6748" w14:textId="384102A4" w:rsidR="00B40C8C" w:rsidRPr="00E33337" w:rsidRDefault="00B40C8C" w:rsidP="00E33337">
            <w:pPr>
              <w:ind w:left="135" w:right="135"/>
              <w:textAlignment w:val="baseline"/>
              <w:rPr>
                <w:rFonts w:ascii="Calibri" w:hAnsi="Calibri" w:cs="Calibri"/>
                <w:sz w:val="20"/>
                <w:szCs w:val="20"/>
              </w:rPr>
            </w:pPr>
            <w:r w:rsidRPr="00127FE6">
              <w:rPr>
                <w:rFonts w:ascii="Calibri" w:hAnsi="Calibri" w:cs="Calibri"/>
                <w:sz w:val="20"/>
                <w:szCs w:val="20"/>
              </w:rPr>
              <w:t>For the remaining time, teach foundation subjects in areas of greater confidence.</w:t>
            </w:r>
          </w:p>
        </w:tc>
      </w:tr>
      <w:tr w:rsidR="00B40C8C" w:rsidRPr="00127FE6" w14:paraId="027C4111" w14:textId="77777777" w:rsidTr="00662650">
        <w:trPr>
          <w:trHeight w:val="772"/>
        </w:trPr>
        <w:tc>
          <w:tcPr>
            <w:tcW w:w="665" w:type="dxa"/>
            <w:gridSpan w:val="2"/>
            <w:vMerge/>
            <w:vAlign w:val="center"/>
          </w:tcPr>
          <w:p w14:paraId="4F20E53A" w14:textId="77777777" w:rsidR="00B40C8C" w:rsidRPr="1D644898" w:rsidRDefault="00B40C8C">
            <w:pPr>
              <w:jc w:val="center"/>
              <w:textAlignment w:val="baseline"/>
              <w:rPr>
                <w:rFonts w:ascii="Segoe UI" w:hAnsi="Segoe UI" w:cs="Segoe UI"/>
                <w:sz w:val="18"/>
                <w:szCs w:val="18"/>
              </w:rPr>
            </w:pPr>
          </w:p>
        </w:tc>
        <w:tc>
          <w:tcPr>
            <w:tcW w:w="936" w:type="dxa"/>
            <w:tcBorders>
              <w:top w:val="single" w:sz="6" w:space="0" w:color="auto"/>
              <w:left w:val="single" w:sz="6" w:space="0" w:color="000000" w:themeColor="text1"/>
              <w:bottom w:val="single" w:sz="4" w:space="0" w:color="auto"/>
              <w:right w:val="single" w:sz="6" w:space="0" w:color="000000" w:themeColor="text1"/>
            </w:tcBorders>
            <w:shd w:val="clear" w:color="auto" w:fill="F2F2F2" w:themeFill="background1" w:themeFillShade="F2"/>
            <w:vAlign w:val="center"/>
          </w:tcPr>
          <w:p w14:paraId="3C06B850" w14:textId="0F29DA4C" w:rsidR="00B40C8C" w:rsidRPr="00127FE6" w:rsidRDefault="00B40C8C">
            <w:pPr>
              <w:jc w:val="center"/>
              <w:textAlignment w:val="baseline"/>
              <w:rPr>
                <w:rFonts w:ascii="Arial" w:hAnsi="Arial" w:cs="Arial"/>
                <w:sz w:val="20"/>
                <w:szCs w:val="20"/>
              </w:rPr>
            </w:pPr>
            <w:r>
              <w:rPr>
                <w:rFonts w:ascii="Arial" w:hAnsi="Arial" w:cs="Arial"/>
                <w:sz w:val="20"/>
                <w:szCs w:val="20"/>
              </w:rPr>
              <w:t xml:space="preserve">20% </w:t>
            </w:r>
            <w:r w:rsidR="000757A3">
              <w:rPr>
                <w:rFonts w:ascii="Arial" w:hAnsi="Arial" w:cs="Arial"/>
                <w:sz w:val="20"/>
                <w:szCs w:val="20"/>
              </w:rPr>
              <w:t>non-contact</w:t>
            </w:r>
          </w:p>
        </w:tc>
        <w:tc>
          <w:tcPr>
            <w:tcW w:w="9323" w:type="dxa"/>
            <w:gridSpan w:val="4"/>
            <w:tcBorders>
              <w:top w:val="single" w:sz="6" w:space="0" w:color="auto"/>
              <w:left w:val="single" w:sz="6" w:space="0" w:color="auto"/>
              <w:bottom w:val="single" w:sz="4" w:space="0" w:color="auto"/>
              <w:right w:val="single" w:sz="6" w:space="0" w:color="000000" w:themeColor="text1"/>
            </w:tcBorders>
            <w:shd w:val="clear" w:color="auto" w:fill="F2F2F2" w:themeFill="background1" w:themeFillShade="F2"/>
          </w:tcPr>
          <w:p w14:paraId="29F588AF" w14:textId="6A1F47AB" w:rsidR="006335A3" w:rsidRDefault="006335A3" w:rsidP="006335A3">
            <w:pPr>
              <w:ind w:left="135" w:right="135"/>
              <w:textAlignment w:val="baseline"/>
              <w:rPr>
                <w:rFonts w:ascii="Calibri" w:hAnsi="Calibri" w:cs="Calibri"/>
                <w:sz w:val="20"/>
                <w:szCs w:val="20"/>
              </w:rPr>
            </w:pPr>
            <w:r>
              <w:rPr>
                <w:rFonts w:asciiTheme="minorHAnsi" w:hAnsiTheme="minorHAnsi" w:cstheme="minorHAnsi"/>
                <w:b/>
                <w:kern w:val="24"/>
                <w:sz w:val="22"/>
                <w:szCs w:val="22"/>
              </w:rPr>
              <w:t>ESSENTIAL:</w:t>
            </w:r>
            <w:r w:rsidR="000E78DB" w:rsidRPr="00BE2FB7">
              <w:rPr>
                <w:rFonts w:asciiTheme="minorHAnsi" w:hAnsiTheme="minorHAnsi" w:cstheme="minorHAnsi"/>
                <w:bCs/>
                <w:kern w:val="24"/>
                <w:sz w:val="22"/>
                <w:szCs w:val="22"/>
              </w:rPr>
              <w:t>10% a</w:t>
            </w:r>
            <w:r w:rsidRPr="00BE2FB7">
              <w:rPr>
                <w:rFonts w:asciiTheme="minorHAnsi" w:hAnsiTheme="minorHAnsi" w:cstheme="minorHAnsi"/>
                <w:bCs/>
                <w:kern w:val="24"/>
                <w:sz w:val="22"/>
                <w:szCs w:val="22"/>
              </w:rPr>
              <w:t>pprox. ½ day PPA time with class teacher for supported/guided planning</w:t>
            </w:r>
          </w:p>
          <w:p w14:paraId="76D3770C" w14:textId="7EB7B0CF" w:rsidR="00B14249" w:rsidRDefault="006335A3" w:rsidP="00B14249">
            <w:pPr>
              <w:ind w:left="135" w:right="135"/>
              <w:textAlignment w:val="baseline"/>
              <w:rPr>
                <w:rFonts w:ascii="Calibri" w:hAnsi="Calibri" w:cs="Calibri"/>
                <w:b/>
                <w:bCs/>
                <w:sz w:val="20"/>
                <w:szCs w:val="20"/>
              </w:rPr>
            </w:pPr>
            <w:r>
              <w:rPr>
                <w:rFonts w:ascii="Calibri" w:hAnsi="Calibri" w:cs="Calibri"/>
                <w:b/>
                <w:bCs/>
                <w:sz w:val="20"/>
                <w:szCs w:val="20"/>
              </w:rPr>
              <w:t xml:space="preserve">In additional </w:t>
            </w:r>
            <w:r w:rsidR="0021100A">
              <w:rPr>
                <w:rFonts w:ascii="Calibri" w:hAnsi="Calibri" w:cs="Calibri"/>
                <w:b/>
                <w:bCs/>
                <w:sz w:val="20"/>
                <w:szCs w:val="20"/>
              </w:rPr>
              <w:t xml:space="preserve">10% </w:t>
            </w:r>
            <w:r>
              <w:rPr>
                <w:rFonts w:ascii="Calibri" w:hAnsi="Calibri" w:cs="Calibri"/>
                <w:b/>
                <w:bCs/>
                <w:sz w:val="20"/>
                <w:szCs w:val="20"/>
              </w:rPr>
              <w:t xml:space="preserve">non-contact time: </w:t>
            </w:r>
            <w:r w:rsidR="00B14249" w:rsidRPr="00C17799">
              <w:rPr>
                <w:rFonts w:ascii="Calibri" w:hAnsi="Calibri" w:cs="Calibri"/>
                <w:sz w:val="20"/>
                <w:szCs w:val="20"/>
              </w:rPr>
              <w:t xml:space="preserve">Aim to work on and complete </w:t>
            </w:r>
            <w:r w:rsidR="00B14249">
              <w:rPr>
                <w:rFonts w:ascii="Calibri" w:hAnsi="Calibri" w:cs="Calibri"/>
                <w:sz w:val="20"/>
                <w:szCs w:val="20"/>
              </w:rPr>
              <w:t>either the Adaptive Teaching or Assessment for Learning PPU (whichever you have not yet started)</w:t>
            </w:r>
          </w:p>
          <w:p w14:paraId="68D9B186" w14:textId="6FB524A3" w:rsidR="001738A3" w:rsidRPr="00BE2FB7" w:rsidRDefault="00B14249" w:rsidP="00B14249">
            <w:pPr>
              <w:ind w:left="135" w:right="135"/>
              <w:textAlignment w:val="baseline"/>
              <w:rPr>
                <w:rFonts w:ascii="Calibri" w:hAnsi="Calibri" w:cs="Calibri"/>
                <w:sz w:val="20"/>
                <w:szCs w:val="20"/>
              </w:rPr>
            </w:pPr>
            <w:r w:rsidRPr="00294261">
              <w:rPr>
                <w:rFonts w:ascii="Calibri" w:hAnsi="Calibri" w:cs="Calibri"/>
                <w:sz w:val="20"/>
                <w:szCs w:val="20"/>
              </w:rPr>
              <w:t>In remainder of the</w:t>
            </w:r>
            <w:r>
              <w:rPr>
                <w:rFonts w:ascii="Calibri" w:hAnsi="Calibri" w:cs="Calibri"/>
                <w:sz w:val="20"/>
                <w:szCs w:val="20"/>
              </w:rPr>
              <w:t xml:space="preserve"> non-contact</w:t>
            </w:r>
            <w:r w:rsidRPr="00294261">
              <w:rPr>
                <w:rFonts w:ascii="Calibri" w:hAnsi="Calibri" w:cs="Calibri"/>
                <w:sz w:val="20"/>
                <w:szCs w:val="20"/>
              </w:rPr>
              <w:t xml:space="preserve"> time select from appropriate activities listed above.</w:t>
            </w:r>
          </w:p>
        </w:tc>
      </w:tr>
      <w:tr w:rsidR="00A74AE1" w:rsidRPr="00127FE6" w14:paraId="42F561FF" w14:textId="77777777" w:rsidTr="0048171A">
        <w:trPr>
          <w:trHeight w:val="415"/>
        </w:trPr>
        <w:tc>
          <w:tcPr>
            <w:tcW w:w="10924" w:type="dxa"/>
            <w:gridSpan w:val="7"/>
            <w:tcBorders>
              <w:top w:val="single" w:sz="6" w:space="0" w:color="auto"/>
              <w:left w:val="single" w:sz="6" w:space="0" w:color="000000" w:themeColor="text1"/>
              <w:bottom w:val="single" w:sz="4" w:space="0" w:color="auto"/>
              <w:right w:val="single" w:sz="6" w:space="0" w:color="000000" w:themeColor="text1"/>
            </w:tcBorders>
            <w:shd w:val="clear" w:color="auto" w:fill="D9D9D9" w:themeFill="background1" w:themeFillShade="D9"/>
            <w:vAlign w:val="center"/>
          </w:tcPr>
          <w:p w14:paraId="40B38B57" w14:textId="2940BB6C" w:rsidR="00A74AE1" w:rsidRPr="00127FE6" w:rsidRDefault="00FF0787" w:rsidP="00A74AE1">
            <w:pPr>
              <w:ind w:left="135" w:right="135"/>
              <w:jc w:val="center"/>
              <w:textAlignment w:val="baseline"/>
              <w:rPr>
                <w:rFonts w:ascii="Calibri" w:hAnsi="Calibri" w:cs="Calibri"/>
                <w:sz w:val="20"/>
                <w:szCs w:val="20"/>
              </w:rPr>
            </w:pPr>
            <w:bookmarkStart w:id="15" w:name="_Hlk156056064"/>
            <w:bookmarkStart w:id="16" w:name="SpringTermGuidanceWeeks6to8"/>
            <w:r w:rsidRPr="00684E64">
              <w:rPr>
                <w:rStyle w:val="SubtleEmphasis"/>
                <w:rFonts w:asciiTheme="minorHAnsi" w:hAnsiTheme="minorHAnsi"/>
                <w:bCs/>
                <w:i w:val="0"/>
                <w:sz w:val="36"/>
                <w:szCs w:val="36"/>
              </w:rPr>
              <w:t xml:space="preserve">Spring Term Guidance (Weeks 6-8) </w:t>
            </w:r>
            <w:r w:rsidR="00D43FE8" w:rsidRPr="00684E64">
              <w:rPr>
                <w:rStyle w:val="SubtleEmphasis"/>
                <w:rFonts w:asciiTheme="minorHAnsi" w:hAnsiTheme="minorHAnsi"/>
                <w:bCs/>
                <w:i w:val="0"/>
                <w:sz w:val="36"/>
                <w:szCs w:val="36"/>
              </w:rPr>
              <w:t>cont.</w:t>
            </w:r>
            <w:bookmarkEnd w:id="15"/>
            <w:bookmarkEnd w:id="16"/>
          </w:p>
        </w:tc>
      </w:tr>
      <w:tr w:rsidR="00A74AE1" w:rsidRPr="00127FE6" w14:paraId="14C07F8F" w14:textId="77777777" w:rsidTr="0048171A">
        <w:trPr>
          <w:trHeight w:val="123"/>
        </w:trPr>
        <w:tc>
          <w:tcPr>
            <w:tcW w:w="10924" w:type="dxa"/>
            <w:gridSpan w:val="7"/>
            <w:tcBorders>
              <w:top w:val="single" w:sz="4" w:space="0" w:color="auto"/>
              <w:left w:val="nil"/>
              <w:bottom w:val="nil"/>
              <w:right w:val="nil"/>
            </w:tcBorders>
            <w:shd w:val="clear" w:color="auto" w:fill="FFFFFF" w:themeFill="background1"/>
            <w:vAlign w:val="center"/>
          </w:tcPr>
          <w:p w14:paraId="420D569C" w14:textId="77777777" w:rsidR="00A74AE1" w:rsidRPr="00A74AE1" w:rsidRDefault="00A74AE1" w:rsidP="00A74AE1">
            <w:pPr>
              <w:ind w:right="135"/>
              <w:textAlignment w:val="baseline"/>
              <w:rPr>
                <w:rFonts w:ascii="Calibri" w:hAnsi="Calibri" w:cs="Calibri"/>
                <w:sz w:val="6"/>
                <w:szCs w:val="6"/>
              </w:rPr>
            </w:pPr>
          </w:p>
        </w:tc>
      </w:tr>
      <w:tr w:rsidR="00A74AE1" w:rsidRPr="00127FE6" w14:paraId="0AE27B56" w14:textId="77777777" w:rsidTr="0048171A">
        <w:trPr>
          <w:trHeight w:val="1110"/>
        </w:trPr>
        <w:tc>
          <w:tcPr>
            <w:tcW w:w="10924" w:type="dxa"/>
            <w:gridSpan w:val="7"/>
            <w:tcBorders>
              <w:top w:val="single" w:sz="6" w:space="0" w:color="auto"/>
              <w:left w:val="single" w:sz="6" w:space="0" w:color="000000" w:themeColor="text1"/>
              <w:bottom w:val="nil"/>
              <w:right w:val="single" w:sz="6" w:space="0" w:color="000000" w:themeColor="text1"/>
            </w:tcBorders>
            <w:shd w:val="clear" w:color="auto" w:fill="FFFFFF" w:themeFill="background1"/>
            <w:vAlign w:val="center"/>
          </w:tcPr>
          <w:p w14:paraId="580DD50E" w14:textId="77777777" w:rsidR="00A74AE1" w:rsidRPr="00127FE6" w:rsidRDefault="00A74AE1" w:rsidP="00A74AE1">
            <w:pPr>
              <w:jc w:val="center"/>
              <w:textAlignment w:val="baseline"/>
              <w:rPr>
                <w:rFonts w:ascii="Segoe UI" w:hAnsi="Segoe UI" w:cs="Segoe UI"/>
                <w:sz w:val="16"/>
                <w:szCs w:val="16"/>
              </w:rPr>
            </w:pPr>
            <w:r w:rsidRPr="00127FE6">
              <w:rPr>
                <w:rFonts w:ascii="Calibri" w:hAnsi="Calibri" w:cs="Calibri"/>
                <w:b/>
                <w:bCs/>
              </w:rPr>
              <w:t>Suggested build-up of teaching timetable</w:t>
            </w:r>
            <w:r w:rsidRPr="00127FE6">
              <w:rPr>
                <w:rFonts w:ascii="Calibri" w:hAnsi="Calibri" w:cs="Calibri"/>
              </w:rPr>
              <w:t> </w:t>
            </w:r>
          </w:p>
          <w:p w14:paraId="25B361B7" w14:textId="77777777" w:rsidR="00A74AE1" w:rsidRPr="001E46E1" w:rsidRDefault="00A74AE1" w:rsidP="00A74AE1">
            <w:pPr>
              <w:textAlignment w:val="baseline"/>
              <w:rPr>
                <w:rFonts w:asciiTheme="minorHAnsi" w:hAnsiTheme="minorHAnsi" w:cstheme="minorHAnsi"/>
                <w:sz w:val="20"/>
                <w:szCs w:val="20"/>
              </w:rPr>
            </w:pPr>
            <w:r w:rsidRPr="001E46E1">
              <w:rPr>
                <w:rFonts w:asciiTheme="minorHAnsi" w:hAnsiTheme="minorHAnsi" w:cstheme="minorHAnsi"/>
                <w:b/>
                <w:bCs/>
                <w:sz w:val="20"/>
                <w:szCs w:val="20"/>
              </w:rPr>
              <w:t>*INDIVIDUAL NEEDS</w:t>
            </w:r>
            <w:r w:rsidRPr="001E46E1">
              <w:rPr>
                <w:rFonts w:asciiTheme="minorHAnsi" w:hAnsiTheme="minorHAnsi" w:cstheme="minorHAnsi"/>
                <w:sz w:val="20"/>
                <w:szCs w:val="20"/>
              </w:rPr>
              <w:t xml:space="preserve">: </w:t>
            </w:r>
          </w:p>
          <w:p w14:paraId="6DB864F9" w14:textId="72B1884B" w:rsidR="00A74AE1" w:rsidRDefault="00A74AE1" w:rsidP="00A74AE1">
            <w:pPr>
              <w:ind w:left="143"/>
              <w:textAlignment w:val="baseline"/>
              <w:rPr>
                <w:rFonts w:asciiTheme="minorHAnsi" w:hAnsiTheme="minorHAnsi" w:cstheme="minorHAnsi"/>
                <w:sz w:val="18"/>
                <w:szCs w:val="18"/>
              </w:rPr>
            </w:pPr>
            <w:r>
              <w:rPr>
                <w:rFonts w:asciiTheme="minorHAnsi" w:hAnsiTheme="minorHAnsi" w:cstheme="minorHAnsi"/>
                <w:sz w:val="18"/>
                <w:szCs w:val="18"/>
              </w:rPr>
              <w:t>A</w:t>
            </w:r>
            <w:r w:rsidRPr="001E46E1">
              <w:rPr>
                <w:rFonts w:asciiTheme="minorHAnsi" w:hAnsiTheme="minorHAnsi" w:cstheme="minorHAnsi"/>
                <w:sz w:val="18"/>
                <w:szCs w:val="18"/>
              </w:rPr>
              <w:t>ll trainees will vary in terms of their previous experiences and their confidence and competence in a particular age phase. Therefore</w:t>
            </w:r>
            <w:r>
              <w:rPr>
                <w:rFonts w:asciiTheme="minorHAnsi" w:hAnsiTheme="minorHAnsi" w:cstheme="minorHAnsi"/>
                <w:sz w:val="18"/>
                <w:szCs w:val="18"/>
              </w:rPr>
              <w:t>,</w:t>
            </w:r>
            <w:r w:rsidRPr="001E46E1">
              <w:rPr>
                <w:rFonts w:asciiTheme="minorHAnsi" w:hAnsiTheme="minorHAnsi" w:cstheme="minorHAnsi"/>
                <w:sz w:val="18"/>
                <w:szCs w:val="18"/>
              </w:rPr>
              <w:t xml:space="preserve"> it is important that </w:t>
            </w:r>
            <w:r w:rsidRPr="001E46E1">
              <w:rPr>
                <w:rFonts w:asciiTheme="minorHAnsi" w:hAnsiTheme="minorHAnsi" w:cstheme="minorHAnsi"/>
                <w:b/>
                <w:bCs/>
                <w:sz w:val="18"/>
                <w:szCs w:val="18"/>
              </w:rPr>
              <w:t>Professional Mentors and Class teachers, in consultation with trainees, use their judgement and interpret the guidance given</w:t>
            </w:r>
            <w:r w:rsidRPr="001E46E1">
              <w:rPr>
                <w:rFonts w:asciiTheme="minorHAnsi" w:hAnsiTheme="minorHAnsi" w:cstheme="minorHAnsi"/>
                <w:sz w:val="18"/>
                <w:szCs w:val="18"/>
              </w:rPr>
              <w:t xml:space="preserve"> to ensure that their trainees build up to their </w:t>
            </w:r>
            <w:r w:rsidR="005A7DF8">
              <w:rPr>
                <w:rFonts w:asciiTheme="minorHAnsi" w:hAnsiTheme="minorHAnsi" w:cstheme="minorHAnsi"/>
                <w:b/>
                <w:bCs/>
                <w:sz w:val="18"/>
                <w:szCs w:val="18"/>
              </w:rPr>
              <w:t>70</w:t>
            </w:r>
            <w:r w:rsidRPr="001E46E1">
              <w:rPr>
                <w:rFonts w:asciiTheme="minorHAnsi" w:hAnsiTheme="minorHAnsi" w:cstheme="minorHAnsi"/>
                <w:b/>
                <w:bCs/>
                <w:sz w:val="18"/>
                <w:szCs w:val="18"/>
              </w:rPr>
              <w:t>%</w:t>
            </w:r>
            <w:r w:rsidRPr="001E46E1">
              <w:rPr>
                <w:rFonts w:asciiTheme="minorHAnsi" w:hAnsiTheme="minorHAnsi" w:cstheme="minorHAnsi"/>
                <w:sz w:val="18"/>
                <w:szCs w:val="18"/>
              </w:rPr>
              <w:t xml:space="preserve"> teaching responsibility as appropriate to the individual trainee.</w:t>
            </w:r>
          </w:p>
          <w:p w14:paraId="560686D6" w14:textId="77777777" w:rsidR="00A74AE1" w:rsidRPr="001E46E1" w:rsidRDefault="00A74AE1" w:rsidP="00A74AE1">
            <w:pPr>
              <w:jc w:val="center"/>
              <w:textAlignment w:val="baseline"/>
              <w:rPr>
                <w:rFonts w:asciiTheme="minorHAnsi" w:hAnsiTheme="minorHAnsi" w:cstheme="minorHAnsi"/>
                <w:sz w:val="16"/>
                <w:szCs w:val="16"/>
              </w:rPr>
            </w:pPr>
          </w:p>
          <w:p w14:paraId="536FAC9D" w14:textId="77777777" w:rsidR="00A74AE1" w:rsidRPr="001E46E1" w:rsidRDefault="00A74AE1" w:rsidP="00A74AE1">
            <w:pPr>
              <w:textAlignment w:val="baseline"/>
              <w:rPr>
                <w:rFonts w:asciiTheme="minorHAnsi" w:hAnsiTheme="minorHAnsi" w:cstheme="minorHAnsi"/>
                <w:sz w:val="20"/>
                <w:szCs w:val="20"/>
              </w:rPr>
            </w:pPr>
            <w:r w:rsidRPr="001E46E1">
              <w:rPr>
                <w:rFonts w:asciiTheme="minorHAnsi" w:hAnsiTheme="minorHAnsi" w:cstheme="minorHAnsi"/>
                <w:b/>
                <w:bCs/>
                <w:sz w:val="20"/>
                <w:szCs w:val="20"/>
              </w:rPr>
              <w:t>PLANNING:</w:t>
            </w:r>
            <w:r w:rsidRPr="001E46E1">
              <w:rPr>
                <w:rFonts w:asciiTheme="minorHAnsi" w:hAnsiTheme="minorHAnsi" w:cstheme="minorHAnsi"/>
                <w:sz w:val="20"/>
                <w:szCs w:val="20"/>
              </w:rPr>
              <w:t xml:space="preserve"> </w:t>
            </w:r>
          </w:p>
          <w:p w14:paraId="4A146138" w14:textId="32EF2BD3" w:rsidR="00A74AE1" w:rsidRPr="00A74AE1" w:rsidRDefault="00A74AE1" w:rsidP="00A74AE1">
            <w:pPr>
              <w:ind w:left="143"/>
              <w:textAlignment w:val="baseline"/>
              <w:rPr>
                <w:rFonts w:asciiTheme="minorHAnsi" w:hAnsiTheme="minorHAnsi" w:cstheme="minorHAnsi"/>
                <w:sz w:val="18"/>
                <w:szCs w:val="18"/>
              </w:rPr>
            </w:pPr>
            <w:r w:rsidRPr="001E46E1">
              <w:rPr>
                <w:rFonts w:asciiTheme="minorHAnsi" w:hAnsiTheme="minorHAnsi" w:cstheme="minorHAnsi"/>
                <w:sz w:val="18"/>
                <w:szCs w:val="18"/>
              </w:rPr>
              <w:t>Given the early stage of the course and the significant variability between schools,</w:t>
            </w:r>
            <w:r w:rsidRPr="001E46E1">
              <w:rPr>
                <w:rFonts w:asciiTheme="minorHAnsi" w:hAnsiTheme="minorHAnsi" w:cstheme="minorHAnsi"/>
                <w:b/>
                <w:bCs/>
                <w:sz w:val="18"/>
                <w:szCs w:val="18"/>
              </w:rPr>
              <w:t xml:space="preserve"> ALL trainees will require significant support with planning </w:t>
            </w:r>
            <w:r w:rsidRPr="001E46E1">
              <w:rPr>
                <w:rFonts w:asciiTheme="minorHAnsi" w:hAnsiTheme="minorHAnsi" w:cstheme="minorHAnsi"/>
                <w:sz w:val="18"/>
                <w:szCs w:val="18"/>
              </w:rPr>
              <w:t>and it is anticipated that schools will involve trainees in their joint planning processes, and will provide the medium term/weekly plans for trainees.</w:t>
            </w:r>
            <w:r>
              <w:rPr>
                <w:rFonts w:asciiTheme="minorHAnsi" w:hAnsiTheme="minorHAnsi" w:cstheme="minorHAnsi"/>
                <w:sz w:val="18"/>
                <w:szCs w:val="18"/>
              </w:rPr>
              <w:t xml:space="preserve"> See the appendices for further guidance related to expectations for trainee planning and assessment.</w:t>
            </w:r>
          </w:p>
        </w:tc>
      </w:tr>
      <w:tr w:rsidR="00A74AE1" w:rsidRPr="00127FE6" w14:paraId="5727232E" w14:textId="77777777" w:rsidTr="0048171A">
        <w:trPr>
          <w:trHeight w:val="937"/>
        </w:trPr>
        <w:tc>
          <w:tcPr>
            <w:tcW w:w="10924" w:type="dxa"/>
            <w:gridSpan w:val="7"/>
            <w:tcBorders>
              <w:top w:val="single" w:sz="6" w:space="0" w:color="auto"/>
              <w:left w:val="single" w:sz="6" w:space="0" w:color="000000" w:themeColor="text1"/>
              <w:bottom w:val="nil"/>
              <w:right w:val="single" w:sz="6" w:space="0" w:color="000000" w:themeColor="text1"/>
            </w:tcBorders>
            <w:shd w:val="clear" w:color="auto" w:fill="FFE599" w:themeFill="accent4" w:themeFillTint="66"/>
            <w:vAlign w:val="center"/>
          </w:tcPr>
          <w:p w14:paraId="299BC025" w14:textId="25BE0B7B" w:rsidR="00A74AE1" w:rsidRPr="00127FE6" w:rsidRDefault="00A74AE1" w:rsidP="00A74AE1">
            <w:pPr>
              <w:ind w:left="135" w:right="135"/>
              <w:jc w:val="both"/>
              <w:textAlignment w:val="baseline"/>
              <w:rPr>
                <w:rFonts w:ascii="Calibri" w:hAnsi="Calibri" w:cs="Calibri"/>
                <w:sz w:val="20"/>
                <w:szCs w:val="20"/>
              </w:rPr>
            </w:pPr>
            <w:r w:rsidRPr="00127FE6">
              <w:rPr>
                <w:rFonts w:ascii="Calibri" w:hAnsi="Calibri" w:cs="Calibri"/>
                <w:b/>
                <w:bCs/>
                <w:sz w:val="20"/>
                <w:szCs w:val="20"/>
              </w:rPr>
              <w:t>Non-contact time</w:t>
            </w:r>
            <w:r w:rsidRPr="00127FE6">
              <w:rPr>
                <w:rFonts w:ascii="Calibri" w:hAnsi="Calibri" w:cs="Calibri"/>
                <w:sz w:val="20"/>
                <w:szCs w:val="20"/>
              </w:rPr>
              <w:t xml:space="preserve">: ECTs are entitled to 20% of the weekly timetable as non-contact time. Consistent with this and based on best practice in our Partnership schools, WE RECOMMEND THAT throughout the placement, trainees should have a </w:t>
            </w:r>
            <w:r w:rsidRPr="00127FE6">
              <w:rPr>
                <w:rFonts w:ascii="Calibri" w:hAnsi="Calibri" w:cs="Calibri"/>
                <w:b/>
                <w:bCs/>
                <w:sz w:val="20"/>
                <w:szCs w:val="20"/>
              </w:rPr>
              <w:t>minimum of 20% time (1 day equivalent) out of class</w:t>
            </w:r>
            <w:r w:rsidRPr="00127FE6">
              <w:rPr>
                <w:rFonts w:ascii="Calibri" w:hAnsi="Calibri" w:cs="Calibri"/>
                <w:sz w:val="20"/>
                <w:szCs w:val="20"/>
              </w:rPr>
              <w:t xml:space="preserve"> to support their planning, preparation, assessment and professional development. </w:t>
            </w:r>
            <w:r>
              <w:rPr>
                <w:rFonts w:ascii="Calibri" w:hAnsi="Calibri" w:cs="Calibri"/>
                <w:sz w:val="20"/>
                <w:szCs w:val="20"/>
              </w:rPr>
              <w:t>Non-contact time and teaching percentage time is based on the number of school-based days per week.</w:t>
            </w:r>
          </w:p>
        </w:tc>
      </w:tr>
      <w:tr w:rsidR="00A74AE1" w:rsidRPr="00127FE6" w14:paraId="5AB22825" w14:textId="77777777" w:rsidTr="0048171A">
        <w:trPr>
          <w:trHeight w:val="228"/>
        </w:trPr>
        <w:tc>
          <w:tcPr>
            <w:tcW w:w="10924" w:type="dxa"/>
            <w:gridSpan w:val="7"/>
            <w:tcBorders>
              <w:top w:val="single" w:sz="6" w:space="0" w:color="auto"/>
              <w:left w:val="single" w:sz="6" w:space="0" w:color="000000" w:themeColor="text1"/>
              <w:bottom w:val="nil"/>
              <w:right w:val="single" w:sz="6" w:space="0" w:color="000000" w:themeColor="text1"/>
            </w:tcBorders>
            <w:shd w:val="clear" w:color="auto" w:fill="FFFFFF" w:themeFill="background1"/>
            <w:vAlign w:val="center"/>
          </w:tcPr>
          <w:p w14:paraId="5D107054" w14:textId="5F0C3CF1" w:rsidR="00A74AE1" w:rsidRPr="00127FE6" w:rsidRDefault="000F6AB9" w:rsidP="00425F53">
            <w:pPr>
              <w:ind w:right="135"/>
              <w:textAlignment w:val="baseline"/>
              <w:rPr>
                <w:rFonts w:ascii="Calibri" w:hAnsi="Calibri" w:cs="Calibri"/>
                <w:sz w:val="20"/>
                <w:szCs w:val="20"/>
              </w:rPr>
            </w:pPr>
            <w:r w:rsidRPr="00425F53">
              <w:rPr>
                <w:rFonts w:ascii="Calibri" w:hAnsi="Calibri" w:cs="Calibri"/>
                <w:sz w:val="20"/>
                <w:szCs w:val="20"/>
              </w:rPr>
              <w:t>During</w:t>
            </w:r>
            <w:r>
              <w:rPr>
                <w:rFonts w:ascii="Calibri" w:hAnsi="Calibri" w:cs="Calibri"/>
                <w:b/>
                <w:bCs/>
                <w:sz w:val="20"/>
                <w:szCs w:val="20"/>
              </w:rPr>
              <w:t xml:space="preserve"> Non-Contact time </w:t>
            </w:r>
            <w:r w:rsidRPr="00425F53">
              <w:rPr>
                <w:rFonts w:ascii="Calibri" w:hAnsi="Calibri" w:cs="Calibri"/>
                <w:sz w:val="20"/>
                <w:szCs w:val="20"/>
              </w:rPr>
              <w:t>and w</w:t>
            </w:r>
            <w:r w:rsidR="00A74AE1" w:rsidRPr="00425F53">
              <w:rPr>
                <w:rFonts w:ascii="Calibri" w:hAnsi="Calibri" w:cs="Calibri"/>
                <w:sz w:val="20"/>
                <w:szCs w:val="20"/>
              </w:rPr>
              <w:t>hilst</w:t>
            </w:r>
            <w:r w:rsidR="00A74AE1" w:rsidRPr="00127FE6">
              <w:rPr>
                <w:rFonts w:ascii="Calibri" w:hAnsi="Calibri" w:cs="Calibri"/>
                <w:b/>
                <w:bCs/>
                <w:sz w:val="20"/>
                <w:szCs w:val="20"/>
              </w:rPr>
              <w:t xml:space="preserve"> out of class, </w:t>
            </w:r>
            <w:r w:rsidR="00A74AE1" w:rsidRPr="00425F53">
              <w:rPr>
                <w:rFonts w:ascii="Calibri" w:hAnsi="Calibri" w:cs="Calibri"/>
                <w:sz w:val="20"/>
                <w:szCs w:val="20"/>
              </w:rPr>
              <w:t>trainees should:</w:t>
            </w:r>
            <w:r w:rsidR="00A74AE1" w:rsidRPr="00127FE6">
              <w:rPr>
                <w:rFonts w:ascii="Calibri" w:hAnsi="Calibri" w:cs="Calibri"/>
                <w:sz w:val="20"/>
                <w:szCs w:val="20"/>
              </w:rPr>
              <w:t> </w:t>
            </w:r>
          </w:p>
        </w:tc>
      </w:tr>
      <w:tr w:rsidR="00A74AE1" w:rsidRPr="00127FE6" w14:paraId="48FFB43D" w14:textId="77777777" w:rsidTr="0048171A">
        <w:trPr>
          <w:trHeight w:val="403"/>
        </w:trPr>
        <w:tc>
          <w:tcPr>
            <w:tcW w:w="10924" w:type="dxa"/>
            <w:gridSpan w:val="7"/>
            <w:tcBorders>
              <w:top w:val="single" w:sz="6" w:space="0" w:color="auto"/>
              <w:left w:val="single" w:sz="6" w:space="0" w:color="000000" w:themeColor="text1"/>
              <w:bottom w:val="nil"/>
              <w:right w:val="single" w:sz="6" w:space="0" w:color="000000" w:themeColor="text1"/>
            </w:tcBorders>
            <w:shd w:val="clear" w:color="auto" w:fill="FFFFFF" w:themeFill="background1"/>
            <w:vAlign w:val="center"/>
          </w:tcPr>
          <w:p w14:paraId="0AF08A8B" w14:textId="00345A91" w:rsidR="00A74AE1" w:rsidRPr="00A74AE1" w:rsidRDefault="00871920" w:rsidP="00FF434C">
            <w:pPr>
              <w:pStyle w:val="ListParagraph"/>
              <w:numPr>
                <w:ilvl w:val="0"/>
                <w:numId w:val="29"/>
              </w:numPr>
              <w:spacing w:after="0" w:line="240" w:lineRule="auto"/>
              <w:ind w:left="852" w:right="135" w:hanging="132"/>
              <w:jc w:val="both"/>
              <w:textAlignment w:val="baseline"/>
              <w:rPr>
                <w:rFonts w:cs="Calibri"/>
                <w:sz w:val="20"/>
                <w:szCs w:val="20"/>
              </w:rPr>
            </w:pPr>
            <w:r w:rsidRPr="00127FE6">
              <w:rPr>
                <w:rFonts w:cs="Calibri"/>
                <w:sz w:val="20"/>
                <w:szCs w:val="20"/>
              </w:rPr>
              <w:t xml:space="preserve">prepare for their mentor meeting </w:t>
            </w:r>
            <w:r w:rsidR="000757A3" w:rsidRPr="00127FE6">
              <w:rPr>
                <w:rFonts w:cs="Calibri"/>
                <w:i/>
                <w:iCs/>
                <w:sz w:val="20"/>
                <w:szCs w:val="20"/>
              </w:rPr>
              <w:t>e.g.,</w:t>
            </w:r>
            <w:r w:rsidRPr="00127FE6">
              <w:rPr>
                <w:rFonts w:cs="Calibri"/>
                <w:i/>
                <w:iCs/>
                <w:sz w:val="20"/>
                <w:szCs w:val="20"/>
              </w:rPr>
              <w:t xml:space="preserve"> reviewing the </w:t>
            </w:r>
            <w:r>
              <w:rPr>
                <w:rFonts w:cs="Calibri"/>
                <w:i/>
                <w:iCs/>
                <w:sz w:val="20"/>
                <w:szCs w:val="20"/>
              </w:rPr>
              <w:t>Guidance for Developing Wider Practice</w:t>
            </w:r>
            <w:r w:rsidR="000757A3">
              <w:rPr>
                <w:rFonts w:cs="Calibri"/>
                <w:i/>
                <w:iCs/>
                <w:sz w:val="20"/>
                <w:szCs w:val="20"/>
              </w:rPr>
              <w:t xml:space="preserve"> (p.16)</w:t>
            </w:r>
            <w:r w:rsidRPr="00127FE6">
              <w:rPr>
                <w:rFonts w:cs="Calibri"/>
                <w:i/>
                <w:iCs/>
                <w:sz w:val="20"/>
                <w:szCs w:val="20"/>
              </w:rPr>
              <w:t xml:space="preserve"> or CRD to identify areas for development</w:t>
            </w:r>
            <w:r w:rsidRPr="00127FE6">
              <w:rPr>
                <w:rFonts w:cs="Calibri"/>
                <w:sz w:val="20"/>
                <w:szCs w:val="20"/>
              </w:rPr>
              <w:t> </w:t>
            </w:r>
          </w:p>
        </w:tc>
      </w:tr>
      <w:tr w:rsidR="00241E64" w:rsidRPr="00127FE6" w14:paraId="741650FB" w14:textId="77777777" w:rsidTr="0048171A">
        <w:trPr>
          <w:trHeight w:val="1175"/>
        </w:trPr>
        <w:tc>
          <w:tcPr>
            <w:tcW w:w="5544" w:type="dxa"/>
            <w:gridSpan w:val="6"/>
            <w:tcBorders>
              <w:top w:val="nil"/>
              <w:left w:val="single" w:sz="4" w:space="0" w:color="auto"/>
              <w:bottom w:val="nil"/>
              <w:right w:val="nil"/>
            </w:tcBorders>
            <w:shd w:val="clear" w:color="auto" w:fill="FFFFFF" w:themeFill="background1"/>
            <w:vAlign w:val="center"/>
          </w:tcPr>
          <w:p w14:paraId="09E49123" w14:textId="77777777" w:rsidR="00871920" w:rsidRPr="00127FE6" w:rsidRDefault="00871920" w:rsidP="00FF434C">
            <w:pPr>
              <w:numPr>
                <w:ilvl w:val="0"/>
                <w:numId w:val="24"/>
              </w:numPr>
              <w:ind w:firstLine="0"/>
              <w:textAlignment w:val="baseline"/>
              <w:rPr>
                <w:rFonts w:ascii="Calibri" w:hAnsi="Calibri" w:cs="Calibri"/>
                <w:sz w:val="20"/>
                <w:szCs w:val="20"/>
              </w:rPr>
            </w:pPr>
            <w:r w:rsidRPr="00127FE6">
              <w:rPr>
                <w:rFonts w:ascii="Calibri" w:hAnsi="Calibri" w:cs="Calibri"/>
                <w:sz w:val="20"/>
                <w:szCs w:val="20"/>
              </w:rPr>
              <w:t>observe learning &amp; teaching linked to targets (in other classes) </w:t>
            </w:r>
          </w:p>
          <w:p w14:paraId="20A093BB" w14:textId="77777777" w:rsidR="00871920" w:rsidRPr="00127FE6" w:rsidRDefault="00871920" w:rsidP="00FF434C">
            <w:pPr>
              <w:numPr>
                <w:ilvl w:val="0"/>
                <w:numId w:val="24"/>
              </w:numPr>
              <w:ind w:firstLine="0"/>
              <w:textAlignment w:val="baseline"/>
              <w:rPr>
                <w:rFonts w:ascii="Calibri" w:hAnsi="Calibri" w:cs="Calibri"/>
                <w:sz w:val="20"/>
                <w:szCs w:val="20"/>
              </w:rPr>
            </w:pPr>
            <w:r w:rsidRPr="00127FE6">
              <w:rPr>
                <w:rFonts w:ascii="Calibri" w:hAnsi="Calibri" w:cs="Calibri"/>
                <w:sz w:val="20"/>
                <w:szCs w:val="20"/>
              </w:rPr>
              <w:t>carry out planning, preparation and assessment </w:t>
            </w:r>
          </w:p>
          <w:p w14:paraId="5836F496" w14:textId="4B502042" w:rsidR="00241E64" w:rsidRPr="003B5DDE" w:rsidRDefault="00871920" w:rsidP="00FF434C">
            <w:pPr>
              <w:pStyle w:val="ListParagraph"/>
              <w:numPr>
                <w:ilvl w:val="0"/>
                <w:numId w:val="24"/>
              </w:numPr>
              <w:spacing w:after="0" w:line="240" w:lineRule="auto"/>
              <w:ind w:right="135" w:hanging="9"/>
              <w:textAlignment w:val="baseline"/>
              <w:rPr>
                <w:rFonts w:cs="Calibri"/>
                <w:sz w:val="20"/>
                <w:szCs w:val="20"/>
              </w:rPr>
            </w:pPr>
            <w:r w:rsidRPr="003B5DDE">
              <w:rPr>
                <w:rFonts w:cs="Calibri"/>
                <w:sz w:val="20"/>
                <w:szCs w:val="20"/>
              </w:rPr>
              <w:t>undertake PPA with the class teacher/year group colleagues </w:t>
            </w:r>
          </w:p>
        </w:tc>
        <w:tc>
          <w:tcPr>
            <w:tcW w:w="5380" w:type="dxa"/>
            <w:tcBorders>
              <w:top w:val="nil"/>
              <w:left w:val="nil"/>
              <w:bottom w:val="nil"/>
              <w:right w:val="single" w:sz="4" w:space="0" w:color="auto"/>
            </w:tcBorders>
            <w:shd w:val="clear" w:color="auto" w:fill="FFFFFF" w:themeFill="background1"/>
            <w:vAlign w:val="center"/>
          </w:tcPr>
          <w:p w14:paraId="71E311E9" w14:textId="47C9680B" w:rsidR="003B5DDE" w:rsidRPr="00127FE6" w:rsidRDefault="003B5DDE" w:rsidP="00FF434C">
            <w:pPr>
              <w:numPr>
                <w:ilvl w:val="0"/>
                <w:numId w:val="24"/>
              </w:numPr>
              <w:tabs>
                <w:tab w:val="clear" w:pos="720"/>
                <w:tab w:val="num" w:pos="505"/>
              </w:tabs>
              <w:textAlignment w:val="baseline"/>
              <w:rPr>
                <w:rFonts w:ascii="Calibri" w:hAnsi="Calibri" w:cs="Calibri"/>
                <w:sz w:val="20"/>
                <w:szCs w:val="20"/>
              </w:rPr>
            </w:pPr>
            <w:r w:rsidRPr="00127FE6">
              <w:rPr>
                <w:rFonts w:ascii="Calibri" w:hAnsi="Calibri" w:cs="Calibri"/>
                <w:sz w:val="20"/>
                <w:szCs w:val="20"/>
              </w:rPr>
              <w:t xml:space="preserve">complete </w:t>
            </w:r>
            <w:r w:rsidR="000757A3">
              <w:rPr>
                <w:rFonts w:ascii="Calibri" w:hAnsi="Calibri" w:cs="Calibri"/>
                <w:sz w:val="20"/>
                <w:szCs w:val="20"/>
              </w:rPr>
              <w:t>PPU</w:t>
            </w:r>
            <w:r w:rsidR="000757A3" w:rsidRPr="00127FE6">
              <w:rPr>
                <w:rFonts w:ascii="Calibri" w:hAnsi="Calibri" w:cs="Calibri"/>
                <w:sz w:val="20"/>
                <w:szCs w:val="20"/>
              </w:rPr>
              <w:t>s (</w:t>
            </w:r>
            <w:r>
              <w:rPr>
                <w:rFonts w:ascii="Calibri" w:hAnsi="Calibri" w:cs="Calibri"/>
                <w:sz w:val="20"/>
                <w:szCs w:val="20"/>
              </w:rPr>
              <w:t>see suggested dates)</w:t>
            </w:r>
          </w:p>
          <w:p w14:paraId="2F32FE4C" w14:textId="77777777" w:rsidR="003B5DDE" w:rsidRPr="00127FE6" w:rsidRDefault="003B5DDE" w:rsidP="00FF434C">
            <w:pPr>
              <w:numPr>
                <w:ilvl w:val="0"/>
                <w:numId w:val="24"/>
              </w:numPr>
              <w:tabs>
                <w:tab w:val="clear" w:pos="720"/>
                <w:tab w:val="num" w:pos="505"/>
              </w:tabs>
              <w:textAlignment w:val="baseline"/>
              <w:rPr>
                <w:rFonts w:ascii="Calibri" w:hAnsi="Calibri" w:cs="Calibri"/>
                <w:sz w:val="20"/>
                <w:szCs w:val="20"/>
              </w:rPr>
            </w:pPr>
            <w:r w:rsidRPr="00127FE6">
              <w:rPr>
                <w:rFonts w:ascii="Calibri" w:hAnsi="Calibri" w:cs="Calibri"/>
                <w:sz w:val="20"/>
                <w:szCs w:val="20"/>
              </w:rPr>
              <w:t>maintain</w:t>
            </w:r>
            <w:r>
              <w:rPr>
                <w:rFonts w:ascii="Calibri" w:hAnsi="Calibri" w:cs="Calibri"/>
                <w:sz w:val="20"/>
                <w:szCs w:val="20"/>
              </w:rPr>
              <w:t xml:space="preserve"> up-to-date</w:t>
            </w:r>
            <w:r w:rsidRPr="00127FE6">
              <w:rPr>
                <w:rFonts w:ascii="Calibri" w:hAnsi="Calibri" w:cs="Calibri"/>
                <w:sz w:val="20"/>
                <w:szCs w:val="20"/>
              </w:rPr>
              <w:t xml:space="preserve"> teaching files </w:t>
            </w:r>
          </w:p>
          <w:p w14:paraId="007A6F8E" w14:textId="52527DC1" w:rsidR="00241E64" w:rsidRPr="003B5DDE" w:rsidRDefault="003B5DDE" w:rsidP="00FF434C">
            <w:pPr>
              <w:pStyle w:val="ListParagraph"/>
              <w:numPr>
                <w:ilvl w:val="0"/>
                <w:numId w:val="24"/>
              </w:numPr>
              <w:tabs>
                <w:tab w:val="clear" w:pos="720"/>
                <w:tab w:val="num" w:pos="505"/>
              </w:tabs>
              <w:ind w:right="135"/>
              <w:textAlignment w:val="baseline"/>
              <w:rPr>
                <w:rFonts w:cs="Calibri"/>
                <w:sz w:val="20"/>
                <w:szCs w:val="20"/>
              </w:rPr>
            </w:pPr>
            <w:r w:rsidRPr="003B5DDE">
              <w:rPr>
                <w:rFonts w:cs="Calibri"/>
                <w:sz w:val="20"/>
                <w:szCs w:val="20"/>
              </w:rPr>
              <w:t>undertake focused reading linked to targets </w:t>
            </w:r>
          </w:p>
        </w:tc>
      </w:tr>
      <w:tr w:rsidR="00F92A9B" w:rsidRPr="00127FE6" w14:paraId="08216D14" w14:textId="77777777" w:rsidTr="0048171A">
        <w:trPr>
          <w:trHeight w:val="274"/>
        </w:trPr>
        <w:tc>
          <w:tcPr>
            <w:tcW w:w="10924" w:type="dxa"/>
            <w:gridSpan w:val="7"/>
            <w:tcBorders>
              <w:top w:val="nil"/>
              <w:left w:val="single" w:sz="4" w:space="0" w:color="auto"/>
              <w:bottom w:val="nil"/>
              <w:right w:val="single" w:sz="4" w:space="0" w:color="auto"/>
            </w:tcBorders>
            <w:shd w:val="clear" w:color="auto" w:fill="FFFFFF" w:themeFill="background1"/>
            <w:vAlign w:val="center"/>
          </w:tcPr>
          <w:p w14:paraId="1FA49629" w14:textId="2C260332" w:rsidR="00F92A9B" w:rsidRPr="00F92A9B" w:rsidRDefault="00F92A9B" w:rsidP="00F92A9B">
            <w:pPr>
              <w:textAlignment w:val="baseline"/>
              <w:rPr>
                <w:rFonts w:ascii="Segoe UI" w:hAnsi="Segoe UI" w:cs="Segoe UI"/>
                <w:sz w:val="18"/>
                <w:szCs w:val="18"/>
              </w:rPr>
            </w:pPr>
            <w:r w:rsidRPr="00425F53">
              <w:rPr>
                <w:rFonts w:ascii="Calibri" w:hAnsi="Calibri" w:cs="Calibri"/>
                <w:sz w:val="20"/>
                <w:szCs w:val="20"/>
              </w:rPr>
              <w:t>Durin</w:t>
            </w:r>
            <w:r>
              <w:rPr>
                <w:rFonts w:ascii="Calibri" w:hAnsi="Calibri" w:cs="Calibri"/>
                <w:b/>
                <w:bCs/>
                <w:sz w:val="20"/>
                <w:szCs w:val="20"/>
              </w:rPr>
              <w:t xml:space="preserve">g Non-Contact time </w:t>
            </w:r>
            <w:r w:rsidRPr="00425F53">
              <w:rPr>
                <w:rFonts w:ascii="Calibri" w:hAnsi="Calibri" w:cs="Calibri"/>
                <w:sz w:val="20"/>
                <w:szCs w:val="20"/>
              </w:rPr>
              <w:t>and whilst</w:t>
            </w:r>
            <w:r>
              <w:rPr>
                <w:rFonts w:ascii="Calibri" w:hAnsi="Calibri" w:cs="Calibri"/>
                <w:b/>
                <w:bCs/>
                <w:sz w:val="20"/>
                <w:szCs w:val="20"/>
              </w:rPr>
              <w:t xml:space="preserve"> </w:t>
            </w:r>
            <w:r w:rsidRPr="00127FE6">
              <w:rPr>
                <w:rFonts w:ascii="Calibri" w:hAnsi="Calibri" w:cs="Calibri"/>
                <w:b/>
                <w:bCs/>
                <w:sz w:val="20"/>
                <w:szCs w:val="20"/>
              </w:rPr>
              <w:t>in the class</w:t>
            </w:r>
            <w:r>
              <w:rPr>
                <w:rFonts w:ascii="Calibri" w:hAnsi="Calibri" w:cs="Calibri"/>
                <w:b/>
                <w:bCs/>
                <w:sz w:val="20"/>
                <w:szCs w:val="20"/>
              </w:rPr>
              <w:t xml:space="preserve"> </w:t>
            </w:r>
            <w:r w:rsidRPr="00425F53">
              <w:rPr>
                <w:rFonts w:ascii="Calibri" w:hAnsi="Calibri" w:cs="Calibri"/>
                <w:sz w:val="20"/>
                <w:szCs w:val="20"/>
              </w:rPr>
              <w:t>(</w:t>
            </w:r>
            <w:r w:rsidR="000757A3" w:rsidRPr="00425F53">
              <w:rPr>
                <w:rFonts w:ascii="Calibri" w:hAnsi="Calibri" w:cs="Calibri"/>
                <w:sz w:val="20"/>
                <w:szCs w:val="20"/>
              </w:rPr>
              <w:t>e.g.,</w:t>
            </w:r>
            <w:r w:rsidRPr="00425F53">
              <w:rPr>
                <w:rFonts w:ascii="Calibri" w:hAnsi="Calibri" w:cs="Calibri"/>
                <w:sz w:val="20"/>
                <w:szCs w:val="20"/>
              </w:rPr>
              <w:t xml:space="preserve"> not timetabled to teach</w:t>
            </w:r>
            <w:r w:rsidR="00425F53">
              <w:rPr>
                <w:rFonts w:ascii="Calibri" w:hAnsi="Calibri" w:cs="Calibri"/>
                <w:sz w:val="20"/>
                <w:szCs w:val="20"/>
              </w:rPr>
              <w:t>)</w:t>
            </w:r>
            <w:r w:rsidRPr="00425F53">
              <w:rPr>
                <w:rFonts w:ascii="Calibri" w:hAnsi="Calibri" w:cs="Calibri"/>
                <w:sz w:val="20"/>
                <w:szCs w:val="20"/>
              </w:rPr>
              <w:t xml:space="preserve"> trainees could:</w:t>
            </w:r>
            <w:r w:rsidRPr="00127FE6">
              <w:rPr>
                <w:rFonts w:ascii="Calibri" w:hAnsi="Calibri" w:cs="Calibri"/>
                <w:sz w:val="20"/>
                <w:szCs w:val="20"/>
              </w:rPr>
              <w:t> </w:t>
            </w:r>
          </w:p>
        </w:tc>
      </w:tr>
      <w:tr w:rsidR="003B5DDE" w:rsidRPr="00127FE6" w14:paraId="732193EE" w14:textId="77777777" w:rsidTr="0048171A">
        <w:trPr>
          <w:trHeight w:val="274"/>
        </w:trPr>
        <w:tc>
          <w:tcPr>
            <w:tcW w:w="5544" w:type="dxa"/>
            <w:gridSpan w:val="6"/>
            <w:tcBorders>
              <w:top w:val="nil"/>
              <w:left w:val="single" w:sz="4" w:space="0" w:color="auto"/>
              <w:bottom w:val="single" w:sz="4" w:space="0" w:color="auto"/>
              <w:right w:val="nil"/>
            </w:tcBorders>
            <w:shd w:val="clear" w:color="auto" w:fill="FFFFFF" w:themeFill="background1"/>
            <w:vAlign w:val="center"/>
          </w:tcPr>
          <w:p w14:paraId="4961A8F7" w14:textId="1F9CF68D" w:rsidR="003B5DDE" w:rsidRPr="003B5DDE" w:rsidRDefault="003B5DDE" w:rsidP="00FF434C">
            <w:pPr>
              <w:pStyle w:val="ListParagraph"/>
              <w:numPr>
                <w:ilvl w:val="0"/>
                <w:numId w:val="30"/>
              </w:numPr>
              <w:spacing w:after="0"/>
              <w:ind w:hanging="151"/>
              <w:textAlignment w:val="baseline"/>
              <w:rPr>
                <w:rFonts w:cs="Calibri"/>
                <w:sz w:val="20"/>
                <w:szCs w:val="20"/>
              </w:rPr>
            </w:pPr>
            <w:r w:rsidRPr="003B5DDE">
              <w:rPr>
                <w:rFonts w:cs="Calibri"/>
                <w:sz w:val="20"/>
                <w:szCs w:val="20"/>
              </w:rPr>
              <w:t>observe the class teacher </w:t>
            </w:r>
          </w:p>
        </w:tc>
        <w:tc>
          <w:tcPr>
            <w:tcW w:w="5380" w:type="dxa"/>
            <w:tcBorders>
              <w:top w:val="nil"/>
              <w:left w:val="nil"/>
              <w:bottom w:val="single" w:sz="4" w:space="0" w:color="auto"/>
              <w:right w:val="single" w:sz="4" w:space="0" w:color="auto"/>
            </w:tcBorders>
            <w:shd w:val="clear" w:color="auto" w:fill="FFFFFF" w:themeFill="background1"/>
            <w:vAlign w:val="center"/>
          </w:tcPr>
          <w:p w14:paraId="429BEEB6" w14:textId="58F70DFD" w:rsidR="003B5DDE" w:rsidRPr="00127FE6" w:rsidRDefault="003B5DDE" w:rsidP="00FF434C">
            <w:pPr>
              <w:numPr>
                <w:ilvl w:val="0"/>
                <w:numId w:val="24"/>
              </w:numPr>
              <w:tabs>
                <w:tab w:val="clear" w:pos="720"/>
                <w:tab w:val="num" w:pos="363"/>
              </w:tabs>
              <w:ind w:left="363" w:hanging="3"/>
              <w:textAlignment w:val="baseline"/>
              <w:rPr>
                <w:rFonts w:ascii="Calibri" w:hAnsi="Calibri" w:cs="Calibri"/>
                <w:sz w:val="20"/>
                <w:szCs w:val="20"/>
              </w:rPr>
            </w:pPr>
            <w:r w:rsidRPr="00127FE6">
              <w:rPr>
                <w:rFonts w:ascii="Calibri" w:hAnsi="Calibri" w:cs="Calibri"/>
                <w:sz w:val="20"/>
                <w:szCs w:val="20"/>
              </w:rPr>
              <w:t>work with/support groups of pupils </w:t>
            </w:r>
          </w:p>
        </w:tc>
      </w:tr>
      <w:tr w:rsidR="00113B19" w:rsidRPr="00127FE6" w14:paraId="328F8999" w14:textId="77777777" w:rsidTr="0048171A">
        <w:trPr>
          <w:trHeight w:val="274"/>
        </w:trPr>
        <w:tc>
          <w:tcPr>
            <w:tcW w:w="10924" w:type="dxa"/>
            <w:gridSpan w:val="7"/>
            <w:tcBorders>
              <w:top w:val="nil"/>
              <w:left w:val="single" w:sz="4" w:space="0" w:color="auto"/>
              <w:bottom w:val="single" w:sz="4" w:space="0" w:color="auto"/>
              <w:right w:val="single" w:sz="4" w:space="0" w:color="auto"/>
            </w:tcBorders>
            <w:shd w:val="clear" w:color="auto" w:fill="FFFFFF" w:themeFill="background1"/>
            <w:vAlign w:val="center"/>
          </w:tcPr>
          <w:p w14:paraId="7773DA6D" w14:textId="77777777" w:rsidR="00113B19" w:rsidRPr="00127FE6" w:rsidRDefault="00113B19" w:rsidP="00113B19">
            <w:pPr>
              <w:ind w:left="363"/>
              <w:textAlignment w:val="baseline"/>
              <w:rPr>
                <w:rFonts w:ascii="Calibri" w:hAnsi="Calibri" w:cs="Calibri"/>
                <w:sz w:val="20"/>
                <w:szCs w:val="20"/>
              </w:rPr>
            </w:pPr>
          </w:p>
        </w:tc>
      </w:tr>
      <w:tr w:rsidR="00113B19" w:rsidRPr="00127FE6" w14:paraId="76A023CD" w14:textId="77777777" w:rsidTr="0048171A">
        <w:trPr>
          <w:trHeight w:val="274"/>
        </w:trPr>
        <w:tc>
          <w:tcPr>
            <w:tcW w:w="643" w:type="dxa"/>
            <w:tcBorders>
              <w:top w:val="nil"/>
              <w:left w:val="single" w:sz="4" w:space="0" w:color="auto"/>
              <w:bottom w:val="single" w:sz="4" w:space="0" w:color="auto"/>
              <w:right w:val="single" w:sz="4" w:space="0" w:color="auto"/>
            </w:tcBorders>
            <w:shd w:val="clear" w:color="auto" w:fill="D9E2F3" w:themeFill="accent1" w:themeFillTint="33"/>
            <w:vAlign w:val="center"/>
          </w:tcPr>
          <w:p w14:paraId="6071D925" w14:textId="6298D248" w:rsidR="00113B19" w:rsidRPr="00127FE6" w:rsidRDefault="00113B19" w:rsidP="00113B19">
            <w:pPr>
              <w:ind w:left="363" w:hanging="363"/>
              <w:jc w:val="center"/>
              <w:textAlignment w:val="baseline"/>
              <w:rPr>
                <w:rFonts w:ascii="Calibri" w:hAnsi="Calibri" w:cs="Calibri"/>
                <w:sz w:val="20"/>
                <w:szCs w:val="20"/>
              </w:rPr>
            </w:pPr>
            <w:r w:rsidRPr="00113B19">
              <w:rPr>
                <w:rFonts w:ascii="Arial" w:hAnsi="Arial" w:cs="Arial"/>
                <w:b/>
                <w:bCs/>
                <w:sz w:val="16"/>
                <w:szCs w:val="16"/>
              </w:rPr>
              <w:t>W</w:t>
            </w:r>
            <w:r w:rsidR="00F55693">
              <w:rPr>
                <w:rFonts w:ascii="Arial" w:hAnsi="Arial" w:cs="Arial"/>
                <w:b/>
                <w:bCs/>
                <w:sz w:val="16"/>
                <w:szCs w:val="16"/>
              </w:rPr>
              <w:t>k.</w:t>
            </w:r>
          </w:p>
        </w:tc>
        <w:tc>
          <w:tcPr>
            <w:tcW w:w="1067" w:type="dxa"/>
            <w:gridSpan w:val="3"/>
            <w:tcBorders>
              <w:top w:val="nil"/>
              <w:left w:val="single" w:sz="4" w:space="0" w:color="auto"/>
              <w:bottom w:val="single" w:sz="4" w:space="0" w:color="auto"/>
              <w:right w:val="single" w:sz="4" w:space="0" w:color="auto"/>
            </w:tcBorders>
            <w:shd w:val="clear" w:color="auto" w:fill="D9E2F3" w:themeFill="accent1" w:themeFillTint="33"/>
            <w:vAlign w:val="center"/>
          </w:tcPr>
          <w:p w14:paraId="0AA44719" w14:textId="7B45EAAD" w:rsidR="00113B19" w:rsidRPr="00127FE6" w:rsidRDefault="00113B19" w:rsidP="00113B19">
            <w:pPr>
              <w:ind w:left="363" w:hanging="363"/>
              <w:jc w:val="center"/>
              <w:textAlignment w:val="baseline"/>
              <w:rPr>
                <w:rFonts w:ascii="Calibri" w:hAnsi="Calibri" w:cs="Calibri"/>
                <w:sz w:val="20"/>
                <w:szCs w:val="20"/>
              </w:rPr>
            </w:pPr>
            <w:r w:rsidRPr="00127FE6">
              <w:rPr>
                <w:rFonts w:ascii="Arial" w:hAnsi="Arial" w:cs="Arial"/>
                <w:b/>
                <w:bCs/>
                <w:sz w:val="12"/>
                <w:szCs w:val="12"/>
              </w:rPr>
              <w:t>% of timetable</w:t>
            </w:r>
            <w:r w:rsidRPr="00127FE6">
              <w:rPr>
                <w:rFonts w:ascii="Arial" w:hAnsi="Arial" w:cs="Arial"/>
                <w:sz w:val="12"/>
                <w:szCs w:val="12"/>
              </w:rPr>
              <w:t> </w:t>
            </w:r>
          </w:p>
        </w:tc>
        <w:tc>
          <w:tcPr>
            <w:tcW w:w="9214" w:type="dxa"/>
            <w:gridSpan w:val="3"/>
            <w:tcBorders>
              <w:top w:val="nil"/>
              <w:left w:val="single" w:sz="4" w:space="0" w:color="auto"/>
              <w:bottom w:val="single" w:sz="4" w:space="0" w:color="auto"/>
              <w:right w:val="single" w:sz="4" w:space="0" w:color="auto"/>
            </w:tcBorders>
            <w:shd w:val="clear" w:color="auto" w:fill="D9E2F3" w:themeFill="accent1" w:themeFillTint="33"/>
            <w:vAlign w:val="center"/>
          </w:tcPr>
          <w:p w14:paraId="4314236F" w14:textId="3D7C3108" w:rsidR="00113B19" w:rsidRPr="00127FE6" w:rsidRDefault="00113B19" w:rsidP="00113B19">
            <w:pPr>
              <w:ind w:left="363"/>
              <w:textAlignment w:val="baseline"/>
              <w:rPr>
                <w:rFonts w:ascii="Calibri" w:hAnsi="Calibri" w:cs="Calibri"/>
                <w:sz w:val="20"/>
                <w:szCs w:val="20"/>
              </w:rPr>
            </w:pPr>
          </w:p>
        </w:tc>
      </w:tr>
      <w:tr w:rsidR="008D7F65" w:rsidRPr="00127FE6" w14:paraId="706152F7" w14:textId="77777777" w:rsidTr="0048171A">
        <w:trPr>
          <w:trHeight w:val="1110"/>
        </w:trPr>
        <w:tc>
          <w:tcPr>
            <w:tcW w:w="643" w:type="dxa"/>
            <w:vMerge w:val="restart"/>
            <w:tcBorders>
              <w:top w:val="nil"/>
              <w:left w:val="single" w:sz="6" w:space="0" w:color="000000" w:themeColor="text1"/>
              <w:right w:val="single" w:sz="6" w:space="0" w:color="000000" w:themeColor="text1"/>
            </w:tcBorders>
            <w:shd w:val="clear" w:color="auto" w:fill="FFFFFF" w:themeFill="background1"/>
            <w:vAlign w:val="center"/>
            <w:hideMark/>
          </w:tcPr>
          <w:p w14:paraId="605F9DFF" w14:textId="3FB8BE9E" w:rsidR="008D7F65" w:rsidRPr="008D7F65" w:rsidRDefault="0048171A" w:rsidP="00113B19">
            <w:pPr>
              <w:jc w:val="center"/>
              <w:textAlignment w:val="baseline"/>
              <w:rPr>
                <w:rFonts w:ascii="Segoe UI" w:hAnsi="Segoe UI" w:cs="Segoe UI"/>
                <w:b/>
                <w:bCs/>
                <w:sz w:val="18"/>
                <w:szCs w:val="18"/>
              </w:rPr>
            </w:pPr>
            <w:r>
              <w:rPr>
                <w:rFonts w:ascii="Segoe UI" w:hAnsi="Segoe UI" w:cs="Segoe UI"/>
                <w:b/>
                <w:bCs/>
                <w:sz w:val="18"/>
                <w:szCs w:val="18"/>
              </w:rPr>
              <w:t>6</w:t>
            </w:r>
          </w:p>
        </w:tc>
        <w:tc>
          <w:tcPr>
            <w:tcW w:w="1067" w:type="dxa"/>
            <w:gridSpan w:val="3"/>
            <w:tcBorders>
              <w:top w:val="nil"/>
              <w:left w:val="single" w:sz="6" w:space="0" w:color="000000" w:themeColor="text1"/>
              <w:bottom w:val="single" w:sz="6" w:space="0" w:color="auto"/>
              <w:right w:val="single" w:sz="6" w:space="0" w:color="000000" w:themeColor="text1"/>
            </w:tcBorders>
            <w:shd w:val="clear" w:color="auto" w:fill="FFFFFF" w:themeFill="background1"/>
            <w:vAlign w:val="center"/>
            <w:hideMark/>
          </w:tcPr>
          <w:p w14:paraId="1053A93B" w14:textId="77777777" w:rsidR="008D7F65" w:rsidRPr="00C15192" w:rsidRDefault="008D7F65" w:rsidP="00113B19">
            <w:pPr>
              <w:jc w:val="center"/>
              <w:textAlignment w:val="baseline"/>
              <w:rPr>
                <w:rFonts w:ascii="Arial" w:hAnsi="Arial" w:cs="Arial"/>
                <w:b/>
                <w:bCs/>
                <w:sz w:val="20"/>
                <w:szCs w:val="20"/>
              </w:rPr>
            </w:pPr>
            <w:r w:rsidRPr="00C15192">
              <w:rPr>
                <w:rFonts w:ascii="Arial" w:hAnsi="Arial" w:cs="Arial"/>
                <w:b/>
                <w:bCs/>
                <w:sz w:val="20"/>
                <w:szCs w:val="20"/>
              </w:rPr>
              <w:t>50%</w:t>
            </w:r>
          </w:p>
          <w:p w14:paraId="4F3D2876" w14:textId="1538300D" w:rsidR="008D7F65" w:rsidRPr="00127FE6" w:rsidRDefault="008D7F65" w:rsidP="00113B19">
            <w:pPr>
              <w:jc w:val="center"/>
              <w:textAlignment w:val="baseline"/>
              <w:rPr>
                <w:rFonts w:ascii="Segoe UI" w:hAnsi="Segoe UI" w:cs="Segoe UI"/>
                <w:sz w:val="18"/>
                <w:szCs w:val="18"/>
              </w:rPr>
            </w:pPr>
            <w:r>
              <w:rPr>
                <w:rFonts w:ascii="Arial" w:hAnsi="Arial" w:cs="Arial"/>
                <w:sz w:val="20"/>
                <w:szCs w:val="20"/>
              </w:rPr>
              <w:t>Teaching</w:t>
            </w:r>
          </w:p>
        </w:tc>
        <w:tc>
          <w:tcPr>
            <w:tcW w:w="9214" w:type="dxa"/>
            <w:gridSpan w:val="3"/>
            <w:tcBorders>
              <w:top w:val="nil"/>
              <w:left w:val="single" w:sz="6" w:space="0" w:color="auto"/>
              <w:bottom w:val="single" w:sz="6" w:space="0" w:color="auto"/>
              <w:right w:val="single" w:sz="6" w:space="0" w:color="000000" w:themeColor="text1"/>
            </w:tcBorders>
            <w:shd w:val="clear" w:color="auto" w:fill="FFFFFF" w:themeFill="background1"/>
            <w:vAlign w:val="center"/>
            <w:hideMark/>
          </w:tcPr>
          <w:p w14:paraId="78461520" w14:textId="77777777" w:rsidR="008D7F65" w:rsidRPr="00127FE6" w:rsidRDefault="008D7F65" w:rsidP="00113B19">
            <w:pPr>
              <w:ind w:left="135" w:right="135"/>
              <w:textAlignment w:val="baseline"/>
              <w:rPr>
                <w:rFonts w:ascii="Segoe UI" w:hAnsi="Segoe UI" w:cs="Segoe UI"/>
                <w:sz w:val="18"/>
                <w:szCs w:val="18"/>
              </w:rPr>
            </w:pPr>
            <w:r w:rsidRPr="00127FE6">
              <w:rPr>
                <w:rFonts w:ascii="Calibri" w:hAnsi="Calibri" w:cs="Calibri"/>
                <w:sz w:val="20"/>
                <w:szCs w:val="20"/>
              </w:rPr>
              <w:t xml:space="preserve">Plan and teach a week’s lessons for maths </w:t>
            </w:r>
            <w:r w:rsidRPr="00127FE6">
              <w:rPr>
                <w:rFonts w:ascii="Calibri" w:hAnsi="Calibri" w:cs="Calibri"/>
                <w:b/>
                <w:bCs/>
                <w:sz w:val="20"/>
                <w:szCs w:val="20"/>
              </w:rPr>
              <w:t>OR</w:t>
            </w:r>
            <w:r w:rsidRPr="00127FE6">
              <w:rPr>
                <w:rFonts w:ascii="Calibri" w:hAnsi="Calibri" w:cs="Calibri"/>
                <w:sz w:val="20"/>
                <w:szCs w:val="20"/>
              </w:rPr>
              <w:t xml:space="preserve"> English, alternating with subject taught last week. </w:t>
            </w:r>
          </w:p>
          <w:p w14:paraId="33A559CC" w14:textId="77777777" w:rsidR="008D7F65" w:rsidRPr="00127FE6" w:rsidRDefault="008D7F65" w:rsidP="00113B19">
            <w:pPr>
              <w:ind w:left="135" w:right="135"/>
              <w:textAlignment w:val="baseline"/>
              <w:rPr>
                <w:rFonts w:ascii="Segoe UI" w:hAnsi="Segoe UI" w:cs="Segoe UI"/>
                <w:sz w:val="18"/>
                <w:szCs w:val="18"/>
              </w:rPr>
            </w:pPr>
            <w:r w:rsidRPr="00127FE6">
              <w:rPr>
                <w:rFonts w:ascii="Calibri" w:hAnsi="Calibri" w:cs="Calibri"/>
                <w:sz w:val="20"/>
                <w:szCs w:val="20"/>
              </w:rPr>
              <w:t>Plan and teach science. </w:t>
            </w:r>
          </w:p>
          <w:p w14:paraId="6972B39C" w14:textId="0C5BB121" w:rsidR="008D7F65" w:rsidRPr="008D7F65" w:rsidRDefault="008D7F65" w:rsidP="008D7F65">
            <w:pPr>
              <w:ind w:left="135" w:right="135"/>
              <w:textAlignment w:val="baseline"/>
              <w:rPr>
                <w:rFonts w:ascii="Calibri" w:hAnsi="Calibri" w:cs="Calibri"/>
                <w:sz w:val="20"/>
                <w:szCs w:val="20"/>
              </w:rPr>
            </w:pPr>
            <w:r w:rsidRPr="00127FE6">
              <w:rPr>
                <w:rFonts w:ascii="Calibri" w:hAnsi="Calibri" w:cs="Calibri"/>
                <w:sz w:val="20"/>
                <w:szCs w:val="20"/>
              </w:rPr>
              <w:t>For the remaining time, teach a mix of the remaining core subject and foundation subjects in areas of greater confidence. </w:t>
            </w:r>
          </w:p>
        </w:tc>
      </w:tr>
      <w:tr w:rsidR="008D7F65" w:rsidRPr="00127FE6" w14:paraId="38DE9265" w14:textId="77777777" w:rsidTr="0048171A">
        <w:trPr>
          <w:trHeight w:val="760"/>
        </w:trPr>
        <w:tc>
          <w:tcPr>
            <w:tcW w:w="643" w:type="dxa"/>
            <w:vMerge/>
            <w:tcBorders>
              <w:left w:val="single" w:sz="6" w:space="0" w:color="000000" w:themeColor="text1"/>
              <w:bottom w:val="nil"/>
              <w:right w:val="single" w:sz="6" w:space="0" w:color="000000" w:themeColor="text1"/>
            </w:tcBorders>
            <w:shd w:val="clear" w:color="auto" w:fill="FFFFFF" w:themeFill="background1"/>
            <w:vAlign w:val="center"/>
          </w:tcPr>
          <w:p w14:paraId="141E6470" w14:textId="77777777" w:rsidR="008D7F65" w:rsidRPr="008D7F65" w:rsidRDefault="008D7F65" w:rsidP="008D7F65">
            <w:pPr>
              <w:jc w:val="center"/>
              <w:textAlignment w:val="baseline"/>
              <w:rPr>
                <w:rFonts w:ascii="Segoe UI" w:hAnsi="Segoe UI" w:cs="Segoe UI"/>
                <w:b/>
                <w:bCs/>
                <w:sz w:val="18"/>
                <w:szCs w:val="18"/>
              </w:rPr>
            </w:pPr>
          </w:p>
        </w:tc>
        <w:tc>
          <w:tcPr>
            <w:tcW w:w="1067" w:type="dxa"/>
            <w:gridSpan w:val="3"/>
            <w:tcBorders>
              <w:top w:val="nil"/>
              <w:left w:val="single" w:sz="6" w:space="0" w:color="000000" w:themeColor="text1"/>
              <w:bottom w:val="single" w:sz="6" w:space="0" w:color="auto"/>
              <w:right w:val="single" w:sz="6" w:space="0" w:color="000000" w:themeColor="text1"/>
            </w:tcBorders>
            <w:shd w:val="clear" w:color="auto" w:fill="FFFFFF" w:themeFill="background1"/>
            <w:vAlign w:val="center"/>
          </w:tcPr>
          <w:p w14:paraId="6CFFE717" w14:textId="03725444" w:rsidR="008D7F65" w:rsidRPr="00127FE6" w:rsidRDefault="008D7F65" w:rsidP="008D7F65">
            <w:pPr>
              <w:jc w:val="center"/>
              <w:textAlignment w:val="baseline"/>
              <w:rPr>
                <w:rFonts w:ascii="Arial" w:hAnsi="Arial" w:cs="Arial"/>
                <w:sz w:val="20"/>
                <w:szCs w:val="20"/>
              </w:rPr>
            </w:pPr>
            <w:r>
              <w:rPr>
                <w:rFonts w:ascii="Arial" w:hAnsi="Arial" w:cs="Arial"/>
                <w:sz w:val="20"/>
                <w:szCs w:val="20"/>
              </w:rPr>
              <w:t xml:space="preserve">20% </w:t>
            </w:r>
            <w:r w:rsidR="000757A3">
              <w:rPr>
                <w:rFonts w:ascii="Arial" w:hAnsi="Arial" w:cs="Arial"/>
                <w:sz w:val="20"/>
                <w:szCs w:val="20"/>
              </w:rPr>
              <w:t>non-contact</w:t>
            </w:r>
          </w:p>
        </w:tc>
        <w:tc>
          <w:tcPr>
            <w:tcW w:w="9214" w:type="dxa"/>
            <w:gridSpan w:val="3"/>
            <w:tcBorders>
              <w:top w:val="nil"/>
              <w:left w:val="single" w:sz="6" w:space="0" w:color="auto"/>
              <w:bottom w:val="single" w:sz="6" w:space="0" w:color="auto"/>
              <w:right w:val="single" w:sz="6" w:space="0" w:color="000000" w:themeColor="text1"/>
            </w:tcBorders>
            <w:shd w:val="clear" w:color="auto" w:fill="FFFFFF" w:themeFill="background1"/>
            <w:vAlign w:val="center"/>
          </w:tcPr>
          <w:p w14:paraId="742DA4EE" w14:textId="77777777" w:rsidR="004543C1" w:rsidRDefault="004543C1" w:rsidP="004543C1">
            <w:pPr>
              <w:ind w:left="135" w:right="135"/>
              <w:textAlignment w:val="baseline"/>
              <w:rPr>
                <w:rFonts w:asciiTheme="minorHAnsi" w:hAnsiTheme="minorHAnsi" w:cstheme="minorHAnsi"/>
                <w:b/>
                <w:i/>
                <w:iCs/>
                <w:kern w:val="24"/>
                <w:sz w:val="22"/>
                <w:szCs w:val="22"/>
              </w:rPr>
            </w:pPr>
            <w:r>
              <w:rPr>
                <w:rFonts w:asciiTheme="minorHAnsi" w:hAnsiTheme="minorHAnsi" w:cstheme="minorHAnsi"/>
                <w:b/>
                <w:kern w:val="24"/>
                <w:sz w:val="22"/>
                <w:szCs w:val="22"/>
              </w:rPr>
              <w:t xml:space="preserve">ESSENTIAL: </w:t>
            </w:r>
            <w:r w:rsidRPr="004543C1">
              <w:rPr>
                <w:rFonts w:asciiTheme="minorHAnsi" w:hAnsiTheme="minorHAnsi" w:cstheme="minorHAnsi"/>
                <w:bCs/>
                <w:kern w:val="24"/>
                <w:sz w:val="22"/>
                <w:szCs w:val="22"/>
              </w:rPr>
              <w:t>10% approx</w:t>
            </w:r>
            <w:r w:rsidRPr="00A16EB9">
              <w:rPr>
                <w:rFonts w:asciiTheme="minorHAnsi" w:hAnsiTheme="minorHAnsi" w:cstheme="minorHAnsi"/>
                <w:bCs/>
                <w:kern w:val="24"/>
                <w:sz w:val="22"/>
                <w:szCs w:val="22"/>
              </w:rPr>
              <w:t>. ½ day PPA time with class teacher for supported/guided planning</w:t>
            </w:r>
          </w:p>
          <w:p w14:paraId="5FF980FC" w14:textId="1989A294" w:rsidR="00B14249" w:rsidRDefault="00B14249" w:rsidP="008D7F65">
            <w:pPr>
              <w:ind w:left="135" w:right="135"/>
              <w:textAlignment w:val="baseline"/>
              <w:rPr>
                <w:rFonts w:ascii="Calibri" w:hAnsi="Calibri" w:cs="Calibri"/>
                <w:b/>
                <w:bCs/>
                <w:sz w:val="20"/>
                <w:szCs w:val="20"/>
              </w:rPr>
            </w:pPr>
            <w:r>
              <w:rPr>
                <w:rFonts w:ascii="Calibri" w:hAnsi="Calibri" w:cs="Calibri"/>
                <w:b/>
                <w:bCs/>
                <w:sz w:val="20"/>
                <w:szCs w:val="20"/>
              </w:rPr>
              <w:t xml:space="preserve">In additional 10% non-contact time: </w:t>
            </w:r>
            <w:r w:rsidRPr="00C17799">
              <w:rPr>
                <w:rFonts w:ascii="Calibri" w:hAnsi="Calibri" w:cs="Calibri"/>
                <w:sz w:val="20"/>
                <w:szCs w:val="20"/>
              </w:rPr>
              <w:t>Aim to work on and complete</w:t>
            </w:r>
            <w:r>
              <w:rPr>
                <w:rFonts w:ascii="Calibri" w:hAnsi="Calibri" w:cs="Calibri"/>
                <w:sz w:val="20"/>
                <w:szCs w:val="20"/>
              </w:rPr>
              <w:t xml:space="preserve"> Cognitive Science PPU</w:t>
            </w:r>
          </w:p>
          <w:p w14:paraId="3051455B" w14:textId="7255C87E" w:rsidR="008D7F65" w:rsidRPr="00127FE6" w:rsidRDefault="008D7F65" w:rsidP="008D7F65">
            <w:pPr>
              <w:ind w:left="135" w:right="135"/>
              <w:textAlignment w:val="baseline"/>
              <w:rPr>
                <w:rFonts w:ascii="Calibri" w:hAnsi="Calibri" w:cs="Calibri"/>
                <w:sz w:val="20"/>
                <w:szCs w:val="20"/>
              </w:rPr>
            </w:pPr>
            <w:r w:rsidRPr="00294261">
              <w:rPr>
                <w:rFonts w:ascii="Calibri" w:hAnsi="Calibri" w:cs="Calibri"/>
                <w:sz w:val="20"/>
                <w:szCs w:val="20"/>
              </w:rPr>
              <w:t xml:space="preserve">In remainder of the </w:t>
            </w:r>
            <w:r>
              <w:rPr>
                <w:rFonts w:ascii="Calibri" w:hAnsi="Calibri" w:cs="Calibri"/>
                <w:sz w:val="20"/>
                <w:szCs w:val="20"/>
              </w:rPr>
              <w:t xml:space="preserve">non-contact </w:t>
            </w:r>
            <w:r w:rsidRPr="00294261">
              <w:rPr>
                <w:rFonts w:ascii="Calibri" w:hAnsi="Calibri" w:cs="Calibri"/>
                <w:sz w:val="20"/>
                <w:szCs w:val="20"/>
              </w:rPr>
              <w:t>time select from appropriate activities listed above.</w:t>
            </w:r>
          </w:p>
        </w:tc>
      </w:tr>
      <w:tr w:rsidR="00355515" w:rsidRPr="00127FE6" w14:paraId="6DE21693" w14:textId="77777777" w:rsidTr="0048171A">
        <w:trPr>
          <w:trHeight w:val="131"/>
        </w:trPr>
        <w:tc>
          <w:tcPr>
            <w:tcW w:w="10924" w:type="dxa"/>
            <w:gridSpan w:val="7"/>
            <w:tcBorders>
              <w:top w:val="single" w:sz="6" w:space="0" w:color="auto"/>
              <w:left w:val="single" w:sz="6" w:space="0" w:color="000000" w:themeColor="text1"/>
              <w:right w:val="single" w:sz="6" w:space="0" w:color="auto"/>
            </w:tcBorders>
            <w:shd w:val="clear" w:color="auto" w:fill="auto"/>
            <w:vAlign w:val="center"/>
          </w:tcPr>
          <w:p w14:paraId="0FEC0E02" w14:textId="77777777" w:rsidR="00355515" w:rsidRPr="00355515" w:rsidRDefault="00355515" w:rsidP="008D7F65">
            <w:pPr>
              <w:ind w:left="135" w:right="135"/>
              <w:textAlignment w:val="baseline"/>
              <w:rPr>
                <w:rFonts w:ascii="Calibri" w:hAnsi="Calibri" w:cs="Calibri"/>
                <w:sz w:val="14"/>
                <w:szCs w:val="14"/>
              </w:rPr>
            </w:pPr>
          </w:p>
        </w:tc>
      </w:tr>
      <w:tr w:rsidR="008D7F65" w:rsidRPr="00127FE6" w14:paraId="241F9966" w14:textId="77777777" w:rsidTr="0048171A">
        <w:trPr>
          <w:trHeight w:val="983"/>
        </w:trPr>
        <w:tc>
          <w:tcPr>
            <w:tcW w:w="643" w:type="dxa"/>
            <w:vMerge w:val="restart"/>
            <w:tcBorders>
              <w:top w:val="single" w:sz="6" w:space="0" w:color="auto"/>
              <w:left w:val="single" w:sz="6" w:space="0" w:color="000000" w:themeColor="text1"/>
              <w:right w:val="single" w:sz="6" w:space="0" w:color="000000" w:themeColor="text1"/>
            </w:tcBorders>
            <w:shd w:val="clear" w:color="auto" w:fill="F2F2F2" w:themeFill="background1" w:themeFillShade="F2"/>
            <w:vAlign w:val="center"/>
            <w:hideMark/>
          </w:tcPr>
          <w:p w14:paraId="60B8D221" w14:textId="0FFD82C0" w:rsidR="008D7F65" w:rsidRPr="008D7F65" w:rsidRDefault="0048171A" w:rsidP="008D7F65">
            <w:pPr>
              <w:jc w:val="center"/>
              <w:textAlignment w:val="baseline"/>
              <w:rPr>
                <w:rFonts w:ascii="Segoe UI" w:hAnsi="Segoe UI" w:cs="Segoe UI"/>
                <w:b/>
                <w:bCs/>
                <w:sz w:val="18"/>
                <w:szCs w:val="18"/>
              </w:rPr>
            </w:pPr>
            <w:r>
              <w:rPr>
                <w:rFonts w:ascii="Segoe UI" w:hAnsi="Segoe UI" w:cs="Segoe UI"/>
                <w:b/>
                <w:bCs/>
                <w:sz w:val="18"/>
                <w:szCs w:val="18"/>
              </w:rPr>
              <w:t>7</w:t>
            </w:r>
          </w:p>
        </w:tc>
        <w:tc>
          <w:tcPr>
            <w:tcW w:w="1067" w:type="dxa"/>
            <w:gridSpan w:val="3"/>
            <w:tcBorders>
              <w:top w:val="single" w:sz="6" w:space="0" w:color="auto"/>
              <w:left w:val="single" w:sz="6" w:space="0" w:color="000000" w:themeColor="text1"/>
              <w:bottom w:val="single" w:sz="4" w:space="0" w:color="auto"/>
              <w:right w:val="single" w:sz="6" w:space="0" w:color="auto"/>
            </w:tcBorders>
            <w:shd w:val="clear" w:color="auto" w:fill="F2F2F2" w:themeFill="background1" w:themeFillShade="F2"/>
            <w:vAlign w:val="center"/>
            <w:hideMark/>
          </w:tcPr>
          <w:p w14:paraId="4D103976" w14:textId="1144CB6B" w:rsidR="008D7F65" w:rsidRPr="00C15192" w:rsidRDefault="008D7F65" w:rsidP="008D7F65">
            <w:pPr>
              <w:jc w:val="center"/>
              <w:textAlignment w:val="baseline"/>
              <w:rPr>
                <w:rFonts w:ascii="Arial" w:hAnsi="Arial" w:cs="Arial"/>
                <w:b/>
                <w:bCs/>
                <w:sz w:val="20"/>
                <w:szCs w:val="20"/>
              </w:rPr>
            </w:pPr>
            <w:r w:rsidRPr="00C15192">
              <w:rPr>
                <w:rFonts w:ascii="Arial" w:hAnsi="Arial" w:cs="Arial"/>
                <w:b/>
                <w:bCs/>
                <w:sz w:val="20"/>
                <w:szCs w:val="20"/>
              </w:rPr>
              <w:t>60% </w:t>
            </w:r>
          </w:p>
          <w:p w14:paraId="2D621455" w14:textId="271C0787" w:rsidR="008D7F65" w:rsidRPr="00127FE6" w:rsidRDefault="008D7F65" w:rsidP="008D7F65">
            <w:pPr>
              <w:jc w:val="center"/>
              <w:textAlignment w:val="baseline"/>
              <w:rPr>
                <w:rFonts w:ascii="Segoe UI" w:hAnsi="Segoe UI" w:cs="Segoe UI"/>
                <w:sz w:val="18"/>
                <w:szCs w:val="18"/>
              </w:rPr>
            </w:pPr>
            <w:r>
              <w:rPr>
                <w:rFonts w:ascii="Arial" w:hAnsi="Arial" w:cs="Arial"/>
                <w:sz w:val="20"/>
                <w:szCs w:val="20"/>
              </w:rPr>
              <w:t>Teaching</w:t>
            </w:r>
          </w:p>
        </w:tc>
        <w:tc>
          <w:tcPr>
            <w:tcW w:w="9214" w:type="dxa"/>
            <w:gridSpan w:val="3"/>
            <w:tcBorders>
              <w:top w:val="single" w:sz="6" w:space="0" w:color="auto"/>
              <w:left w:val="single" w:sz="6" w:space="0" w:color="auto"/>
              <w:bottom w:val="single" w:sz="6" w:space="0" w:color="auto"/>
              <w:right w:val="single" w:sz="6" w:space="0" w:color="auto"/>
            </w:tcBorders>
            <w:shd w:val="clear" w:color="auto" w:fill="F2F2F2" w:themeFill="background1" w:themeFillShade="F2"/>
            <w:hideMark/>
          </w:tcPr>
          <w:p w14:paraId="26B2BA47" w14:textId="77777777" w:rsidR="008D7F65" w:rsidRPr="00127FE6" w:rsidRDefault="008D7F65" w:rsidP="008D7F65">
            <w:pPr>
              <w:ind w:left="135" w:right="135"/>
              <w:textAlignment w:val="baseline"/>
              <w:rPr>
                <w:rFonts w:ascii="Segoe UI" w:hAnsi="Segoe UI" w:cs="Segoe UI"/>
                <w:sz w:val="18"/>
                <w:szCs w:val="18"/>
              </w:rPr>
            </w:pPr>
            <w:r w:rsidRPr="00127FE6">
              <w:rPr>
                <w:rFonts w:ascii="Calibri" w:hAnsi="Calibri" w:cs="Calibri"/>
                <w:sz w:val="20"/>
                <w:szCs w:val="20"/>
              </w:rPr>
              <w:t xml:space="preserve">Plan and teach a week’s lessons for maths </w:t>
            </w:r>
            <w:r w:rsidRPr="00127FE6">
              <w:rPr>
                <w:rFonts w:ascii="Calibri" w:hAnsi="Calibri" w:cs="Calibri"/>
                <w:b/>
                <w:bCs/>
                <w:sz w:val="20"/>
                <w:szCs w:val="20"/>
              </w:rPr>
              <w:t>OR</w:t>
            </w:r>
            <w:r w:rsidRPr="00127FE6">
              <w:rPr>
                <w:rFonts w:ascii="Calibri" w:hAnsi="Calibri" w:cs="Calibri"/>
                <w:sz w:val="20"/>
                <w:szCs w:val="20"/>
              </w:rPr>
              <w:t xml:space="preserve"> English, alternating with subject taught last week. </w:t>
            </w:r>
          </w:p>
          <w:p w14:paraId="5C8A4AE7" w14:textId="1D805CEA" w:rsidR="00026F03" w:rsidRPr="00026F03" w:rsidRDefault="008D7F65" w:rsidP="00026F03">
            <w:pPr>
              <w:ind w:left="135" w:right="135"/>
              <w:textAlignment w:val="baseline"/>
              <w:rPr>
                <w:rFonts w:ascii="Calibri" w:hAnsi="Calibri" w:cs="Calibri"/>
                <w:sz w:val="20"/>
                <w:szCs w:val="20"/>
              </w:rPr>
            </w:pPr>
            <w:r w:rsidRPr="00127FE6">
              <w:rPr>
                <w:rFonts w:ascii="Calibri" w:hAnsi="Calibri" w:cs="Calibri"/>
                <w:sz w:val="20"/>
                <w:szCs w:val="20"/>
              </w:rPr>
              <w:t>Plan and teach science. </w:t>
            </w:r>
          </w:p>
          <w:p w14:paraId="622BAB1B" w14:textId="77D1ACE1" w:rsidR="008D7F65" w:rsidRDefault="008D7F65" w:rsidP="008D7F65">
            <w:pPr>
              <w:ind w:left="135" w:right="135"/>
              <w:textAlignment w:val="baseline"/>
              <w:rPr>
                <w:rFonts w:ascii="Calibri" w:hAnsi="Calibri" w:cs="Calibri"/>
                <w:sz w:val="20"/>
                <w:szCs w:val="20"/>
              </w:rPr>
            </w:pPr>
            <w:r w:rsidRPr="00127FE6">
              <w:rPr>
                <w:rFonts w:ascii="Calibri" w:hAnsi="Calibri" w:cs="Calibri"/>
                <w:sz w:val="20"/>
                <w:szCs w:val="20"/>
              </w:rPr>
              <w:t xml:space="preserve">For the remaining time, teach a mix of the remaining core subject and </w:t>
            </w:r>
            <w:r>
              <w:rPr>
                <w:rFonts w:ascii="Calibri" w:hAnsi="Calibri" w:cs="Calibri"/>
                <w:sz w:val="20"/>
                <w:szCs w:val="20"/>
              </w:rPr>
              <w:t xml:space="preserve">a wider range of </w:t>
            </w:r>
            <w:r w:rsidRPr="00127FE6">
              <w:rPr>
                <w:rFonts w:ascii="Calibri" w:hAnsi="Calibri" w:cs="Calibri"/>
                <w:sz w:val="20"/>
                <w:szCs w:val="20"/>
              </w:rPr>
              <w:t>foundation subjects</w:t>
            </w:r>
            <w:r w:rsidR="00B14249">
              <w:rPr>
                <w:rFonts w:ascii="Calibri" w:hAnsi="Calibri" w:cs="Calibri"/>
                <w:sz w:val="20"/>
                <w:szCs w:val="20"/>
              </w:rPr>
              <w:t xml:space="preserve"> including PE</w:t>
            </w:r>
            <w:r w:rsidRPr="00127FE6">
              <w:rPr>
                <w:rFonts w:ascii="Calibri" w:hAnsi="Calibri" w:cs="Calibri"/>
                <w:sz w:val="20"/>
                <w:szCs w:val="20"/>
              </w:rPr>
              <w:t>. </w:t>
            </w:r>
          </w:p>
          <w:p w14:paraId="40F0A502" w14:textId="5CF7ED07" w:rsidR="00B14249" w:rsidRDefault="00B14249" w:rsidP="008D7F65">
            <w:pPr>
              <w:ind w:left="135" w:right="135"/>
              <w:textAlignment w:val="baseline"/>
              <w:rPr>
                <w:rFonts w:ascii="Calibri" w:hAnsi="Calibri" w:cs="Calibri"/>
                <w:sz w:val="20"/>
                <w:szCs w:val="20"/>
              </w:rPr>
            </w:pPr>
            <w:r>
              <w:rPr>
                <w:rFonts w:ascii="Calibri" w:hAnsi="Calibri" w:cs="Calibri"/>
                <w:sz w:val="20"/>
                <w:szCs w:val="20"/>
              </w:rPr>
              <w:t>Check all PPUs are completed.</w:t>
            </w:r>
          </w:p>
          <w:p w14:paraId="05EB04B0" w14:textId="0E9ECFB6" w:rsidR="008D7F65" w:rsidRPr="00127FE6" w:rsidRDefault="008D7F65" w:rsidP="008D7F65">
            <w:pPr>
              <w:ind w:left="135" w:right="135"/>
              <w:textAlignment w:val="baseline"/>
              <w:rPr>
                <w:rFonts w:ascii="Segoe UI" w:hAnsi="Segoe UI" w:cs="Segoe UI"/>
                <w:sz w:val="18"/>
                <w:szCs w:val="18"/>
              </w:rPr>
            </w:pPr>
          </w:p>
        </w:tc>
      </w:tr>
      <w:tr w:rsidR="008D7F65" w:rsidRPr="00127FE6" w14:paraId="4F1FD883" w14:textId="77777777" w:rsidTr="0048171A">
        <w:trPr>
          <w:trHeight w:val="983"/>
        </w:trPr>
        <w:tc>
          <w:tcPr>
            <w:tcW w:w="643" w:type="dxa"/>
            <w:vMerge/>
            <w:tcBorders>
              <w:left w:val="single" w:sz="6" w:space="0" w:color="000000" w:themeColor="text1"/>
              <w:bottom w:val="single" w:sz="6" w:space="0" w:color="auto"/>
              <w:right w:val="single" w:sz="6" w:space="0" w:color="000000" w:themeColor="text1"/>
            </w:tcBorders>
            <w:shd w:val="clear" w:color="auto" w:fill="F2F2F2" w:themeFill="background1" w:themeFillShade="F2"/>
            <w:vAlign w:val="center"/>
          </w:tcPr>
          <w:p w14:paraId="13A6D196" w14:textId="77777777" w:rsidR="008D7F65" w:rsidRPr="008D7F65" w:rsidRDefault="008D7F65" w:rsidP="008D7F65">
            <w:pPr>
              <w:jc w:val="center"/>
              <w:textAlignment w:val="baseline"/>
              <w:rPr>
                <w:rFonts w:ascii="Segoe UI" w:hAnsi="Segoe UI" w:cs="Segoe UI"/>
                <w:b/>
                <w:bCs/>
                <w:sz w:val="18"/>
                <w:szCs w:val="18"/>
              </w:rPr>
            </w:pPr>
          </w:p>
        </w:tc>
        <w:tc>
          <w:tcPr>
            <w:tcW w:w="1067" w:type="dxa"/>
            <w:gridSpan w:val="3"/>
            <w:tcBorders>
              <w:top w:val="single" w:sz="6" w:space="0" w:color="auto"/>
              <w:left w:val="single" w:sz="6" w:space="0" w:color="000000" w:themeColor="text1"/>
              <w:bottom w:val="single" w:sz="4" w:space="0" w:color="auto"/>
              <w:right w:val="single" w:sz="6" w:space="0" w:color="auto"/>
            </w:tcBorders>
            <w:shd w:val="clear" w:color="auto" w:fill="F2F2F2" w:themeFill="background1" w:themeFillShade="F2"/>
            <w:vAlign w:val="center"/>
          </w:tcPr>
          <w:p w14:paraId="01C32EE7" w14:textId="65533B1C" w:rsidR="008D7F65" w:rsidRPr="00127FE6" w:rsidRDefault="008D7F65" w:rsidP="008D7F65">
            <w:pPr>
              <w:jc w:val="center"/>
              <w:textAlignment w:val="baseline"/>
              <w:rPr>
                <w:rFonts w:ascii="Arial" w:hAnsi="Arial" w:cs="Arial"/>
                <w:sz w:val="20"/>
                <w:szCs w:val="20"/>
              </w:rPr>
            </w:pPr>
            <w:r>
              <w:rPr>
                <w:rFonts w:ascii="Arial" w:hAnsi="Arial" w:cs="Arial"/>
                <w:sz w:val="20"/>
                <w:szCs w:val="20"/>
              </w:rPr>
              <w:t xml:space="preserve">20% </w:t>
            </w:r>
            <w:r w:rsidR="000757A3">
              <w:rPr>
                <w:rFonts w:ascii="Arial" w:hAnsi="Arial" w:cs="Arial"/>
                <w:sz w:val="20"/>
                <w:szCs w:val="20"/>
              </w:rPr>
              <w:t>non-contact</w:t>
            </w:r>
          </w:p>
        </w:tc>
        <w:tc>
          <w:tcPr>
            <w:tcW w:w="9214" w:type="dxa"/>
            <w:gridSpan w:val="3"/>
            <w:tcBorders>
              <w:top w:val="single" w:sz="6" w:space="0" w:color="auto"/>
              <w:left w:val="single" w:sz="6" w:space="0" w:color="auto"/>
              <w:bottom w:val="single" w:sz="6" w:space="0" w:color="auto"/>
              <w:right w:val="single" w:sz="6" w:space="0" w:color="auto"/>
            </w:tcBorders>
            <w:shd w:val="clear" w:color="auto" w:fill="F2F2F2" w:themeFill="background1" w:themeFillShade="F2"/>
          </w:tcPr>
          <w:p w14:paraId="0E4A84DD" w14:textId="77777777" w:rsidR="004543C1" w:rsidRDefault="004543C1" w:rsidP="004543C1">
            <w:pPr>
              <w:ind w:left="135" w:right="135"/>
              <w:textAlignment w:val="baseline"/>
              <w:rPr>
                <w:rFonts w:asciiTheme="minorHAnsi" w:hAnsiTheme="minorHAnsi" w:cstheme="minorHAnsi"/>
                <w:b/>
                <w:i/>
                <w:iCs/>
                <w:kern w:val="24"/>
                <w:sz w:val="22"/>
                <w:szCs w:val="22"/>
              </w:rPr>
            </w:pPr>
            <w:r>
              <w:rPr>
                <w:rFonts w:asciiTheme="minorHAnsi" w:hAnsiTheme="minorHAnsi" w:cstheme="minorHAnsi"/>
                <w:b/>
                <w:kern w:val="24"/>
                <w:sz w:val="22"/>
                <w:szCs w:val="22"/>
              </w:rPr>
              <w:t xml:space="preserve">ESSENTIAL: </w:t>
            </w:r>
            <w:r w:rsidRPr="004543C1">
              <w:rPr>
                <w:rFonts w:asciiTheme="minorHAnsi" w:hAnsiTheme="minorHAnsi" w:cstheme="minorHAnsi"/>
                <w:bCs/>
                <w:kern w:val="24"/>
                <w:sz w:val="22"/>
                <w:szCs w:val="22"/>
              </w:rPr>
              <w:t>10% approx</w:t>
            </w:r>
            <w:r w:rsidRPr="00A16EB9">
              <w:rPr>
                <w:rFonts w:asciiTheme="minorHAnsi" w:hAnsiTheme="minorHAnsi" w:cstheme="minorHAnsi"/>
                <w:bCs/>
                <w:kern w:val="24"/>
                <w:sz w:val="22"/>
                <w:szCs w:val="22"/>
              </w:rPr>
              <w:t>. ½ day PPA time with class teacher for supported/guided planning</w:t>
            </w:r>
          </w:p>
          <w:p w14:paraId="74C60CFF" w14:textId="3C57E7D5" w:rsidR="008D7F65" w:rsidRDefault="00425F53" w:rsidP="00425F53">
            <w:pPr>
              <w:ind w:left="135" w:right="135"/>
              <w:textAlignment w:val="baseline"/>
              <w:rPr>
                <w:rFonts w:ascii="Segoe UI" w:hAnsi="Segoe UI" w:cs="Segoe UI"/>
                <w:sz w:val="18"/>
                <w:szCs w:val="18"/>
              </w:rPr>
            </w:pPr>
            <w:r w:rsidRPr="007206FC">
              <w:rPr>
                <w:rFonts w:ascii="Segoe UI" w:hAnsi="Segoe UI" w:cs="Segoe UI"/>
                <w:b/>
                <w:bCs/>
                <w:sz w:val="18"/>
                <w:szCs w:val="18"/>
              </w:rPr>
              <w:t xml:space="preserve">In </w:t>
            </w:r>
            <w:r>
              <w:rPr>
                <w:rFonts w:ascii="Segoe UI" w:hAnsi="Segoe UI" w:cs="Segoe UI"/>
                <w:b/>
                <w:bCs/>
                <w:sz w:val="18"/>
                <w:szCs w:val="18"/>
              </w:rPr>
              <w:t xml:space="preserve">additional </w:t>
            </w:r>
            <w:r w:rsidR="009F3947">
              <w:rPr>
                <w:rFonts w:ascii="Segoe UI" w:hAnsi="Segoe UI" w:cs="Segoe UI"/>
                <w:b/>
                <w:bCs/>
                <w:sz w:val="18"/>
                <w:szCs w:val="18"/>
              </w:rPr>
              <w:t xml:space="preserve">10% </w:t>
            </w:r>
            <w:r w:rsidRPr="007206FC">
              <w:rPr>
                <w:rFonts w:ascii="Segoe UI" w:hAnsi="Segoe UI" w:cs="Segoe UI"/>
                <w:b/>
                <w:bCs/>
                <w:sz w:val="18"/>
                <w:szCs w:val="18"/>
              </w:rPr>
              <w:t>non-contact time</w:t>
            </w:r>
            <w:r>
              <w:rPr>
                <w:rFonts w:ascii="Segoe UI" w:hAnsi="Segoe UI" w:cs="Segoe UI"/>
                <w:b/>
                <w:bCs/>
                <w:sz w:val="18"/>
                <w:szCs w:val="18"/>
              </w:rPr>
              <w:t xml:space="preserve">: </w:t>
            </w:r>
            <w:r w:rsidRPr="00086294">
              <w:rPr>
                <w:rFonts w:ascii="Segoe UI" w:hAnsi="Segoe UI" w:cs="Segoe UI"/>
                <w:sz w:val="18"/>
                <w:szCs w:val="18"/>
              </w:rPr>
              <w:t>Aim to complete self-evaluation in CRD in preparation for engaging collaboratively with Mentor to complete AP</w:t>
            </w:r>
            <w:r>
              <w:rPr>
                <w:rFonts w:ascii="Segoe UI" w:hAnsi="Segoe UI" w:cs="Segoe UI"/>
                <w:sz w:val="18"/>
                <w:szCs w:val="18"/>
              </w:rPr>
              <w:t xml:space="preserve">2 in week </w:t>
            </w:r>
            <w:r w:rsidR="0056023B">
              <w:rPr>
                <w:rFonts w:ascii="Segoe UI" w:hAnsi="Segoe UI" w:cs="Segoe UI"/>
                <w:sz w:val="18"/>
                <w:szCs w:val="18"/>
              </w:rPr>
              <w:t>7</w:t>
            </w:r>
          </w:p>
          <w:p w14:paraId="0E4F387A" w14:textId="77777777" w:rsidR="00026F03" w:rsidRDefault="00026F03" w:rsidP="00425F53">
            <w:pPr>
              <w:ind w:left="135" w:right="135"/>
              <w:textAlignment w:val="baseline"/>
              <w:rPr>
                <w:rFonts w:ascii="Calibri" w:hAnsi="Calibri" w:cs="Calibri"/>
                <w:sz w:val="20"/>
                <w:szCs w:val="20"/>
              </w:rPr>
            </w:pPr>
            <w:r w:rsidRPr="00294261">
              <w:rPr>
                <w:rFonts w:ascii="Calibri" w:hAnsi="Calibri" w:cs="Calibri"/>
                <w:sz w:val="20"/>
                <w:szCs w:val="20"/>
              </w:rPr>
              <w:t xml:space="preserve">In remainder of the </w:t>
            </w:r>
            <w:r>
              <w:rPr>
                <w:rFonts w:ascii="Calibri" w:hAnsi="Calibri" w:cs="Calibri"/>
                <w:sz w:val="20"/>
                <w:szCs w:val="20"/>
              </w:rPr>
              <w:t xml:space="preserve">non-contact </w:t>
            </w:r>
            <w:r w:rsidRPr="00294261">
              <w:rPr>
                <w:rFonts w:ascii="Calibri" w:hAnsi="Calibri" w:cs="Calibri"/>
                <w:sz w:val="20"/>
                <w:szCs w:val="20"/>
              </w:rPr>
              <w:t>time select from appropriate activities listed above.</w:t>
            </w:r>
          </w:p>
          <w:p w14:paraId="37EB0B5E" w14:textId="76BE4226" w:rsidR="0094762B" w:rsidRPr="00127FE6" w:rsidRDefault="0094762B" w:rsidP="00425F53">
            <w:pPr>
              <w:ind w:left="135" w:right="135"/>
              <w:textAlignment w:val="baseline"/>
              <w:rPr>
                <w:rFonts w:ascii="Calibri" w:hAnsi="Calibri" w:cs="Calibri"/>
                <w:sz w:val="20"/>
                <w:szCs w:val="20"/>
              </w:rPr>
            </w:pPr>
          </w:p>
        </w:tc>
      </w:tr>
      <w:tr w:rsidR="00355515" w:rsidRPr="00127FE6" w14:paraId="3CEF97E4" w14:textId="77777777" w:rsidTr="0048171A">
        <w:trPr>
          <w:trHeight w:val="65"/>
        </w:trPr>
        <w:tc>
          <w:tcPr>
            <w:tcW w:w="10924" w:type="dxa"/>
            <w:gridSpan w:val="7"/>
            <w:tcBorders>
              <w:top w:val="single" w:sz="6" w:space="0" w:color="auto"/>
              <w:left w:val="single" w:sz="6" w:space="0" w:color="000000" w:themeColor="text1"/>
              <w:right w:val="single" w:sz="6" w:space="0" w:color="auto"/>
            </w:tcBorders>
            <w:shd w:val="clear" w:color="auto" w:fill="FFFFFF" w:themeFill="background1"/>
            <w:vAlign w:val="center"/>
          </w:tcPr>
          <w:p w14:paraId="3CAC66C6" w14:textId="77777777" w:rsidR="00355515" w:rsidRPr="00355515" w:rsidRDefault="00355515" w:rsidP="008D7F65">
            <w:pPr>
              <w:ind w:left="135" w:right="135"/>
              <w:textAlignment w:val="baseline"/>
              <w:rPr>
                <w:rFonts w:ascii="Calibri" w:hAnsi="Calibri" w:cs="Calibri"/>
                <w:sz w:val="10"/>
                <w:szCs w:val="10"/>
              </w:rPr>
            </w:pPr>
          </w:p>
        </w:tc>
      </w:tr>
      <w:tr w:rsidR="008D7F65" w:rsidRPr="00127FE6" w14:paraId="780640C2" w14:textId="77777777" w:rsidTr="0048171A">
        <w:trPr>
          <w:trHeight w:val="705"/>
        </w:trPr>
        <w:tc>
          <w:tcPr>
            <w:tcW w:w="643" w:type="dxa"/>
            <w:vMerge w:val="restart"/>
            <w:tcBorders>
              <w:top w:val="single" w:sz="6" w:space="0" w:color="auto"/>
              <w:left w:val="single" w:sz="6" w:space="0" w:color="000000" w:themeColor="text1"/>
              <w:right w:val="single" w:sz="6" w:space="0" w:color="000000" w:themeColor="text1"/>
            </w:tcBorders>
            <w:shd w:val="clear" w:color="auto" w:fill="FFFFFF" w:themeFill="background1"/>
            <w:vAlign w:val="center"/>
            <w:hideMark/>
          </w:tcPr>
          <w:p w14:paraId="6B4CA024" w14:textId="592F6690" w:rsidR="008D7F65" w:rsidRPr="008D7F65" w:rsidRDefault="0048171A" w:rsidP="008D7F65">
            <w:pPr>
              <w:jc w:val="center"/>
              <w:textAlignment w:val="baseline"/>
              <w:rPr>
                <w:rFonts w:ascii="Segoe UI" w:hAnsi="Segoe UI" w:cs="Segoe UI"/>
                <w:b/>
                <w:bCs/>
                <w:sz w:val="18"/>
                <w:szCs w:val="18"/>
              </w:rPr>
            </w:pPr>
            <w:r>
              <w:rPr>
                <w:rFonts w:ascii="Segoe UI" w:hAnsi="Segoe UI" w:cs="Segoe UI"/>
                <w:b/>
                <w:bCs/>
                <w:sz w:val="18"/>
                <w:szCs w:val="18"/>
              </w:rPr>
              <w:t>8</w:t>
            </w:r>
          </w:p>
        </w:tc>
        <w:tc>
          <w:tcPr>
            <w:tcW w:w="1067" w:type="dxa"/>
            <w:gridSpan w:val="3"/>
            <w:tcBorders>
              <w:top w:val="single" w:sz="6" w:space="0" w:color="auto"/>
              <w:left w:val="single" w:sz="6" w:space="0" w:color="000000" w:themeColor="text1"/>
              <w:bottom w:val="single" w:sz="6" w:space="0" w:color="auto"/>
              <w:right w:val="single" w:sz="6" w:space="0" w:color="auto"/>
            </w:tcBorders>
            <w:shd w:val="clear" w:color="auto" w:fill="FFFFFF" w:themeFill="background1"/>
            <w:vAlign w:val="center"/>
            <w:hideMark/>
          </w:tcPr>
          <w:p w14:paraId="1CDFC6CE" w14:textId="77777777" w:rsidR="008D7F65" w:rsidRDefault="0048171A" w:rsidP="008D7F65">
            <w:pPr>
              <w:jc w:val="center"/>
              <w:rPr>
                <w:rFonts w:ascii="Arial" w:hAnsi="Arial" w:cs="Arial"/>
                <w:b/>
                <w:bCs/>
                <w:sz w:val="20"/>
                <w:szCs w:val="20"/>
              </w:rPr>
            </w:pPr>
            <w:r>
              <w:rPr>
                <w:rFonts w:ascii="Arial" w:hAnsi="Arial" w:cs="Arial"/>
                <w:b/>
                <w:bCs/>
                <w:sz w:val="20"/>
                <w:szCs w:val="20"/>
              </w:rPr>
              <w:t>7</w:t>
            </w:r>
            <w:r w:rsidR="008D7F65" w:rsidRPr="00C15192">
              <w:rPr>
                <w:rFonts w:ascii="Arial" w:hAnsi="Arial" w:cs="Arial"/>
                <w:b/>
                <w:bCs/>
                <w:sz w:val="20"/>
                <w:szCs w:val="20"/>
              </w:rPr>
              <w:t>0%</w:t>
            </w:r>
          </w:p>
          <w:p w14:paraId="75A866DB" w14:textId="4FDA978A" w:rsidR="00B14249" w:rsidRPr="00C15192" w:rsidRDefault="00B14249" w:rsidP="008D7F65">
            <w:pPr>
              <w:jc w:val="center"/>
              <w:rPr>
                <w:rFonts w:ascii="Segoe UI" w:hAnsi="Segoe UI" w:cs="Segoe UI"/>
                <w:b/>
                <w:bCs/>
                <w:sz w:val="18"/>
                <w:szCs w:val="18"/>
              </w:rPr>
            </w:pPr>
            <w:r>
              <w:rPr>
                <w:rFonts w:ascii="Arial" w:hAnsi="Arial" w:cs="Arial"/>
                <w:sz w:val="20"/>
                <w:szCs w:val="20"/>
              </w:rPr>
              <w:t>Teaching</w:t>
            </w:r>
          </w:p>
        </w:tc>
        <w:tc>
          <w:tcPr>
            <w:tcW w:w="9214" w:type="dxa"/>
            <w:gridSpan w:val="3"/>
            <w:tcBorders>
              <w:top w:val="single" w:sz="6" w:space="0" w:color="auto"/>
              <w:left w:val="single" w:sz="6" w:space="0" w:color="auto"/>
              <w:bottom w:val="single" w:sz="6" w:space="0" w:color="auto"/>
              <w:right w:val="single" w:sz="6" w:space="0" w:color="auto"/>
            </w:tcBorders>
            <w:shd w:val="clear" w:color="auto" w:fill="FFFFFF" w:themeFill="background1"/>
            <w:vAlign w:val="center"/>
            <w:hideMark/>
          </w:tcPr>
          <w:p w14:paraId="587EE168" w14:textId="77777777" w:rsidR="008D7F65" w:rsidRPr="00127FE6" w:rsidRDefault="008D7F65" w:rsidP="008D7F65">
            <w:pPr>
              <w:ind w:left="135" w:right="135"/>
              <w:textAlignment w:val="baseline"/>
              <w:rPr>
                <w:rFonts w:ascii="Segoe UI" w:hAnsi="Segoe UI" w:cs="Segoe UI"/>
                <w:sz w:val="18"/>
                <w:szCs w:val="18"/>
              </w:rPr>
            </w:pPr>
            <w:r w:rsidRPr="00127FE6">
              <w:rPr>
                <w:rFonts w:ascii="Calibri" w:hAnsi="Calibri" w:cs="Calibri"/>
                <w:sz w:val="20"/>
                <w:szCs w:val="20"/>
              </w:rPr>
              <w:t xml:space="preserve">Plan and teach a week’s lessons of English </w:t>
            </w:r>
            <w:r w:rsidRPr="00127FE6">
              <w:rPr>
                <w:rFonts w:ascii="Calibri" w:hAnsi="Calibri" w:cs="Calibri"/>
                <w:b/>
                <w:bCs/>
                <w:sz w:val="20"/>
                <w:szCs w:val="20"/>
              </w:rPr>
              <w:t>AND</w:t>
            </w:r>
            <w:r w:rsidRPr="00127FE6">
              <w:rPr>
                <w:rFonts w:ascii="Calibri" w:hAnsi="Calibri" w:cs="Calibri"/>
                <w:sz w:val="20"/>
                <w:szCs w:val="20"/>
              </w:rPr>
              <w:t xml:space="preserve"> mathematics. </w:t>
            </w:r>
          </w:p>
          <w:p w14:paraId="169A4ABF" w14:textId="77777777" w:rsidR="008D7F65" w:rsidRPr="00127FE6" w:rsidRDefault="008D7F65" w:rsidP="008D7F65">
            <w:pPr>
              <w:ind w:left="135" w:right="135"/>
              <w:textAlignment w:val="baseline"/>
              <w:rPr>
                <w:rFonts w:ascii="Segoe UI" w:hAnsi="Segoe UI" w:cs="Segoe UI"/>
                <w:sz w:val="18"/>
                <w:szCs w:val="18"/>
              </w:rPr>
            </w:pPr>
            <w:r w:rsidRPr="00127FE6">
              <w:rPr>
                <w:rFonts w:ascii="Calibri" w:hAnsi="Calibri" w:cs="Calibri"/>
                <w:sz w:val="20"/>
                <w:szCs w:val="20"/>
              </w:rPr>
              <w:t>Plan and teach science. </w:t>
            </w:r>
          </w:p>
          <w:p w14:paraId="38322D72" w14:textId="02CC59D8" w:rsidR="008D7F65" w:rsidRPr="00B14249" w:rsidRDefault="008D7F65" w:rsidP="00B14249">
            <w:pPr>
              <w:ind w:left="135" w:right="135"/>
              <w:textAlignment w:val="baseline"/>
              <w:rPr>
                <w:rFonts w:ascii="Calibri" w:hAnsi="Calibri" w:cs="Calibri"/>
                <w:sz w:val="20"/>
                <w:szCs w:val="20"/>
              </w:rPr>
            </w:pPr>
            <w:r w:rsidRPr="00127FE6">
              <w:rPr>
                <w:rFonts w:ascii="Calibri" w:hAnsi="Calibri" w:cs="Calibri"/>
                <w:sz w:val="20"/>
                <w:szCs w:val="20"/>
              </w:rPr>
              <w:t xml:space="preserve">In </w:t>
            </w:r>
            <w:r w:rsidR="00B14249">
              <w:rPr>
                <w:rFonts w:ascii="Calibri" w:hAnsi="Calibri" w:cs="Calibri"/>
                <w:sz w:val="20"/>
                <w:szCs w:val="20"/>
              </w:rPr>
              <w:t>the</w:t>
            </w:r>
            <w:r w:rsidRPr="00127FE6">
              <w:rPr>
                <w:rFonts w:ascii="Calibri" w:hAnsi="Calibri" w:cs="Calibri"/>
                <w:sz w:val="20"/>
                <w:szCs w:val="20"/>
              </w:rPr>
              <w:t xml:space="preserve"> remaining time, teach foundation subjects</w:t>
            </w:r>
            <w:r w:rsidR="00B14249">
              <w:rPr>
                <w:rFonts w:ascii="Calibri" w:hAnsi="Calibri" w:cs="Calibri"/>
                <w:sz w:val="20"/>
                <w:szCs w:val="20"/>
              </w:rPr>
              <w:t>.</w:t>
            </w:r>
          </w:p>
        </w:tc>
      </w:tr>
      <w:tr w:rsidR="008D7F65" w:rsidRPr="00127FE6" w14:paraId="403E0E82" w14:textId="77777777" w:rsidTr="0048171A">
        <w:trPr>
          <w:trHeight w:val="705"/>
        </w:trPr>
        <w:tc>
          <w:tcPr>
            <w:tcW w:w="643" w:type="dxa"/>
            <w:vMerge/>
            <w:tcBorders>
              <w:left w:val="single" w:sz="6" w:space="0" w:color="000000" w:themeColor="text1"/>
              <w:bottom w:val="single" w:sz="6" w:space="0" w:color="auto"/>
              <w:right w:val="single" w:sz="6" w:space="0" w:color="000000" w:themeColor="text1"/>
            </w:tcBorders>
            <w:shd w:val="clear" w:color="auto" w:fill="FFFFFF" w:themeFill="background1"/>
            <w:vAlign w:val="center"/>
          </w:tcPr>
          <w:p w14:paraId="1D64A445" w14:textId="77777777" w:rsidR="008D7F65" w:rsidRPr="1D644898" w:rsidRDefault="008D7F65" w:rsidP="008D7F65">
            <w:pPr>
              <w:jc w:val="center"/>
              <w:textAlignment w:val="baseline"/>
              <w:rPr>
                <w:rFonts w:ascii="Segoe UI" w:hAnsi="Segoe UI" w:cs="Segoe UI"/>
                <w:sz w:val="18"/>
                <w:szCs w:val="18"/>
              </w:rPr>
            </w:pPr>
          </w:p>
        </w:tc>
        <w:tc>
          <w:tcPr>
            <w:tcW w:w="1067" w:type="dxa"/>
            <w:gridSpan w:val="3"/>
            <w:tcBorders>
              <w:top w:val="single" w:sz="6" w:space="0" w:color="auto"/>
              <w:left w:val="single" w:sz="6" w:space="0" w:color="000000" w:themeColor="text1"/>
              <w:bottom w:val="single" w:sz="4" w:space="0" w:color="auto"/>
              <w:right w:val="single" w:sz="6" w:space="0" w:color="auto"/>
            </w:tcBorders>
            <w:shd w:val="clear" w:color="auto" w:fill="FFFFFF" w:themeFill="background1"/>
            <w:vAlign w:val="center"/>
          </w:tcPr>
          <w:p w14:paraId="38FEB373" w14:textId="7CCEA2B8" w:rsidR="008D7F65" w:rsidRPr="00E33DF7" w:rsidRDefault="008D7F65" w:rsidP="008D7F65">
            <w:pPr>
              <w:jc w:val="center"/>
              <w:rPr>
                <w:rFonts w:ascii="Arial" w:hAnsi="Arial" w:cs="Arial"/>
                <w:sz w:val="20"/>
                <w:szCs w:val="20"/>
              </w:rPr>
            </w:pPr>
            <w:r>
              <w:rPr>
                <w:rFonts w:ascii="Arial" w:hAnsi="Arial" w:cs="Arial"/>
                <w:sz w:val="20"/>
                <w:szCs w:val="20"/>
              </w:rPr>
              <w:t xml:space="preserve">20% </w:t>
            </w:r>
            <w:r w:rsidR="000757A3">
              <w:rPr>
                <w:rFonts w:ascii="Arial" w:hAnsi="Arial" w:cs="Arial"/>
                <w:sz w:val="20"/>
                <w:szCs w:val="20"/>
              </w:rPr>
              <w:t>non-contact</w:t>
            </w:r>
          </w:p>
        </w:tc>
        <w:tc>
          <w:tcPr>
            <w:tcW w:w="9214" w:type="dxa"/>
            <w:gridSpan w:val="3"/>
            <w:tcBorders>
              <w:top w:val="single" w:sz="6" w:space="0" w:color="auto"/>
              <w:left w:val="single" w:sz="6" w:space="0" w:color="auto"/>
              <w:bottom w:val="single" w:sz="6" w:space="0" w:color="auto"/>
              <w:right w:val="single" w:sz="6" w:space="0" w:color="auto"/>
            </w:tcBorders>
            <w:shd w:val="clear" w:color="auto" w:fill="FFFFFF" w:themeFill="background1"/>
            <w:vAlign w:val="center"/>
          </w:tcPr>
          <w:p w14:paraId="38B24F9F" w14:textId="5A41AC08" w:rsidR="008D7F65" w:rsidRPr="0056023B" w:rsidRDefault="009F3947" w:rsidP="008D7F65">
            <w:pPr>
              <w:ind w:left="135" w:right="135"/>
              <w:textAlignment w:val="baseline"/>
              <w:rPr>
                <w:rFonts w:ascii="Calibri" w:hAnsi="Calibri" w:cs="Calibri"/>
                <w:b/>
                <w:bCs/>
                <w:sz w:val="20"/>
                <w:szCs w:val="20"/>
              </w:rPr>
            </w:pPr>
            <w:r w:rsidRPr="0056023B">
              <w:rPr>
                <w:rFonts w:ascii="Calibri" w:hAnsi="Calibri" w:cs="Calibri"/>
                <w:b/>
                <w:bCs/>
                <w:sz w:val="20"/>
                <w:szCs w:val="20"/>
              </w:rPr>
              <w:t>Complete AP2</w:t>
            </w:r>
            <w:r w:rsidR="00B14249">
              <w:rPr>
                <w:rFonts w:ascii="Calibri" w:hAnsi="Calibri" w:cs="Calibri"/>
                <w:b/>
                <w:bCs/>
                <w:sz w:val="20"/>
                <w:szCs w:val="20"/>
              </w:rPr>
              <w:t>4</w:t>
            </w:r>
            <w:r w:rsidRPr="0056023B">
              <w:rPr>
                <w:rFonts w:ascii="Calibri" w:hAnsi="Calibri" w:cs="Calibri"/>
                <w:b/>
                <w:bCs/>
                <w:sz w:val="20"/>
                <w:szCs w:val="20"/>
              </w:rPr>
              <w:t>with Mentor</w:t>
            </w:r>
          </w:p>
          <w:p w14:paraId="760E572B" w14:textId="6A62CFA2" w:rsidR="009F3947" w:rsidRDefault="009F3947" w:rsidP="008D7F65">
            <w:pPr>
              <w:ind w:left="135" w:right="135"/>
              <w:textAlignment w:val="baseline"/>
              <w:rPr>
                <w:rFonts w:ascii="Calibri" w:hAnsi="Calibri" w:cs="Calibri"/>
                <w:sz w:val="20"/>
                <w:szCs w:val="20"/>
              </w:rPr>
            </w:pPr>
            <w:r>
              <w:rPr>
                <w:rFonts w:ascii="Calibri" w:hAnsi="Calibri" w:cs="Calibri"/>
                <w:sz w:val="20"/>
                <w:szCs w:val="20"/>
              </w:rPr>
              <w:t xml:space="preserve">Ensure all marking, assessment and record-keeping are </w:t>
            </w:r>
            <w:r w:rsidR="000757A3">
              <w:rPr>
                <w:rFonts w:ascii="Calibri" w:hAnsi="Calibri" w:cs="Calibri"/>
                <w:sz w:val="20"/>
                <w:szCs w:val="20"/>
              </w:rPr>
              <w:t>up to date.</w:t>
            </w:r>
          </w:p>
          <w:p w14:paraId="1E370817" w14:textId="6C37B61C" w:rsidR="009F3947" w:rsidRPr="00127FE6" w:rsidRDefault="009F3947" w:rsidP="008D7F65">
            <w:pPr>
              <w:ind w:left="135" w:right="135"/>
              <w:textAlignment w:val="baseline"/>
              <w:rPr>
                <w:rFonts w:ascii="Calibri" w:hAnsi="Calibri" w:cs="Calibri"/>
                <w:sz w:val="20"/>
                <w:szCs w:val="20"/>
              </w:rPr>
            </w:pPr>
            <w:r>
              <w:rPr>
                <w:rFonts w:ascii="Calibri" w:hAnsi="Calibri" w:cs="Calibri"/>
                <w:sz w:val="20"/>
                <w:szCs w:val="20"/>
              </w:rPr>
              <w:t xml:space="preserve">Check all PPU outputs are </w:t>
            </w:r>
            <w:r w:rsidR="00355515">
              <w:rPr>
                <w:rFonts w:ascii="Calibri" w:hAnsi="Calibri" w:cs="Calibri"/>
                <w:sz w:val="20"/>
                <w:szCs w:val="20"/>
              </w:rPr>
              <w:t>uploaded to SharePoint</w:t>
            </w:r>
          </w:p>
        </w:tc>
      </w:tr>
    </w:tbl>
    <w:p w14:paraId="02D08385" w14:textId="1519AA33" w:rsidR="009F2AC3" w:rsidRDefault="009F2AC3" w:rsidP="00EB558B">
      <w:pPr>
        <w:ind w:left="-142" w:right="142"/>
        <w:rPr>
          <w:rFonts w:ascii="Arial" w:hAnsi="Arial" w:cs="Arial"/>
          <w:sz w:val="20"/>
          <w:szCs w:val="20"/>
          <w:highlight w:val="yellow"/>
        </w:rPr>
      </w:pPr>
    </w:p>
    <w:p w14:paraId="29F579F1" w14:textId="3C43146C" w:rsidR="0065682C" w:rsidRDefault="0065682C">
      <w:pPr>
        <w:rPr>
          <w:rFonts w:ascii="Arial" w:hAnsi="Arial" w:cs="Arial"/>
          <w:sz w:val="20"/>
          <w:szCs w:val="20"/>
          <w:highlight w:val="yellow"/>
        </w:rPr>
        <w:sectPr w:rsidR="0065682C" w:rsidSect="008B6589">
          <w:footerReference w:type="default" r:id="rId22"/>
          <w:pgSz w:w="11909" w:h="16834" w:code="9"/>
          <w:pgMar w:top="720" w:right="1134" w:bottom="720" w:left="720" w:header="709" w:footer="709" w:gutter="0"/>
          <w:cols w:space="708"/>
          <w:docGrid w:linePitch="360"/>
        </w:sectPr>
      </w:pPr>
    </w:p>
    <w:p w14:paraId="355A9584" w14:textId="0C59A596" w:rsidR="0065682C" w:rsidRDefault="0065682C">
      <w:pPr>
        <w:rPr>
          <w:rFonts w:ascii="Arial" w:hAnsi="Arial" w:cs="Arial"/>
          <w:sz w:val="20"/>
          <w:szCs w:val="20"/>
          <w:highlight w:val="yellow"/>
        </w:rPr>
      </w:pPr>
    </w:p>
    <w:p w14:paraId="49CE9D21" w14:textId="77777777" w:rsidR="009F2AC3" w:rsidRDefault="009F2AC3">
      <w:pPr>
        <w:rPr>
          <w:rFonts w:ascii="Arial" w:hAnsi="Arial" w:cs="Arial"/>
          <w:sz w:val="20"/>
          <w:szCs w:val="20"/>
          <w:highlight w:val="yellow"/>
        </w:rPr>
      </w:pPr>
    </w:p>
    <w:tbl>
      <w:tblPr>
        <w:tblpPr w:leftFromText="181" w:rightFromText="181" w:vertAnchor="page" w:horzAnchor="margin" w:tblpXSpec="center" w:tblpY="1156"/>
        <w:tblOverlap w:val="neve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56"/>
        <w:gridCol w:w="807"/>
        <w:gridCol w:w="808"/>
        <w:gridCol w:w="808"/>
        <w:gridCol w:w="808"/>
        <w:gridCol w:w="807"/>
        <w:gridCol w:w="808"/>
        <w:gridCol w:w="808"/>
        <w:gridCol w:w="808"/>
      </w:tblGrid>
      <w:tr w:rsidR="0048171A" w:rsidRPr="008602A3" w14:paraId="540BD3B5" w14:textId="59B86465" w:rsidTr="0048171A">
        <w:trPr>
          <w:cantSplit/>
          <w:trHeight w:val="441"/>
        </w:trPr>
        <w:tc>
          <w:tcPr>
            <w:tcW w:w="3456" w:type="dxa"/>
            <w:shd w:val="clear" w:color="auto" w:fill="auto"/>
            <w:vAlign w:val="center"/>
          </w:tcPr>
          <w:p w14:paraId="2555DD12" w14:textId="171B48B6" w:rsidR="0048171A" w:rsidRPr="0010451C" w:rsidRDefault="0048171A">
            <w:pPr>
              <w:widowControl w:val="0"/>
              <w:jc w:val="center"/>
              <w:rPr>
                <w:rFonts w:asciiTheme="minorHAnsi" w:hAnsiTheme="minorHAnsi" w:cstheme="minorHAnsi"/>
                <w:b/>
                <w:bCs/>
                <w:sz w:val="28"/>
                <w:szCs w:val="28"/>
                <w:lang w:val="en-US" w:eastAsia="en-US"/>
              </w:rPr>
            </w:pPr>
          </w:p>
        </w:tc>
        <w:tc>
          <w:tcPr>
            <w:tcW w:w="6462" w:type="dxa"/>
            <w:gridSpan w:val="8"/>
            <w:shd w:val="clear" w:color="auto" w:fill="auto"/>
            <w:vAlign w:val="center"/>
          </w:tcPr>
          <w:p w14:paraId="3645A869" w14:textId="77777777" w:rsidR="0048171A" w:rsidRPr="004323B6" w:rsidRDefault="0048171A" w:rsidP="004323B6">
            <w:pPr>
              <w:pStyle w:val="Heading2"/>
              <w:jc w:val="center"/>
              <w:rPr>
                <w:rStyle w:val="SubtleEmphasis"/>
                <w:b w:val="0"/>
                <w:bCs w:val="0"/>
                <w:i w:val="0"/>
                <w:iCs w:val="0"/>
                <w:sz w:val="36"/>
                <w:szCs w:val="28"/>
              </w:rPr>
            </w:pPr>
            <w:bookmarkStart w:id="17" w:name="_Toc156055538"/>
            <w:r>
              <w:rPr>
                <w:rStyle w:val="SubtleEmphasis"/>
                <w:b w:val="0"/>
                <w:bCs w:val="0"/>
                <w:i w:val="0"/>
                <w:iCs w:val="0"/>
                <w:sz w:val="36"/>
                <w:szCs w:val="28"/>
              </w:rPr>
              <w:t xml:space="preserve">Spring Term: </w:t>
            </w:r>
            <w:r w:rsidRPr="004323B6">
              <w:rPr>
                <w:rStyle w:val="SubtleEmphasis"/>
                <w:b w:val="0"/>
                <w:bCs w:val="0"/>
                <w:i w:val="0"/>
                <w:iCs w:val="0"/>
                <w:sz w:val="36"/>
                <w:szCs w:val="28"/>
              </w:rPr>
              <w:t>Weekly Checklist</w:t>
            </w:r>
            <w:bookmarkEnd w:id="17"/>
          </w:p>
          <w:p w14:paraId="11F0612B" w14:textId="295A9598" w:rsidR="0048171A" w:rsidRDefault="0048171A" w:rsidP="004323B6">
            <w:pPr>
              <w:pStyle w:val="Heading2"/>
              <w:jc w:val="center"/>
              <w:rPr>
                <w:rStyle w:val="SubtleEmphasis"/>
                <w:b w:val="0"/>
                <w:bCs w:val="0"/>
                <w:i w:val="0"/>
                <w:iCs w:val="0"/>
                <w:sz w:val="36"/>
                <w:szCs w:val="28"/>
              </w:rPr>
            </w:pPr>
            <w:bookmarkStart w:id="18" w:name="_Toc156053994"/>
            <w:bookmarkStart w:id="19" w:name="_Toc156054083"/>
            <w:bookmarkStart w:id="20" w:name="_Toc156055539"/>
            <w:r w:rsidRPr="00D05D9D">
              <w:rPr>
                <w:b w:val="0"/>
                <w:bCs w:val="0"/>
                <w:sz w:val="22"/>
                <w:szCs w:val="18"/>
                <w:lang w:val="en-US" w:eastAsia="en-US"/>
              </w:rPr>
              <w:t>tick when achieved</w:t>
            </w:r>
            <w:bookmarkEnd w:id="18"/>
            <w:bookmarkEnd w:id="19"/>
            <w:bookmarkEnd w:id="20"/>
          </w:p>
        </w:tc>
      </w:tr>
      <w:tr w:rsidR="0048171A" w:rsidRPr="008602A3" w14:paraId="4CF3E97E" w14:textId="4DCC665E" w:rsidTr="0048171A">
        <w:trPr>
          <w:cantSplit/>
          <w:trHeight w:val="441"/>
        </w:trPr>
        <w:tc>
          <w:tcPr>
            <w:tcW w:w="3456" w:type="dxa"/>
            <w:shd w:val="clear" w:color="auto" w:fill="D9D9D9" w:themeFill="background1" w:themeFillShade="D9"/>
            <w:vAlign w:val="center"/>
          </w:tcPr>
          <w:p w14:paraId="64C59726" w14:textId="77777777" w:rsidR="0048171A" w:rsidRPr="008602A3" w:rsidRDefault="0048171A">
            <w:pPr>
              <w:widowControl w:val="0"/>
              <w:rPr>
                <w:rFonts w:asciiTheme="minorHAnsi" w:hAnsiTheme="minorHAnsi" w:cstheme="minorHAnsi"/>
                <w:b/>
                <w:sz w:val="28"/>
                <w:szCs w:val="28"/>
                <w:highlight w:val="yellow"/>
                <w:lang w:val="en-US" w:eastAsia="en-US"/>
              </w:rPr>
            </w:pPr>
            <w:r w:rsidRPr="008602A3">
              <w:rPr>
                <w:rFonts w:asciiTheme="minorHAnsi" w:hAnsiTheme="minorHAnsi" w:cstheme="minorHAnsi"/>
                <w:b/>
                <w:sz w:val="28"/>
                <w:szCs w:val="28"/>
                <w:lang w:val="en-US" w:eastAsia="en-US"/>
              </w:rPr>
              <w:t>Weekly Tasks</w:t>
            </w:r>
          </w:p>
        </w:tc>
        <w:tc>
          <w:tcPr>
            <w:tcW w:w="807" w:type="dxa"/>
            <w:shd w:val="clear" w:color="auto" w:fill="D9D9D9" w:themeFill="background1" w:themeFillShade="D9"/>
            <w:vAlign w:val="center"/>
          </w:tcPr>
          <w:p w14:paraId="0B448930" w14:textId="142DED65" w:rsidR="0048171A" w:rsidRPr="008602A3" w:rsidRDefault="0048171A" w:rsidP="0048171A">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WEEK  </w:t>
            </w:r>
            <w:r w:rsidRPr="1D644898">
              <w:rPr>
                <w:rFonts w:asciiTheme="minorHAnsi" w:hAnsiTheme="minorHAnsi" w:cstheme="minorBidi"/>
                <w:b/>
                <w:bCs/>
                <w:sz w:val="20"/>
                <w:szCs w:val="20"/>
                <w:lang w:val="en-US" w:eastAsia="en-US"/>
              </w:rPr>
              <w:t>1</w:t>
            </w:r>
          </w:p>
        </w:tc>
        <w:tc>
          <w:tcPr>
            <w:tcW w:w="808" w:type="dxa"/>
            <w:shd w:val="clear" w:color="auto" w:fill="D9D9D9" w:themeFill="background1" w:themeFillShade="D9"/>
            <w:vAlign w:val="center"/>
          </w:tcPr>
          <w:p w14:paraId="5F4FBDFE" w14:textId="1374F4D0" w:rsidR="0048171A" w:rsidRPr="008602A3" w:rsidRDefault="0048171A" w:rsidP="0048171A">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WEEK  </w:t>
            </w:r>
            <w:r w:rsidRPr="1D644898">
              <w:rPr>
                <w:rFonts w:asciiTheme="minorHAnsi" w:hAnsiTheme="minorHAnsi" w:cstheme="minorBidi"/>
                <w:b/>
                <w:bCs/>
                <w:sz w:val="20"/>
                <w:szCs w:val="20"/>
                <w:lang w:val="en-US" w:eastAsia="en-US"/>
              </w:rPr>
              <w:t>2</w:t>
            </w:r>
          </w:p>
        </w:tc>
        <w:tc>
          <w:tcPr>
            <w:tcW w:w="808" w:type="dxa"/>
            <w:shd w:val="clear" w:color="auto" w:fill="D9D9D9" w:themeFill="background1" w:themeFillShade="D9"/>
            <w:vAlign w:val="center"/>
          </w:tcPr>
          <w:p w14:paraId="1138A506" w14:textId="093A84DD" w:rsidR="0048171A" w:rsidRPr="008602A3" w:rsidRDefault="0048171A" w:rsidP="0048171A">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WEEK </w:t>
            </w:r>
            <w:r>
              <w:rPr>
                <w:rFonts w:asciiTheme="minorHAnsi" w:hAnsiTheme="minorHAnsi" w:cstheme="minorBidi"/>
                <w:b/>
                <w:sz w:val="20"/>
                <w:szCs w:val="20"/>
                <w:lang w:val="en-US" w:eastAsia="en-US"/>
              </w:rPr>
              <w:t>3</w:t>
            </w:r>
          </w:p>
        </w:tc>
        <w:tc>
          <w:tcPr>
            <w:tcW w:w="808" w:type="dxa"/>
            <w:shd w:val="clear" w:color="auto" w:fill="D9D9D9" w:themeFill="background1" w:themeFillShade="D9"/>
            <w:vAlign w:val="center"/>
          </w:tcPr>
          <w:p w14:paraId="451F924C" w14:textId="3859E312" w:rsidR="0048171A" w:rsidRPr="008602A3" w:rsidRDefault="0048171A" w:rsidP="0048171A">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WEEK  </w:t>
            </w:r>
            <w:r>
              <w:rPr>
                <w:rFonts w:asciiTheme="minorHAnsi" w:hAnsiTheme="minorHAnsi" w:cstheme="minorBidi"/>
                <w:b/>
                <w:sz w:val="20"/>
                <w:szCs w:val="20"/>
                <w:lang w:val="en-US" w:eastAsia="en-US"/>
              </w:rPr>
              <w:t>4</w:t>
            </w:r>
          </w:p>
        </w:tc>
        <w:tc>
          <w:tcPr>
            <w:tcW w:w="807" w:type="dxa"/>
            <w:shd w:val="clear" w:color="auto" w:fill="D9D9D9" w:themeFill="background1" w:themeFillShade="D9"/>
            <w:vAlign w:val="center"/>
          </w:tcPr>
          <w:p w14:paraId="673C5383" w14:textId="34E4A6BC" w:rsidR="0048171A" w:rsidRPr="008602A3" w:rsidRDefault="0048171A" w:rsidP="0048171A">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WEEK  </w:t>
            </w:r>
            <w:r>
              <w:rPr>
                <w:rFonts w:asciiTheme="minorHAnsi" w:hAnsiTheme="minorHAnsi" w:cstheme="minorBidi"/>
                <w:b/>
                <w:sz w:val="20"/>
                <w:szCs w:val="20"/>
                <w:lang w:val="en-US" w:eastAsia="en-US"/>
              </w:rPr>
              <w:t>5</w:t>
            </w:r>
          </w:p>
        </w:tc>
        <w:tc>
          <w:tcPr>
            <w:tcW w:w="808" w:type="dxa"/>
            <w:shd w:val="clear" w:color="auto" w:fill="D9D9D9" w:themeFill="background1" w:themeFillShade="D9"/>
            <w:vAlign w:val="center"/>
          </w:tcPr>
          <w:p w14:paraId="105CA3A2" w14:textId="3BD583B8" w:rsidR="0048171A" w:rsidRPr="008602A3" w:rsidRDefault="0048171A" w:rsidP="0048171A">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WEEK </w:t>
            </w:r>
            <w:r>
              <w:rPr>
                <w:rFonts w:asciiTheme="minorHAnsi" w:hAnsiTheme="minorHAnsi" w:cstheme="minorBidi"/>
                <w:b/>
                <w:sz w:val="20"/>
                <w:szCs w:val="20"/>
                <w:lang w:val="en-US" w:eastAsia="en-US"/>
              </w:rPr>
              <w:t>6</w:t>
            </w:r>
          </w:p>
        </w:tc>
        <w:tc>
          <w:tcPr>
            <w:tcW w:w="808" w:type="dxa"/>
            <w:shd w:val="clear" w:color="auto" w:fill="D9D9D9" w:themeFill="background1" w:themeFillShade="D9"/>
            <w:vAlign w:val="center"/>
          </w:tcPr>
          <w:p w14:paraId="4CFE2590" w14:textId="53F98E12" w:rsidR="0048171A" w:rsidRPr="008602A3" w:rsidRDefault="0048171A" w:rsidP="0048171A">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WEEK  </w:t>
            </w:r>
            <w:r>
              <w:rPr>
                <w:rFonts w:asciiTheme="minorHAnsi" w:hAnsiTheme="minorHAnsi" w:cstheme="minorBidi"/>
                <w:b/>
                <w:sz w:val="20"/>
                <w:szCs w:val="20"/>
                <w:lang w:val="en-US" w:eastAsia="en-US"/>
              </w:rPr>
              <w:t>7</w:t>
            </w:r>
          </w:p>
        </w:tc>
        <w:tc>
          <w:tcPr>
            <w:tcW w:w="808" w:type="dxa"/>
            <w:shd w:val="clear" w:color="auto" w:fill="D9D9D9" w:themeFill="background1" w:themeFillShade="D9"/>
            <w:vAlign w:val="center"/>
          </w:tcPr>
          <w:p w14:paraId="35800362" w14:textId="7CA7DBD6" w:rsidR="0048171A" w:rsidRPr="1D644898" w:rsidRDefault="0048171A" w:rsidP="0048171A">
            <w:pPr>
              <w:widowControl w:val="0"/>
              <w:jc w:val="center"/>
              <w:rPr>
                <w:rFonts w:asciiTheme="minorHAnsi" w:hAnsiTheme="minorHAnsi" w:cstheme="minorBidi"/>
                <w:b/>
                <w:sz w:val="20"/>
                <w:szCs w:val="20"/>
                <w:lang w:val="en-US" w:eastAsia="en-US"/>
              </w:rPr>
            </w:pPr>
            <w:r w:rsidRPr="00150459">
              <w:rPr>
                <w:rFonts w:asciiTheme="minorHAnsi" w:hAnsiTheme="minorHAnsi" w:cstheme="minorBidi"/>
                <w:b/>
                <w:sz w:val="20"/>
                <w:szCs w:val="20"/>
                <w:lang w:val="en-US" w:eastAsia="en-US"/>
              </w:rPr>
              <w:t>Week 8</w:t>
            </w:r>
          </w:p>
        </w:tc>
      </w:tr>
      <w:tr w:rsidR="0048171A" w:rsidRPr="008602A3" w14:paraId="7DBC332B" w14:textId="0B0E9B46" w:rsidTr="0048171A">
        <w:trPr>
          <w:cantSplit/>
          <w:trHeight w:val="945"/>
        </w:trPr>
        <w:tc>
          <w:tcPr>
            <w:tcW w:w="3456" w:type="dxa"/>
            <w:shd w:val="clear" w:color="auto" w:fill="D9D9D9" w:themeFill="background1" w:themeFillShade="D9"/>
            <w:vAlign w:val="center"/>
          </w:tcPr>
          <w:p w14:paraId="44515AFE" w14:textId="77777777" w:rsidR="0048171A" w:rsidRPr="008602A3" w:rsidRDefault="0048171A">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 xml:space="preserve">PPA time with class teacher </w:t>
            </w:r>
            <w:r>
              <w:rPr>
                <w:rFonts w:asciiTheme="minorHAnsi" w:hAnsiTheme="minorHAnsi" w:cstheme="minorHAnsi"/>
                <w:b/>
                <w:lang w:val="en-US" w:eastAsia="en-US"/>
              </w:rPr>
              <w:t>(CT) for</w:t>
            </w:r>
            <w:r w:rsidRPr="008602A3">
              <w:rPr>
                <w:rFonts w:asciiTheme="minorHAnsi" w:hAnsiTheme="minorHAnsi" w:cstheme="minorHAnsi"/>
                <w:b/>
                <w:lang w:val="en-US" w:eastAsia="en-US"/>
              </w:rPr>
              <w:t xml:space="preserve"> supported</w:t>
            </w:r>
            <w:r>
              <w:rPr>
                <w:rFonts w:asciiTheme="minorHAnsi" w:hAnsiTheme="minorHAnsi" w:cstheme="minorHAnsi"/>
                <w:b/>
                <w:lang w:val="en-US" w:eastAsia="en-US"/>
              </w:rPr>
              <w:t xml:space="preserve">, </w:t>
            </w:r>
            <w:r w:rsidRPr="008602A3">
              <w:rPr>
                <w:rFonts w:asciiTheme="minorHAnsi" w:hAnsiTheme="minorHAnsi" w:cstheme="minorHAnsi"/>
                <w:b/>
                <w:lang w:val="en-US" w:eastAsia="en-US"/>
              </w:rPr>
              <w:t>guided planning</w:t>
            </w:r>
          </w:p>
        </w:tc>
        <w:tc>
          <w:tcPr>
            <w:tcW w:w="807" w:type="dxa"/>
            <w:shd w:val="clear" w:color="auto" w:fill="F2F2F2" w:themeFill="background1" w:themeFillShade="F2"/>
            <w:vAlign w:val="center"/>
          </w:tcPr>
          <w:p w14:paraId="001CA269"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658F4B57"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454A4776"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4DA44F96"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7" w:type="dxa"/>
            <w:shd w:val="clear" w:color="auto" w:fill="F2F2F2" w:themeFill="background1" w:themeFillShade="F2"/>
            <w:vAlign w:val="center"/>
          </w:tcPr>
          <w:p w14:paraId="338DFF8A"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69912700"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00920AFD"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4A6789A5"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r>
      <w:tr w:rsidR="0048171A" w:rsidRPr="008602A3" w14:paraId="4B503203" w14:textId="01186825" w:rsidTr="0048171A">
        <w:trPr>
          <w:cantSplit/>
          <w:trHeight w:val="945"/>
        </w:trPr>
        <w:tc>
          <w:tcPr>
            <w:tcW w:w="3456" w:type="dxa"/>
            <w:shd w:val="clear" w:color="auto" w:fill="D9D9D9" w:themeFill="background1" w:themeFillShade="D9"/>
            <w:vAlign w:val="center"/>
          </w:tcPr>
          <w:p w14:paraId="3803FFB8" w14:textId="48A23F5D" w:rsidR="0048171A" w:rsidRPr="008602A3" w:rsidRDefault="0048171A">
            <w:pPr>
              <w:widowControl w:val="0"/>
              <w:spacing w:before="60" w:after="60"/>
              <w:rPr>
                <w:rFonts w:asciiTheme="minorHAnsi" w:hAnsiTheme="minorHAnsi" w:cstheme="minorHAnsi"/>
                <w:b/>
                <w:lang w:val="en-US" w:eastAsia="en-US"/>
              </w:rPr>
            </w:pPr>
            <w:r>
              <w:rPr>
                <w:rFonts w:asciiTheme="minorHAnsi" w:hAnsiTheme="minorHAnsi" w:cstheme="minorHAnsi"/>
                <w:b/>
                <w:lang w:val="en-US" w:eastAsia="en-US"/>
              </w:rPr>
              <w:t>With CT and/or mentor agree and create a weekly timetable including teaching, PPA and non-contact time activities - add to your teaching file</w:t>
            </w:r>
          </w:p>
        </w:tc>
        <w:tc>
          <w:tcPr>
            <w:tcW w:w="807" w:type="dxa"/>
            <w:shd w:val="clear" w:color="auto" w:fill="F2F2F2" w:themeFill="background1" w:themeFillShade="F2"/>
            <w:vAlign w:val="center"/>
          </w:tcPr>
          <w:p w14:paraId="0C76080B"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271F4B70"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769DDF6D"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21914D57"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7" w:type="dxa"/>
            <w:shd w:val="clear" w:color="auto" w:fill="F2F2F2" w:themeFill="background1" w:themeFillShade="F2"/>
            <w:vAlign w:val="center"/>
          </w:tcPr>
          <w:p w14:paraId="5E50B614"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5966154D"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3C4C045D"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206007D2"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r>
      <w:tr w:rsidR="0048171A" w:rsidRPr="008602A3" w14:paraId="60AE9E1C" w14:textId="1F18B57F" w:rsidTr="0048171A">
        <w:trPr>
          <w:cantSplit/>
          <w:trHeight w:val="945"/>
        </w:trPr>
        <w:tc>
          <w:tcPr>
            <w:tcW w:w="3456" w:type="dxa"/>
            <w:shd w:val="clear" w:color="auto" w:fill="D9D9D9" w:themeFill="background1" w:themeFillShade="D9"/>
            <w:vAlign w:val="center"/>
          </w:tcPr>
          <w:p w14:paraId="5E9B68D7" w14:textId="77777777" w:rsidR="0048171A" w:rsidRPr="008602A3" w:rsidRDefault="0048171A">
            <w:pPr>
              <w:widowControl w:val="0"/>
              <w:spacing w:before="60" w:after="60"/>
              <w:rPr>
                <w:rFonts w:asciiTheme="minorHAnsi" w:hAnsiTheme="minorHAnsi" w:cstheme="minorHAnsi"/>
                <w:b/>
                <w:lang w:val="en-US" w:eastAsia="en-US"/>
              </w:rPr>
            </w:pPr>
            <w:r>
              <w:rPr>
                <w:rFonts w:asciiTheme="minorHAnsi" w:hAnsiTheme="minorHAnsi" w:cstheme="minorHAnsi"/>
                <w:b/>
                <w:lang w:val="en-US" w:eastAsia="en-US"/>
              </w:rPr>
              <w:t>Lesson plans written, annotated and added to teaching file</w:t>
            </w:r>
          </w:p>
        </w:tc>
        <w:tc>
          <w:tcPr>
            <w:tcW w:w="807" w:type="dxa"/>
            <w:shd w:val="clear" w:color="auto" w:fill="F2F2F2" w:themeFill="background1" w:themeFillShade="F2"/>
            <w:vAlign w:val="center"/>
          </w:tcPr>
          <w:p w14:paraId="0B11F273"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4A8EE04C"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663F9820"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30BBFFA2"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7" w:type="dxa"/>
            <w:shd w:val="clear" w:color="auto" w:fill="F2F2F2" w:themeFill="background1" w:themeFillShade="F2"/>
            <w:vAlign w:val="center"/>
          </w:tcPr>
          <w:p w14:paraId="374AB4EE"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480BE873"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0BE16364"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11F77C94"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r>
      <w:tr w:rsidR="0048171A" w:rsidRPr="008602A3" w14:paraId="7BEAAC42" w14:textId="5E72F4C5" w:rsidTr="0048171A">
        <w:trPr>
          <w:cantSplit/>
          <w:trHeight w:val="867"/>
        </w:trPr>
        <w:tc>
          <w:tcPr>
            <w:tcW w:w="3456" w:type="dxa"/>
            <w:shd w:val="clear" w:color="auto" w:fill="D9D9D9" w:themeFill="background1" w:themeFillShade="D9"/>
            <w:vAlign w:val="center"/>
          </w:tcPr>
          <w:p w14:paraId="25F48D83" w14:textId="77777777" w:rsidR="0048171A" w:rsidRPr="008602A3" w:rsidRDefault="0048171A">
            <w:pPr>
              <w:widowControl w:val="0"/>
              <w:spacing w:before="60" w:after="60"/>
              <w:rPr>
                <w:rFonts w:asciiTheme="minorHAnsi" w:hAnsiTheme="minorHAnsi" w:cstheme="minorHAnsi"/>
                <w:b/>
                <w:lang w:val="en-US" w:eastAsia="en-US"/>
              </w:rPr>
            </w:pPr>
            <w:r>
              <w:rPr>
                <w:rFonts w:asciiTheme="minorHAnsi" w:hAnsiTheme="minorHAnsi" w:cstheme="minorHAnsi"/>
                <w:b/>
                <w:lang w:val="en-US" w:eastAsia="en-US"/>
              </w:rPr>
              <w:t>Daily marking and r</w:t>
            </w:r>
            <w:r w:rsidRPr="008602A3">
              <w:rPr>
                <w:rFonts w:asciiTheme="minorHAnsi" w:hAnsiTheme="minorHAnsi" w:cstheme="minorHAnsi"/>
                <w:b/>
                <w:lang w:val="en-US" w:eastAsia="en-US"/>
              </w:rPr>
              <w:t>ecord-keeping</w:t>
            </w:r>
            <w:r>
              <w:rPr>
                <w:rFonts w:asciiTheme="minorHAnsi" w:hAnsiTheme="minorHAnsi" w:cstheme="minorHAnsi"/>
                <w:b/>
                <w:lang w:val="en-US" w:eastAsia="en-US"/>
              </w:rPr>
              <w:t xml:space="preserve"> completed and added to teaching file</w:t>
            </w:r>
          </w:p>
        </w:tc>
        <w:tc>
          <w:tcPr>
            <w:tcW w:w="807" w:type="dxa"/>
            <w:shd w:val="clear" w:color="auto" w:fill="F2F2F2" w:themeFill="background1" w:themeFillShade="F2"/>
            <w:vAlign w:val="center"/>
          </w:tcPr>
          <w:p w14:paraId="31E59F4D"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511D161A"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63E5C812"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01395893"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7" w:type="dxa"/>
            <w:shd w:val="clear" w:color="auto" w:fill="F2F2F2" w:themeFill="background1" w:themeFillShade="F2"/>
            <w:vAlign w:val="center"/>
          </w:tcPr>
          <w:p w14:paraId="1007A073"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0FA3133B"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7E2566EE"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7B251832"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r>
      <w:tr w:rsidR="0048171A" w:rsidRPr="008602A3" w14:paraId="3D33FD92" w14:textId="591E2A9A" w:rsidTr="0048171A">
        <w:trPr>
          <w:cantSplit/>
          <w:trHeight w:val="867"/>
        </w:trPr>
        <w:tc>
          <w:tcPr>
            <w:tcW w:w="3456" w:type="dxa"/>
            <w:shd w:val="clear" w:color="auto" w:fill="D9D9D9" w:themeFill="background1" w:themeFillShade="D9"/>
            <w:vAlign w:val="center"/>
          </w:tcPr>
          <w:p w14:paraId="74DF68DE" w14:textId="77777777" w:rsidR="0048171A" w:rsidRDefault="0048171A">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 xml:space="preserve">Prepare for and attend </w:t>
            </w:r>
            <w:r>
              <w:rPr>
                <w:rFonts w:asciiTheme="minorHAnsi" w:hAnsiTheme="minorHAnsi" w:cstheme="minorHAnsi"/>
                <w:b/>
                <w:lang w:val="en-US" w:eastAsia="en-US"/>
              </w:rPr>
              <w:t>Trainee-</w:t>
            </w:r>
            <w:r w:rsidRPr="008602A3">
              <w:rPr>
                <w:rFonts w:asciiTheme="minorHAnsi" w:hAnsiTheme="minorHAnsi" w:cstheme="minorHAnsi"/>
                <w:b/>
                <w:lang w:val="en-US" w:eastAsia="en-US"/>
              </w:rPr>
              <w:t>Mentor Meeting</w:t>
            </w:r>
          </w:p>
        </w:tc>
        <w:tc>
          <w:tcPr>
            <w:tcW w:w="807" w:type="dxa"/>
            <w:shd w:val="clear" w:color="auto" w:fill="F2F2F2" w:themeFill="background1" w:themeFillShade="F2"/>
            <w:vAlign w:val="center"/>
          </w:tcPr>
          <w:p w14:paraId="39C70775"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2375E241"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7C75ADC7"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4998A726"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7" w:type="dxa"/>
            <w:shd w:val="clear" w:color="auto" w:fill="F2F2F2" w:themeFill="background1" w:themeFillShade="F2"/>
            <w:vAlign w:val="center"/>
          </w:tcPr>
          <w:p w14:paraId="00514063"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481FD8CD"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08CD0B37"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75553A45"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r>
      <w:tr w:rsidR="0048171A" w:rsidRPr="008602A3" w14:paraId="2447FD01" w14:textId="61A97196" w:rsidTr="0048171A">
        <w:trPr>
          <w:cantSplit/>
          <w:trHeight w:val="867"/>
        </w:trPr>
        <w:tc>
          <w:tcPr>
            <w:tcW w:w="3456" w:type="dxa"/>
            <w:shd w:val="clear" w:color="auto" w:fill="D9D9D9" w:themeFill="background1" w:themeFillShade="D9"/>
            <w:vAlign w:val="center"/>
          </w:tcPr>
          <w:p w14:paraId="0E93938C" w14:textId="0AF95B69" w:rsidR="0048171A" w:rsidRPr="008602A3" w:rsidRDefault="0048171A">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 xml:space="preserve">Update </w:t>
            </w:r>
            <w:r>
              <w:rPr>
                <w:rFonts w:asciiTheme="minorHAnsi" w:hAnsiTheme="minorHAnsi" w:cstheme="minorHAnsi"/>
                <w:b/>
                <w:lang w:val="en-US" w:eastAsia="en-US"/>
              </w:rPr>
              <w:t xml:space="preserve">weekly log in the </w:t>
            </w:r>
            <w:r w:rsidRPr="008602A3">
              <w:rPr>
                <w:rFonts w:asciiTheme="minorHAnsi" w:hAnsiTheme="minorHAnsi" w:cstheme="minorHAnsi"/>
                <w:b/>
                <w:lang w:val="en-US" w:eastAsia="en-US"/>
              </w:rPr>
              <w:t xml:space="preserve">Training Plan </w:t>
            </w:r>
            <w:r>
              <w:rPr>
                <w:rFonts w:asciiTheme="minorHAnsi" w:hAnsiTheme="minorHAnsi" w:cstheme="minorHAnsi"/>
                <w:b/>
                <w:lang w:val="en-US" w:eastAsia="en-US"/>
              </w:rPr>
              <w:t>(e.g., during Trainee-Mentor meeting)</w:t>
            </w:r>
          </w:p>
        </w:tc>
        <w:tc>
          <w:tcPr>
            <w:tcW w:w="807" w:type="dxa"/>
            <w:shd w:val="clear" w:color="auto" w:fill="F2F2F2" w:themeFill="background1" w:themeFillShade="F2"/>
            <w:vAlign w:val="center"/>
          </w:tcPr>
          <w:p w14:paraId="4E901C9A"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09A62960"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468DEACB"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4D7539F3"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7" w:type="dxa"/>
            <w:shd w:val="clear" w:color="auto" w:fill="F2F2F2" w:themeFill="background1" w:themeFillShade="F2"/>
            <w:vAlign w:val="center"/>
          </w:tcPr>
          <w:p w14:paraId="253CEEB4"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2D9E378C"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29C5CCA1"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3C775F89"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r>
      <w:tr w:rsidR="0048171A" w:rsidRPr="008602A3" w14:paraId="3E0FE328" w14:textId="4A98CEA7" w:rsidTr="0048171A">
        <w:trPr>
          <w:cantSplit/>
          <w:trHeight w:val="867"/>
        </w:trPr>
        <w:tc>
          <w:tcPr>
            <w:tcW w:w="3456" w:type="dxa"/>
            <w:shd w:val="clear" w:color="auto" w:fill="D9D9D9" w:themeFill="background1" w:themeFillShade="D9"/>
            <w:vAlign w:val="center"/>
          </w:tcPr>
          <w:p w14:paraId="78C1D1E5" w14:textId="77777777" w:rsidR="0048171A" w:rsidRPr="008602A3" w:rsidRDefault="0048171A">
            <w:pPr>
              <w:widowControl w:val="0"/>
              <w:spacing w:before="60" w:after="60"/>
              <w:rPr>
                <w:rFonts w:asciiTheme="minorHAnsi" w:hAnsiTheme="minorHAnsi" w:cstheme="minorHAnsi"/>
                <w:b/>
                <w:lang w:val="en-US" w:eastAsia="en-US"/>
              </w:rPr>
            </w:pPr>
            <w:r>
              <w:rPr>
                <w:rFonts w:asciiTheme="minorHAnsi" w:hAnsiTheme="minorHAnsi" w:cstheme="minorHAnsi"/>
                <w:b/>
                <w:lang w:val="en-US" w:eastAsia="en-US"/>
              </w:rPr>
              <w:t>Upload completed ICON and ELF observation forms to SharePoint</w:t>
            </w:r>
          </w:p>
        </w:tc>
        <w:tc>
          <w:tcPr>
            <w:tcW w:w="807" w:type="dxa"/>
            <w:shd w:val="clear" w:color="auto" w:fill="F2F2F2" w:themeFill="background1" w:themeFillShade="F2"/>
            <w:vAlign w:val="center"/>
          </w:tcPr>
          <w:p w14:paraId="3E9E49C9"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598166C8"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5450DA6D"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3CD86449"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7" w:type="dxa"/>
            <w:shd w:val="clear" w:color="auto" w:fill="F2F2F2" w:themeFill="background1" w:themeFillShade="F2"/>
            <w:vAlign w:val="center"/>
          </w:tcPr>
          <w:p w14:paraId="548C1272"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1CAC75A9"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1F2A8A7F"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633CCC3C"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r>
      <w:tr w:rsidR="0048171A" w:rsidRPr="008602A3" w14:paraId="481D19CB" w14:textId="2E740565" w:rsidTr="0048171A">
        <w:trPr>
          <w:cantSplit/>
          <w:trHeight w:val="867"/>
        </w:trPr>
        <w:tc>
          <w:tcPr>
            <w:tcW w:w="3456" w:type="dxa"/>
            <w:shd w:val="clear" w:color="auto" w:fill="D9D9D9" w:themeFill="background1" w:themeFillShade="D9"/>
            <w:vAlign w:val="center"/>
          </w:tcPr>
          <w:p w14:paraId="028A5824" w14:textId="60D27E2B" w:rsidR="0048171A" w:rsidRDefault="0048171A">
            <w:pPr>
              <w:widowControl w:val="0"/>
              <w:spacing w:before="60" w:after="60"/>
              <w:rPr>
                <w:rFonts w:asciiTheme="minorHAnsi" w:hAnsiTheme="minorHAnsi" w:cstheme="minorHAnsi"/>
                <w:b/>
                <w:lang w:val="en-US" w:eastAsia="en-US"/>
              </w:rPr>
            </w:pPr>
            <w:r w:rsidRPr="007616C7">
              <w:rPr>
                <w:rFonts w:asciiTheme="minorHAnsi" w:hAnsiTheme="minorHAnsi" w:cstheme="minorHAnsi"/>
                <w:b/>
                <w:lang w:val="en-US" w:eastAsia="en-US"/>
              </w:rPr>
              <w:t xml:space="preserve">Complete </w:t>
            </w:r>
            <w:r>
              <w:rPr>
                <w:rFonts w:asciiTheme="minorHAnsi" w:hAnsiTheme="minorHAnsi" w:cstheme="minorHAnsi"/>
                <w:b/>
                <w:lang w:val="en-US" w:eastAsia="en-US"/>
              </w:rPr>
              <w:t>PPUs and upload relevant ‘outputs’ to SharePoint</w:t>
            </w:r>
          </w:p>
        </w:tc>
        <w:tc>
          <w:tcPr>
            <w:tcW w:w="807" w:type="dxa"/>
            <w:shd w:val="clear" w:color="auto" w:fill="F2F2F2" w:themeFill="background1" w:themeFillShade="F2"/>
            <w:vAlign w:val="center"/>
          </w:tcPr>
          <w:p w14:paraId="1064120E"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6A1566AC"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5210BF2E"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67833AB9"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7" w:type="dxa"/>
            <w:shd w:val="clear" w:color="auto" w:fill="F2F2F2" w:themeFill="background1" w:themeFillShade="F2"/>
            <w:vAlign w:val="center"/>
          </w:tcPr>
          <w:p w14:paraId="3070C471"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712CF8D7"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65534F7B"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33FFC73D"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r>
      <w:tr w:rsidR="0048171A" w:rsidRPr="008602A3" w14:paraId="4CD48433" w14:textId="768B36F0" w:rsidTr="0048171A">
        <w:trPr>
          <w:cantSplit/>
          <w:trHeight w:val="867"/>
        </w:trPr>
        <w:tc>
          <w:tcPr>
            <w:tcW w:w="3456" w:type="dxa"/>
            <w:shd w:val="clear" w:color="auto" w:fill="D9D9D9" w:themeFill="background1" w:themeFillShade="D9"/>
            <w:vAlign w:val="center"/>
          </w:tcPr>
          <w:p w14:paraId="330967D1" w14:textId="08F608D7" w:rsidR="0048171A" w:rsidRPr="007616C7" w:rsidRDefault="0048171A">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 xml:space="preserve">Review </w:t>
            </w:r>
            <w:r>
              <w:rPr>
                <w:rFonts w:asciiTheme="minorHAnsi" w:hAnsiTheme="minorHAnsi" w:cstheme="minorHAnsi"/>
                <w:b/>
                <w:lang w:val="en-US" w:eastAsia="en-US"/>
              </w:rPr>
              <w:t>’Guidance for Wider Practice’</w:t>
            </w:r>
            <w:r w:rsidRPr="008602A3">
              <w:rPr>
                <w:rFonts w:asciiTheme="minorHAnsi" w:hAnsiTheme="minorHAnsi" w:cstheme="minorHAnsi"/>
                <w:b/>
                <w:lang w:val="en-US" w:eastAsia="en-US"/>
              </w:rPr>
              <w:t xml:space="preserve"> to identify personal development priorities</w:t>
            </w:r>
          </w:p>
        </w:tc>
        <w:tc>
          <w:tcPr>
            <w:tcW w:w="807" w:type="dxa"/>
            <w:shd w:val="clear" w:color="auto" w:fill="F2F2F2" w:themeFill="background1" w:themeFillShade="F2"/>
            <w:vAlign w:val="center"/>
          </w:tcPr>
          <w:p w14:paraId="0AE0986B"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6543EC07"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79C2BA5B"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3E7431E4"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7" w:type="dxa"/>
            <w:shd w:val="clear" w:color="auto" w:fill="F2F2F2" w:themeFill="background1" w:themeFillShade="F2"/>
            <w:vAlign w:val="center"/>
          </w:tcPr>
          <w:p w14:paraId="0AAAC2FC"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5406F824"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2A6A5891"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55C795D7"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r>
      <w:tr w:rsidR="0048171A" w:rsidRPr="008602A3" w14:paraId="25F978C2" w14:textId="64CC2E4C" w:rsidTr="0048171A">
        <w:trPr>
          <w:cantSplit/>
          <w:trHeight w:val="693"/>
        </w:trPr>
        <w:tc>
          <w:tcPr>
            <w:tcW w:w="3456" w:type="dxa"/>
            <w:shd w:val="clear" w:color="auto" w:fill="D9D9D9" w:themeFill="background1" w:themeFillShade="D9"/>
            <w:vAlign w:val="center"/>
          </w:tcPr>
          <w:p w14:paraId="71DF1D47" w14:textId="224E2B6D" w:rsidR="0048171A" w:rsidRPr="00482554" w:rsidRDefault="0048171A">
            <w:pPr>
              <w:widowControl w:val="0"/>
              <w:spacing w:before="60" w:after="60"/>
              <w:rPr>
                <w:rFonts w:ascii="Calibri" w:hAnsi="Calibri"/>
                <w:b/>
                <w:sz w:val="22"/>
                <w:szCs w:val="22"/>
                <w:lang w:val="en-US" w:eastAsia="en-US"/>
              </w:rPr>
            </w:pPr>
            <w:r w:rsidRPr="00B05D70">
              <w:rPr>
                <w:rFonts w:ascii="Calibri" w:hAnsi="Calibri"/>
                <w:b/>
                <w:sz w:val="22"/>
                <w:szCs w:val="22"/>
                <w:lang w:val="en-US" w:eastAsia="en-US"/>
              </w:rPr>
              <w:t>Engage with the CRD (independently and with mentor)</w:t>
            </w:r>
            <w:r w:rsidRPr="00B05D70">
              <w:rPr>
                <w:rFonts w:ascii="Calibri" w:hAnsi="Calibri"/>
                <w:bCs/>
                <w:sz w:val="22"/>
                <w:szCs w:val="22"/>
                <w:lang w:val="en-US" w:eastAsia="en-US"/>
              </w:rPr>
              <w:t xml:space="preserve">: review Term </w:t>
            </w:r>
            <w:r w:rsidR="00B05D70" w:rsidRPr="00B05D70">
              <w:rPr>
                <w:rFonts w:ascii="Calibri" w:hAnsi="Calibri"/>
                <w:bCs/>
                <w:sz w:val="22"/>
                <w:szCs w:val="22"/>
                <w:lang w:val="en-US" w:eastAsia="en-US"/>
              </w:rPr>
              <w:t>2</w:t>
            </w:r>
            <w:r w:rsidRPr="00B05D70">
              <w:rPr>
                <w:rFonts w:ascii="Calibri" w:hAnsi="Calibri"/>
                <w:bCs/>
                <w:sz w:val="22"/>
                <w:szCs w:val="22"/>
                <w:lang w:val="en-US" w:eastAsia="en-US"/>
              </w:rPr>
              <w:t xml:space="preserve"> Tab to identify where meeting expectations and areas to target for development: </w:t>
            </w:r>
            <w:r w:rsidRPr="00B05D70">
              <w:rPr>
                <w:rFonts w:ascii="Calibri" w:hAnsi="Calibri"/>
                <w:b/>
                <w:sz w:val="22"/>
                <w:szCs w:val="22"/>
                <w:lang w:val="en-US" w:eastAsia="en-US"/>
              </w:rPr>
              <w:t>AP</w:t>
            </w:r>
            <w:r w:rsidR="00B05D70" w:rsidRPr="00B05D70">
              <w:rPr>
                <w:rFonts w:ascii="Calibri" w:hAnsi="Calibri"/>
                <w:b/>
                <w:sz w:val="22"/>
                <w:szCs w:val="22"/>
                <w:lang w:val="en-US" w:eastAsia="en-US"/>
              </w:rPr>
              <w:t>3</w:t>
            </w:r>
            <w:r w:rsidRPr="00B05D70">
              <w:rPr>
                <w:rFonts w:ascii="Calibri" w:hAnsi="Calibri"/>
                <w:b/>
                <w:sz w:val="22"/>
                <w:szCs w:val="22"/>
                <w:lang w:val="en-US" w:eastAsia="en-US"/>
              </w:rPr>
              <w:t xml:space="preserve"> (wk. </w:t>
            </w:r>
            <w:r w:rsidR="00B05D70" w:rsidRPr="00B05D70">
              <w:rPr>
                <w:rFonts w:ascii="Calibri" w:hAnsi="Calibri"/>
                <w:b/>
                <w:sz w:val="22"/>
                <w:szCs w:val="22"/>
                <w:lang w:val="en-US" w:eastAsia="en-US"/>
              </w:rPr>
              <w:t>4</w:t>
            </w:r>
            <w:r w:rsidRPr="00B05D70">
              <w:rPr>
                <w:rFonts w:ascii="Calibri" w:hAnsi="Calibri"/>
                <w:b/>
                <w:sz w:val="22"/>
                <w:szCs w:val="22"/>
                <w:lang w:val="en-US" w:eastAsia="en-US"/>
              </w:rPr>
              <w:t>) and AP</w:t>
            </w:r>
            <w:r w:rsidR="00B05D70" w:rsidRPr="00B05D70">
              <w:rPr>
                <w:rFonts w:ascii="Calibri" w:hAnsi="Calibri"/>
                <w:b/>
                <w:sz w:val="22"/>
                <w:szCs w:val="22"/>
                <w:lang w:val="en-US" w:eastAsia="en-US"/>
              </w:rPr>
              <w:t>4</w:t>
            </w:r>
            <w:r w:rsidRPr="00B05D70">
              <w:rPr>
                <w:rFonts w:ascii="Calibri" w:hAnsi="Calibri"/>
                <w:b/>
                <w:sz w:val="22"/>
                <w:szCs w:val="22"/>
                <w:lang w:val="en-US" w:eastAsia="en-US"/>
              </w:rPr>
              <w:t xml:space="preserve"> (wk. </w:t>
            </w:r>
            <w:r w:rsidR="00B05D70" w:rsidRPr="00B05D70">
              <w:rPr>
                <w:rFonts w:ascii="Calibri" w:hAnsi="Calibri"/>
                <w:b/>
                <w:sz w:val="22"/>
                <w:szCs w:val="22"/>
                <w:lang w:val="en-US" w:eastAsia="en-US"/>
              </w:rPr>
              <w:t>8</w:t>
            </w:r>
            <w:r w:rsidRPr="00B05D70">
              <w:rPr>
                <w:rFonts w:ascii="Calibri" w:hAnsi="Calibri"/>
                <w:b/>
                <w:sz w:val="22"/>
                <w:szCs w:val="22"/>
                <w:lang w:val="en-US" w:eastAsia="en-US"/>
              </w:rPr>
              <w:t>)</w:t>
            </w:r>
          </w:p>
        </w:tc>
        <w:tc>
          <w:tcPr>
            <w:tcW w:w="807" w:type="dxa"/>
            <w:shd w:val="clear" w:color="auto" w:fill="F2F2F2" w:themeFill="background1" w:themeFillShade="F2"/>
            <w:vAlign w:val="center"/>
          </w:tcPr>
          <w:p w14:paraId="177313F9"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34D1EF94"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74E0DC7A"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71771ABF"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7" w:type="dxa"/>
            <w:shd w:val="clear" w:color="auto" w:fill="F2F2F2" w:themeFill="background1" w:themeFillShade="F2"/>
            <w:vAlign w:val="center"/>
          </w:tcPr>
          <w:p w14:paraId="0149F6EB"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0D924DA5"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40B9763A"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0819079C"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r>
      <w:tr w:rsidR="0048171A" w:rsidRPr="008602A3" w14:paraId="3CD2B64C" w14:textId="434591A9" w:rsidTr="0048171A">
        <w:trPr>
          <w:cantSplit/>
          <w:trHeight w:val="670"/>
        </w:trPr>
        <w:tc>
          <w:tcPr>
            <w:tcW w:w="3456" w:type="dxa"/>
            <w:shd w:val="clear" w:color="auto" w:fill="D9D9D9" w:themeFill="background1" w:themeFillShade="D9"/>
            <w:vAlign w:val="center"/>
          </w:tcPr>
          <w:p w14:paraId="6E9A7900" w14:textId="77777777" w:rsidR="0048171A" w:rsidRPr="008602A3" w:rsidRDefault="0048171A">
            <w:pPr>
              <w:widowControl w:val="0"/>
              <w:spacing w:before="60" w:after="60"/>
              <w:rPr>
                <w:rFonts w:asciiTheme="minorHAnsi" w:hAnsiTheme="minorHAnsi" w:cstheme="minorHAnsi"/>
                <w:b/>
                <w:i/>
                <w:iCs/>
                <w:color w:val="808080" w:themeColor="background1" w:themeShade="80"/>
                <w:lang w:val="en-US" w:eastAsia="en-US"/>
              </w:rPr>
            </w:pPr>
            <w:r>
              <w:rPr>
                <w:rFonts w:asciiTheme="minorHAnsi" w:hAnsiTheme="minorHAnsi" w:cstheme="minorHAnsi"/>
                <w:b/>
                <w:i/>
                <w:iCs/>
                <w:color w:val="808080" w:themeColor="background1" w:themeShade="80"/>
                <w:lang w:val="en-US" w:eastAsia="en-US"/>
              </w:rPr>
              <w:t>Own tasks…</w:t>
            </w:r>
          </w:p>
        </w:tc>
        <w:tc>
          <w:tcPr>
            <w:tcW w:w="807" w:type="dxa"/>
            <w:shd w:val="clear" w:color="auto" w:fill="F2F2F2" w:themeFill="background1" w:themeFillShade="F2"/>
            <w:vAlign w:val="center"/>
          </w:tcPr>
          <w:p w14:paraId="3720DCA0"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02BCC80F"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1F53AA70"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67BE4D00"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7" w:type="dxa"/>
            <w:shd w:val="clear" w:color="auto" w:fill="F2F2F2" w:themeFill="background1" w:themeFillShade="F2"/>
            <w:vAlign w:val="center"/>
          </w:tcPr>
          <w:p w14:paraId="0A9CE054"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3F56BC80"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7D8A4700"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5EF1DDC1"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r>
      <w:tr w:rsidR="0048171A" w:rsidRPr="008602A3" w14:paraId="218C14BD" w14:textId="7FD51B63" w:rsidTr="0048171A">
        <w:trPr>
          <w:cantSplit/>
          <w:trHeight w:val="738"/>
        </w:trPr>
        <w:tc>
          <w:tcPr>
            <w:tcW w:w="3456" w:type="dxa"/>
            <w:shd w:val="clear" w:color="auto" w:fill="D9D9D9" w:themeFill="background1" w:themeFillShade="D9"/>
            <w:vAlign w:val="center"/>
          </w:tcPr>
          <w:p w14:paraId="7AA85FA4" w14:textId="77777777" w:rsidR="0048171A" w:rsidRPr="008602A3" w:rsidRDefault="0048171A">
            <w:pPr>
              <w:widowControl w:val="0"/>
              <w:spacing w:before="60" w:after="60"/>
              <w:rPr>
                <w:rFonts w:asciiTheme="minorHAnsi" w:hAnsiTheme="minorHAnsi" w:cstheme="minorHAnsi"/>
                <w:b/>
                <w:lang w:val="en-US" w:eastAsia="en-US"/>
              </w:rPr>
            </w:pPr>
            <w:r>
              <w:rPr>
                <w:rFonts w:asciiTheme="minorHAnsi" w:hAnsiTheme="minorHAnsi" w:cstheme="minorHAnsi"/>
                <w:b/>
                <w:i/>
                <w:iCs/>
                <w:color w:val="808080" w:themeColor="background1" w:themeShade="80"/>
                <w:lang w:val="en-US" w:eastAsia="en-US"/>
              </w:rPr>
              <w:t>Own tasks…</w:t>
            </w:r>
          </w:p>
        </w:tc>
        <w:tc>
          <w:tcPr>
            <w:tcW w:w="807" w:type="dxa"/>
            <w:shd w:val="clear" w:color="auto" w:fill="F2F2F2" w:themeFill="background1" w:themeFillShade="F2"/>
            <w:vAlign w:val="center"/>
          </w:tcPr>
          <w:p w14:paraId="286A1535"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08BC6B33"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3F6927F1"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402E2D08"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7" w:type="dxa"/>
            <w:shd w:val="clear" w:color="auto" w:fill="F2F2F2" w:themeFill="background1" w:themeFillShade="F2"/>
            <w:vAlign w:val="center"/>
          </w:tcPr>
          <w:p w14:paraId="468255A3"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111C1DDE"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7EB28458"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c>
          <w:tcPr>
            <w:tcW w:w="808" w:type="dxa"/>
            <w:shd w:val="clear" w:color="auto" w:fill="F2F2F2" w:themeFill="background1" w:themeFillShade="F2"/>
            <w:vAlign w:val="center"/>
          </w:tcPr>
          <w:p w14:paraId="2D88A2D9" w14:textId="77777777" w:rsidR="0048171A" w:rsidRPr="008602A3" w:rsidRDefault="0048171A" w:rsidP="0048171A">
            <w:pPr>
              <w:widowControl w:val="0"/>
              <w:jc w:val="center"/>
              <w:rPr>
                <w:rFonts w:asciiTheme="minorHAnsi" w:hAnsiTheme="minorHAnsi" w:cstheme="minorHAnsi"/>
                <w:b/>
                <w:sz w:val="20"/>
                <w:szCs w:val="20"/>
                <w:highlight w:val="yellow"/>
                <w:lang w:val="en-US" w:eastAsia="en-US"/>
              </w:rPr>
            </w:pPr>
          </w:p>
        </w:tc>
      </w:tr>
    </w:tbl>
    <w:p w14:paraId="70EB7CA5" w14:textId="77777777" w:rsidR="006E77D8" w:rsidRPr="00937E23" w:rsidRDefault="006E77D8" w:rsidP="00EB558B">
      <w:pPr>
        <w:ind w:left="-142" w:right="142"/>
        <w:rPr>
          <w:rFonts w:ascii="Arial" w:hAnsi="Arial" w:cs="Arial"/>
          <w:sz w:val="20"/>
          <w:szCs w:val="20"/>
          <w:highlight w:val="yellow"/>
        </w:rPr>
        <w:sectPr w:rsidR="006E77D8" w:rsidRPr="00937E23" w:rsidSect="0065682C">
          <w:pgSz w:w="11909" w:h="16834" w:code="9"/>
          <w:pgMar w:top="720" w:right="720" w:bottom="720" w:left="720" w:header="709" w:footer="709" w:gutter="0"/>
          <w:cols w:space="708"/>
          <w:docGrid w:linePitch="360"/>
        </w:sectPr>
      </w:pPr>
    </w:p>
    <w:p w14:paraId="04C8B3DE" w14:textId="76D935AF" w:rsidR="0089590B" w:rsidRDefault="0089590B" w:rsidP="00527BBF">
      <w:pPr>
        <w:jc w:val="center"/>
      </w:pPr>
      <w:bookmarkStart w:id="21" w:name="_Hlk83654184"/>
    </w:p>
    <w:p w14:paraId="45CDAD02" w14:textId="4B3C01A6" w:rsidR="00A87D2B" w:rsidRPr="00ED5F66" w:rsidRDefault="004228EA" w:rsidP="00C81211">
      <w:pPr>
        <w:pStyle w:val="Heading3"/>
      </w:pPr>
      <w:bookmarkStart w:id="22" w:name="_Toc112832409"/>
      <w:bookmarkStart w:id="23" w:name="_Toc156055540"/>
      <w:bookmarkEnd w:id="21"/>
      <w:r>
        <w:t>PROFESIONAL PRACTICE UNITS</w:t>
      </w:r>
      <w:r w:rsidR="008E76E6">
        <w:t xml:space="preserve"> (</w:t>
      </w:r>
      <w:r>
        <w:t>PPU</w:t>
      </w:r>
      <w:r w:rsidR="008E76E6">
        <w:t>s)</w:t>
      </w:r>
      <w:bookmarkStart w:id="24" w:name="_Hlk83205811"/>
      <w:bookmarkEnd w:id="22"/>
      <w:bookmarkEnd w:id="23"/>
    </w:p>
    <w:p w14:paraId="7E72F1DA" w14:textId="083628C7" w:rsidR="00E2537B" w:rsidRDefault="00E2537B" w:rsidP="00A87D2B">
      <w:pPr>
        <w:ind w:left="709" w:hanging="567"/>
        <w:rPr>
          <w:rFonts w:ascii="Arial" w:hAnsi="Arial" w:cs="Arial"/>
          <w:b/>
          <w:sz w:val="22"/>
        </w:rPr>
      </w:pPr>
    </w:p>
    <w:bookmarkEnd w:id="24"/>
    <w:p w14:paraId="610C86E3" w14:textId="3F34541E" w:rsidR="008E76E6" w:rsidRDefault="00EE65D4" w:rsidP="00E72B9A">
      <w:pPr>
        <w:rPr>
          <w:rFonts w:asciiTheme="minorHAnsi" w:hAnsiTheme="minorHAnsi" w:cstheme="minorHAnsi"/>
          <w:bCs/>
        </w:rPr>
      </w:pPr>
      <w:r>
        <w:rPr>
          <w:rFonts w:asciiTheme="minorHAnsi" w:hAnsiTheme="minorHAnsi" w:cstheme="minorHAnsi"/>
          <w:bCs/>
        </w:rPr>
        <w:t xml:space="preserve">Professional Practice Units (previously </w:t>
      </w:r>
      <w:r w:rsidR="008E76E6" w:rsidRPr="008E76E6">
        <w:rPr>
          <w:rFonts w:asciiTheme="minorHAnsi" w:hAnsiTheme="minorHAnsi" w:cstheme="minorHAnsi"/>
          <w:bCs/>
        </w:rPr>
        <w:t>FLOs</w:t>
      </w:r>
      <w:r>
        <w:rPr>
          <w:rFonts w:asciiTheme="minorHAnsi" w:hAnsiTheme="minorHAnsi" w:cstheme="minorHAnsi"/>
          <w:bCs/>
        </w:rPr>
        <w:t>)</w:t>
      </w:r>
      <w:r w:rsidR="008E76E6" w:rsidRPr="008E76E6">
        <w:rPr>
          <w:rFonts w:asciiTheme="minorHAnsi" w:hAnsiTheme="minorHAnsi" w:cstheme="minorHAnsi"/>
          <w:bCs/>
        </w:rPr>
        <w:t xml:space="preserve"> </w:t>
      </w:r>
      <w:r w:rsidR="008E76E6">
        <w:rPr>
          <w:rFonts w:asciiTheme="minorHAnsi" w:hAnsiTheme="minorHAnsi" w:cstheme="minorHAnsi"/>
          <w:bCs/>
        </w:rPr>
        <w:t xml:space="preserve">are undertaken in school, with the support of Professional Mentors and Class Teachers. They integrate the trainee’s University-based curriculum with </w:t>
      </w:r>
      <w:r>
        <w:rPr>
          <w:rFonts w:asciiTheme="minorHAnsi" w:hAnsiTheme="minorHAnsi" w:cstheme="minorHAnsi"/>
          <w:bCs/>
        </w:rPr>
        <w:t xml:space="preserve">the </w:t>
      </w:r>
      <w:r w:rsidR="008E76E6">
        <w:rPr>
          <w:rFonts w:asciiTheme="minorHAnsi" w:hAnsiTheme="minorHAnsi" w:cstheme="minorHAnsi"/>
          <w:bCs/>
        </w:rPr>
        <w:t xml:space="preserve">school-based training and development. They </w:t>
      </w:r>
      <w:r w:rsidR="008E76E6" w:rsidRPr="006C601C">
        <w:rPr>
          <w:rFonts w:asciiTheme="minorHAnsi" w:hAnsiTheme="minorHAnsi" w:cstheme="minorHAnsi"/>
          <w:b/>
        </w:rPr>
        <w:t>map the trainee</w:t>
      </w:r>
      <w:r w:rsidR="006C601C" w:rsidRPr="006C601C">
        <w:rPr>
          <w:rFonts w:asciiTheme="minorHAnsi" w:hAnsiTheme="minorHAnsi" w:cstheme="minorHAnsi"/>
          <w:b/>
        </w:rPr>
        <w:t>’</w:t>
      </w:r>
      <w:r w:rsidR="008E76E6" w:rsidRPr="006C601C">
        <w:rPr>
          <w:rFonts w:asciiTheme="minorHAnsi" w:hAnsiTheme="minorHAnsi" w:cstheme="minorHAnsi"/>
          <w:b/>
        </w:rPr>
        <w:t>s Core Content Framework (CCF) training entitlement</w:t>
      </w:r>
      <w:r w:rsidR="008E76E6">
        <w:rPr>
          <w:rFonts w:asciiTheme="minorHAnsi" w:hAnsiTheme="minorHAnsi" w:cstheme="minorHAnsi"/>
          <w:bCs/>
        </w:rPr>
        <w:t xml:space="preserve"> across the year and thus it </w:t>
      </w:r>
      <w:r w:rsidR="008E76E6" w:rsidRPr="006C601C">
        <w:rPr>
          <w:rFonts w:asciiTheme="minorHAnsi" w:hAnsiTheme="minorHAnsi" w:cstheme="minorHAnsi"/>
          <w:b/>
        </w:rPr>
        <w:t xml:space="preserve">is essential that trainees complete </w:t>
      </w:r>
      <w:r w:rsidR="008E76E6" w:rsidRPr="00C30529">
        <w:rPr>
          <w:rFonts w:asciiTheme="minorHAnsi" w:hAnsiTheme="minorHAnsi" w:cstheme="minorHAnsi"/>
          <w:b/>
          <w:u w:val="single"/>
        </w:rPr>
        <w:t>all</w:t>
      </w:r>
      <w:r w:rsidR="008E76E6" w:rsidRPr="006C601C">
        <w:rPr>
          <w:rFonts w:asciiTheme="minorHAnsi" w:hAnsiTheme="minorHAnsi" w:cstheme="minorHAnsi"/>
          <w:b/>
        </w:rPr>
        <w:t xml:space="preserve"> </w:t>
      </w:r>
      <w:r>
        <w:rPr>
          <w:rFonts w:asciiTheme="minorHAnsi" w:hAnsiTheme="minorHAnsi" w:cstheme="minorHAnsi"/>
          <w:b/>
        </w:rPr>
        <w:t>PPU</w:t>
      </w:r>
      <w:r w:rsidR="008E76E6" w:rsidRPr="006C601C">
        <w:rPr>
          <w:rFonts w:asciiTheme="minorHAnsi" w:hAnsiTheme="minorHAnsi" w:cstheme="minorHAnsi"/>
          <w:b/>
        </w:rPr>
        <w:t>s</w:t>
      </w:r>
      <w:r w:rsidR="008E76E6">
        <w:rPr>
          <w:rFonts w:asciiTheme="minorHAnsi" w:hAnsiTheme="minorHAnsi" w:cstheme="minorHAnsi"/>
          <w:bCs/>
        </w:rPr>
        <w:t>.</w:t>
      </w:r>
    </w:p>
    <w:p w14:paraId="4ABB68D7" w14:textId="12B1D873" w:rsidR="006C601C" w:rsidRDefault="006C601C" w:rsidP="00E72B9A">
      <w:pPr>
        <w:rPr>
          <w:rFonts w:asciiTheme="minorHAnsi" w:hAnsiTheme="minorHAnsi" w:cstheme="minorHAnsi"/>
          <w:bCs/>
        </w:rPr>
      </w:pPr>
    </w:p>
    <w:p w14:paraId="4BC96D2C" w14:textId="18B0836B" w:rsidR="006C601C" w:rsidRDefault="006C601C" w:rsidP="00E72B9A">
      <w:pPr>
        <w:rPr>
          <w:rFonts w:asciiTheme="minorHAnsi" w:hAnsiTheme="minorHAnsi" w:cstheme="minorHAnsi"/>
          <w:bCs/>
        </w:rPr>
      </w:pPr>
      <w:r>
        <w:rPr>
          <w:rFonts w:asciiTheme="minorHAnsi" w:hAnsiTheme="minorHAnsi" w:cstheme="minorHAnsi"/>
          <w:bCs/>
        </w:rPr>
        <w:t xml:space="preserve">The </w:t>
      </w:r>
      <w:r w:rsidR="00EE65D4">
        <w:rPr>
          <w:rFonts w:asciiTheme="minorHAnsi" w:hAnsiTheme="minorHAnsi" w:cstheme="minorHAnsi"/>
          <w:bCs/>
        </w:rPr>
        <w:t>PPU</w:t>
      </w:r>
      <w:r>
        <w:rPr>
          <w:rFonts w:asciiTheme="minorHAnsi" w:hAnsiTheme="minorHAnsi" w:cstheme="minorHAnsi"/>
          <w:bCs/>
        </w:rPr>
        <w:t>s include both guidance for the trainee and coaching questions to support Mentors.</w:t>
      </w:r>
    </w:p>
    <w:p w14:paraId="6F6A5F99" w14:textId="5EE255F5" w:rsidR="006C601C" w:rsidRDefault="006C601C" w:rsidP="00E72B9A">
      <w:pPr>
        <w:rPr>
          <w:rFonts w:asciiTheme="minorHAnsi" w:hAnsiTheme="minorHAnsi" w:cstheme="minorHAnsi"/>
          <w:bCs/>
        </w:rPr>
      </w:pPr>
    </w:p>
    <w:p w14:paraId="2C088F11" w14:textId="4E2322B6" w:rsidR="006C601C" w:rsidRDefault="006C601C" w:rsidP="00E72B9A">
      <w:pPr>
        <w:rPr>
          <w:rFonts w:asciiTheme="minorHAnsi" w:hAnsiTheme="minorHAnsi" w:cstheme="minorHAnsi"/>
          <w:bCs/>
        </w:rPr>
      </w:pPr>
      <w:r>
        <w:rPr>
          <w:rFonts w:asciiTheme="minorHAnsi" w:hAnsiTheme="minorHAnsi" w:cstheme="minorHAnsi"/>
          <w:bCs/>
        </w:rPr>
        <w:t>Whilst all</w:t>
      </w:r>
      <w:r w:rsidR="00EE65D4">
        <w:rPr>
          <w:rFonts w:asciiTheme="minorHAnsi" w:hAnsiTheme="minorHAnsi" w:cstheme="minorHAnsi"/>
          <w:bCs/>
        </w:rPr>
        <w:t xml:space="preserve"> PPU</w:t>
      </w:r>
      <w:r>
        <w:rPr>
          <w:rFonts w:asciiTheme="minorHAnsi" w:hAnsiTheme="minorHAnsi" w:cstheme="minorHAnsi"/>
          <w:bCs/>
        </w:rPr>
        <w:t xml:space="preserve">s must be completed, trainees select 5 </w:t>
      </w:r>
      <w:r w:rsidR="00EE65D4">
        <w:rPr>
          <w:rFonts w:asciiTheme="minorHAnsi" w:hAnsiTheme="minorHAnsi" w:cstheme="minorHAnsi"/>
          <w:bCs/>
        </w:rPr>
        <w:t>PPU</w:t>
      </w:r>
      <w:r>
        <w:rPr>
          <w:rFonts w:asciiTheme="minorHAnsi" w:hAnsiTheme="minorHAnsi" w:cstheme="minorHAnsi"/>
          <w:bCs/>
        </w:rPr>
        <w:t>s (2 in the Autumn Term, 2 in the Spring Term and 1 in the Summer Term) to undertake further reading</w:t>
      </w:r>
      <w:r w:rsidR="00C30529">
        <w:rPr>
          <w:rFonts w:asciiTheme="minorHAnsi" w:hAnsiTheme="minorHAnsi" w:cstheme="minorHAnsi"/>
          <w:bCs/>
        </w:rPr>
        <w:t xml:space="preserve">. The school-based learning opportunities in the </w:t>
      </w:r>
      <w:r w:rsidR="00EE65D4">
        <w:rPr>
          <w:rFonts w:asciiTheme="minorHAnsi" w:hAnsiTheme="minorHAnsi" w:cstheme="minorHAnsi"/>
          <w:bCs/>
        </w:rPr>
        <w:t>PPU</w:t>
      </w:r>
      <w:r w:rsidR="00C30529">
        <w:rPr>
          <w:rFonts w:asciiTheme="minorHAnsi" w:hAnsiTheme="minorHAnsi" w:cstheme="minorHAnsi"/>
          <w:bCs/>
        </w:rPr>
        <w:t xml:space="preserve"> and further reading </w:t>
      </w:r>
      <w:r w:rsidR="00B629AB">
        <w:rPr>
          <w:rFonts w:asciiTheme="minorHAnsi" w:hAnsiTheme="minorHAnsi" w:cstheme="minorHAnsi"/>
          <w:bCs/>
        </w:rPr>
        <w:t xml:space="preserve">form the basis of 500-word </w:t>
      </w:r>
      <w:r w:rsidR="00B629AB" w:rsidRPr="00B629AB">
        <w:rPr>
          <w:rFonts w:asciiTheme="minorHAnsi" w:hAnsiTheme="minorHAnsi" w:cstheme="minorHAnsi"/>
          <w:bCs/>
        </w:rPr>
        <w:t>Reflective Writing Assessment</w:t>
      </w:r>
      <w:r w:rsidR="00EE65D4">
        <w:rPr>
          <w:rFonts w:asciiTheme="minorHAnsi" w:hAnsiTheme="minorHAnsi" w:cstheme="minorHAnsi"/>
          <w:bCs/>
        </w:rPr>
        <w:t>s</w:t>
      </w:r>
      <w:r w:rsidR="00B629AB">
        <w:rPr>
          <w:rFonts w:asciiTheme="minorHAnsi" w:hAnsiTheme="minorHAnsi" w:cstheme="minorHAnsi"/>
          <w:bCs/>
        </w:rPr>
        <w:t xml:space="preserve"> which </w:t>
      </w:r>
      <w:r w:rsidR="00EE65D4">
        <w:rPr>
          <w:rFonts w:asciiTheme="minorHAnsi" w:hAnsiTheme="minorHAnsi" w:cstheme="minorHAnsi"/>
          <w:bCs/>
        </w:rPr>
        <w:t>are formally submitted for marking</w:t>
      </w:r>
      <w:r w:rsidR="00C30529">
        <w:rPr>
          <w:rFonts w:asciiTheme="minorHAnsi" w:hAnsiTheme="minorHAnsi" w:cstheme="minorHAnsi"/>
          <w:bCs/>
        </w:rPr>
        <w:t xml:space="preserve">. </w:t>
      </w:r>
      <w:r w:rsidR="00934D3B">
        <w:rPr>
          <w:rFonts w:asciiTheme="minorHAnsi" w:hAnsiTheme="minorHAnsi" w:cstheme="minorHAnsi"/>
          <w:bCs/>
        </w:rPr>
        <w:t xml:space="preserve">Any </w:t>
      </w:r>
      <w:r w:rsidR="00EE65D4">
        <w:rPr>
          <w:rFonts w:asciiTheme="minorHAnsi" w:hAnsiTheme="minorHAnsi" w:cstheme="minorHAnsi"/>
          <w:bCs/>
        </w:rPr>
        <w:t>PPU</w:t>
      </w:r>
      <w:r w:rsidR="00934D3B">
        <w:rPr>
          <w:rFonts w:asciiTheme="minorHAnsi" w:hAnsiTheme="minorHAnsi" w:cstheme="minorHAnsi"/>
          <w:bCs/>
        </w:rPr>
        <w:t xml:space="preserve">s </w:t>
      </w:r>
      <w:r w:rsidR="00934D3B" w:rsidRPr="00934D3B">
        <w:rPr>
          <w:rFonts w:asciiTheme="minorHAnsi" w:hAnsiTheme="minorHAnsi" w:cstheme="minorHAnsi"/>
          <w:bCs/>
        </w:rPr>
        <w:t xml:space="preserve">not selected as a Reflective Writing Assessment will be assessed dialogically </w:t>
      </w:r>
      <w:r w:rsidR="00EE65D4">
        <w:rPr>
          <w:rFonts w:asciiTheme="minorHAnsi" w:hAnsiTheme="minorHAnsi" w:cstheme="minorHAnsi"/>
          <w:bCs/>
        </w:rPr>
        <w:t xml:space="preserve">at </w:t>
      </w:r>
      <w:r w:rsidR="00934D3B" w:rsidRPr="00934D3B">
        <w:rPr>
          <w:rFonts w:asciiTheme="minorHAnsi" w:hAnsiTheme="minorHAnsi" w:cstheme="minorHAnsi"/>
          <w:bCs/>
        </w:rPr>
        <w:t xml:space="preserve">the </w:t>
      </w:r>
      <w:r w:rsidR="00EE65D4">
        <w:rPr>
          <w:rFonts w:asciiTheme="minorHAnsi" w:hAnsiTheme="minorHAnsi" w:cstheme="minorHAnsi"/>
          <w:bCs/>
        </w:rPr>
        <w:t xml:space="preserve">end of the </w:t>
      </w:r>
      <w:r w:rsidR="00934D3B" w:rsidRPr="00934D3B">
        <w:rPr>
          <w:rFonts w:asciiTheme="minorHAnsi" w:hAnsiTheme="minorHAnsi" w:cstheme="minorHAnsi"/>
          <w:bCs/>
        </w:rPr>
        <w:t>Summer Placement</w:t>
      </w:r>
      <w:r w:rsidR="00934D3B">
        <w:rPr>
          <w:rFonts w:asciiTheme="minorHAnsi" w:hAnsiTheme="minorHAnsi" w:cstheme="minorHAnsi"/>
          <w:bCs/>
        </w:rPr>
        <w:t>.</w:t>
      </w:r>
      <w:r w:rsidR="00934D3B" w:rsidRPr="00934D3B">
        <w:rPr>
          <w:rFonts w:asciiTheme="minorHAnsi" w:hAnsiTheme="minorHAnsi" w:cstheme="minorHAnsi"/>
          <w:bCs/>
        </w:rPr>
        <w:t xml:space="preserve"> </w:t>
      </w:r>
      <w:r w:rsidR="00EE65D4">
        <w:rPr>
          <w:rFonts w:asciiTheme="minorHAnsi" w:hAnsiTheme="minorHAnsi" w:cstheme="minorHAnsi"/>
          <w:bCs/>
        </w:rPr>
        <w:t>Both elements</w:t>
      </w:r>
      <w:r w:rsidR="00C30529">
        <w:rPr>
          <w:rFonts w:asciiTheme="minorHAnsi" w:hAnsiTheme="minorHAnsi" w:cstheme="minorHAnsi"/>
          <w:bCs/>
        </w:rPr>
        <w:t xml:space="preserve"> contribute to the assessment of the Professional Practice Module</w:t>
      </w:r>
      <w:r w:rsidR="00934D3B">
        <w:rPr>
          <w:rFonts w:asciiTheme="minorHAnsi" w:hAnsiTheme="minorHAnsi" w:cstheme="minorHAnsi"/>
          <w:bCs/>
        </w:rPr>
        <w:t>.</w:t>
      </w:r>
    </w:p>
    <w:p w14:paraId="6C81E3DD" w14:textId="585BB873" w:rsidR="00C30529" w:rsidRDefault="00C30529" w:rsidP="00E72B9A">
      <w:pPr>
        <w:rPr>
          <w:rFonts w:asciiTheme="minorHAnsi" w:hAnsiTheme="minorHAnsi" w:cstheme="minorHAnsi"/>
          <w:bCs/>
        </w:rPr>
      </w:pPr>
    </w:p>
    <w:tbl>
      <w:tblPr>
        <w:tblStyle w:val="TableGrid"/>
        <w:tblpPr w:leftFromText="180" w:rightFromText="180" w:vertAnchor="text" w:horzAnchor="margin" w:tblpXSpec="center" w:tblpY="1"/>
        <w:tblW w:w="9923" w:type="dxa"/>
        <w:shd w:val="clear" w:color="auto" w:fill="FFFFFF" w:themeFill="background1"/>
        <w:tblLook w:val="04A0" w:firstRow="1" w:lastRow="0" w:firstColumn="1" w:lastColumn="0" w:noHBand="0" w:noVBand="1"/>
      </w:tblPr>
      <w:tblGrid>
        <w:gridCol w:w="559"/>
        <w:gridCol w:w="3241"/>
        <w:gridCol w:w="2951"/>
        <w:gridCol w:w="1275"/>
        <w:gridCol w:w="1897"/>
      </w:tblGrid>
      <w:tr w:rsidR="00E72B9A" w14:paraId="659B36C7" w14:textId="77777777" w:rsidTr="00E72B9A">
        <w:trPr>
          <w:trHeight w:val="447"/>
        </w:trPr>
        <w:tc>
          <w:tcPr>
            <w:tcW w:w="6751" w:type="dxa"/>
            <w:gridSpan w:val="3"/>
            <w:shd w:val="clear" w:color="auto" w:fill="FFFFFF" w:themeFill="background1"/>
            <w:vAlign w:val="center"/>
          </w:tcPr>
          <w:p w14:paraId="20F351E0" w14:textId="1F1FC88A" w:rsidR="00E72B9A" w:rsidRPr="00C30529" w:rsidRDefault="00E74ADF" w:rsidP="00E72B9A">
            <w:pPr>
              <w:jc w:val="center"/>
              <w:rPr>
                <w:rFonts w:asciiTheme="minorHAnsi" w:hAnsiTheme="minorHAnsi" w:cstheme="minorHAnsi"/>
                <w:b/>
                <w:sz w:val="28"/>
                <w:szCs w:val="28"/>
              </w:rPr>
            </w:pPr>
            <w:r>
              <w:rPr>
                <w:rFonts w:asciiTheme="minorHAnsi" w:hAnsiTheme="minorHAnsi" w:cstheme="minorHAnsi"/>
                <w:b/>
                <w:sz w:val="28"/>
                <w:szCs w:val="28"/>
              </w:rPr>
              <w:t>SPRING</w:t>
            </w:r>
            <w:r w:rsidR="00E72B9A" w:rsidRPr="00C30529">
              <w:rPr>
                <w:rFonts w:asciiTheme="minorHAnsi" w:hAnsiTheme="minorHAnsi" w:cstheme="minorHAnsi"/>
                <w:b/>
                <w:sz w:val="28"/>
                <w:szCs w:val="28"/>
              </w:rPr>
              <w:t xml:space="preserve"> TERM </w:t>
            </w:r>
            <w:r w:rsidR="00E72B9A">
              <w:rPr>
                <w:rFonts w:asciiTheme="minorHAnsi" w:hAnsiTheme="minorHAnsi" w:cstheme="minorHAnsi"/>
                <w:b/>
                <w:sz w:val="28"/>
                <w:szCs w:val="28"/>
              </w:rPr>
              <w:t>PPU</w:t>
            </w:r>
            <w:r w:rsidR="00E72B9A" w:rsidRPr="00C30529">
              <w:rPr>
                <w:rFonts w:asciiTheme="minorHAnsi" w:hAnsiTheme="minorHAnsi" w:cstheme="minorHAnsi"/>
                <w:b/>
                <w:sz w:val="28"/>
                <w:szCs w:val="28"/>
              </w:rPr>
              <w:t>s</w:t>
            </w:r>
          </w:p>
        </w:tc>
        <w:tc>
          <w:tcPr>
            <w:tcW w:w="1275" w:type="dxa"/>
            <w:shd w:val="clear" w:color="auto" w:fill="FFFFFF" w:themeFill="background1"/>
            <w:vAlign w:val="center"/>
          </w:tcPr>
          <w:p w14:paraId="3198BE5D" w14:textId="77777777" w:rsidR="00E72B9A" w:rsidRPr="00B629AB" w:rsidRDefault="00E72B9A" w:rsidP="00E72B9A">
            <w:pPr>
              <w:jc w:val="center"/>
              <w:rPr>
                <w:rFonts w:asciiTheme="minorHAnsi" w:hAnsiTheme="minorHAnsi" w:cstheme="minorHAnsi"/>
                <w:b/>
                <w:sz w:val="22"/>
                <w:szCs w:val="22"/>
              </w:rPr>
            </w:pPr>
            <w:r>
              <w:rPr>
                <w:rFonts w:asciiTheme="minorHAnsi" w:hAnsiTheme="minorHAnsi" w:cstheme="minorHAnsi"/>
                <w:b/>
                <w:sz w:val="22"/>
                <w:szCs w:val="22"/>
              </w:rPr>
              <w:t>PPU</w:t>
            </w:r>
            <w:r w:rsidRPr="00B629AB">
              <w:rPr>
                <w:rFonts w:asciiTheme="minorHAnsi" w:hAnsiTheme="minorHAnsi" w:cstheme="minorHAnsi"/>
                <w:b/>
                <w:sz w:val="22"/>
                <w:szCs w:val="22"/>
              </w:rPr>
              <w:t xml:space="preserve"> completed</w:t>
            </w:r>
          </w:p>
        </w:tc>
        <w:tc>
          <w:tcPr>
            <w:tcW w:w="1897" w:type="dxa"/>
            <w:shd w:val="clear" w:color="auto" w:fill="FFFFFF" w:themeFill="background1"/>
          </w:tcPr>
          <w:p w14:paraId="4BCBD445" w14:textId="1DDDB176" w:rsidR="00E72B9A" w:rsidRPr="00C30529" w:rsidRDefault="00E72B9A" w:rsidP="00E72B9A">
            <w:pPr>
              <w:jc w:val="center"/>
              <w:rPr>
                <w:rFonts w:asciiTheme="minorHAnsi" w:hAnsiTheme="minorHAnsi" w:cstheme="minorBidi"/>
                <w:b/>
                <w:sz w:val="28"/>
                <w:szCs w:val="28"/>
              </w:rPr>
            </w:pPr>
            <w:r w:rsidRPr="1D644898">
              <w:rPr>
                <w:rFonts w:asciiTheme="minorHAnsi" w:hAnsiTheme="minorHAnsi" w:cstheme="minorBidi"/>
                <w:b/>
                <w:sz w:val="22"/>
                <w:szCs w:val="22"/>
              </w:rPr>
              <w:t xml:space="preserve">PPU selected for Reflective Writing Assessment </w:t>
            </w:r>
            <w:r w:rsidRPr="1D644898">
              <w:rPr>
                <w:rFonts w:asciiTheme="minorHAnsi" w:hAnsiTheme="minorHAnsi" w:cstheme="minorBidi"/>
                <w:sz w:val="22"/>
                <w:szCs w:val="22"/>
              </w:rPr>
              <w:t>(select 1 in addition to B</w:t>
            </w:r>
            <w:r w:rsidR="1B9629F6" w:rsidRPr="1D644898">
              <w:rPr>
                <w:rFonts w:asciiTheme="minorHAnsi" w:hAnsiTheme="minorHAnsi" w:cstheme="minorBidi"/>
                <w:sz w:val="22"/>
                <w:szCs w:val="22"/>
              </w:rPr>
              <w:t>2L</w:t>
            </w:r>
            <w:r w:rsidRPr="1D644898">
              <w:rPr>
                <w:rFonts w:asciiTheme="minorHAnsi" w:hAnsiTheme="minorHAnsi" w:cstheme="minorBidi"/>
                <w:sz w:val="22"/>
                <w:szCs w:val="22"/>
              </w:rPr>
              <w:t>)</w:t>
            </w:r>
          </w:p>
        </w:tc>
      </w:tr>
      <w:tr w:rsidR="00E72B9A" w14:paraId="02CCE0A8" w14:textId="77777777" w:rsidTr="00E72B9A">
        <w:trPr>
          <w:trHeight w:val="382"/>
        </w:trPr>
        <w:tc>
          <w:tcPr>
            <w:tcW w:w="559" w:type="dxa"/>
            <w:shd w:val="clear" w:color="auto" w:fill="FFFFFF" w:themeFill="background1"/>
          </w:tcPr>
          <w:p w14:paraId="0E9156B9" w14:textId="77777777" w:rsidR="00E72B9A" w:rsidRDefault="00E72B9A" w:rsidP="00E72B9A">
            <w:pPr>
              <w:rPr>
                <w:rFonts w:asciiTheme="minorHAnsi" w:hAnsiTheme="minorHAnsi" w:cstheme="minorHAnsi"/>
                <w:bCs/>
              </w:rPr>
            </w:pPr>
          </w:p>
        </w:tc>
        <w:tc>
          <w:tcPr>
            <w:tcW w:w="3241" w:type="dxa"/>
            <w:shd w:val="clear" w:color="auto" w:fill="D9E2F3" w:themeFill="accent1" w:themeFillTint="33"/>
            <w:vAlign w:val="center"/>
          </w:tcPr>
          <w:p w14:paraId="78B8B64B" w14:textId="77777777" w:rsidR="00E72B9A" w:rsidRPr="00240663" w:rsidRDefault="00E72B9A" w:rsidP="00E72B9A">
            <w:pPr>
              <w:rPr>
                <w:rFonts w:asciiTheme="minorHAnsi" w:hAnsiTheme="minorHAnsi" w:cstheme="minorHAnsi"/>
                <w:b/>
              </w:rPr>
            </w:pPr>
            <w:r>
              <w:rPr>
                <w:rFonts w:asciiTheme="minorHAnsi" w:hAnsiTheme="minorHAnsi" w:cstheme="minorHAnsi"/>
                <w:b/>
              </w:rPr>
              <w:t>PPU</w:t>
            </w:r>
            <w:r w:rsidRPr="00240663">
              <w:rPr>
                <w:rFonts w:asciiTheme="minorHAnsi" w:hAnsiTheme="minorHAnsi" w:cstheme="minorHAnsi"/>
                <w:b/>
              </w:rPr>
              <w:t xml:space="preserve"> focus</w:t>
            </w:r>
          </w:p>
        </w:tc>
        <w:tc>
          <w:tcPr>
            <w:tcW w:w="2951" w:type="dxa"/>
            <w:shd w:val="clear" w:color="auto" w:fill="D9E2F3" w:themeFill="accent1" w:themeFillTint="33"/>
          </w:tcPr>
          <w:p w14:paraId="61365933" w14:textId="77777777" w:rsidR="00E72B9A" w:rsidRPr="00240663" w:rsidRDefault="00E72B9A" w:rsidP="00E72B9A">
            <w:pPr>
              <w:rPr>
                <w:rFonts w:asciiTheme="minorHAnsi" w:hAnsiTheme="minorHAnsi" w:cstheme="minorHAnsi"/>
                <w:b/>
              </w:rPr>
            </w:pPr>
            <w:r>
              <w:rPr>
                <w:rFonts w:asciiTheme="minorHAnsi" w:hAnsiTheme="minorHAnsi" w:cstheme="minorHAnsi"/>
                <w:b/>
              </w:rPr>
              <w:t>Suggested time allocation</w:t>
            </w:r>
          </w:p>
        </w:tc>
        <w:tc>
          <w:tcPr>
            <w:tcW w:w="1275" w:type="dxa"/>
            <w:shd w:val="clear" w:color="auto" w:fill="D9E2F3" w:themeFill="accent1" w:themeFillTint="33"/>
          </w:tcPr>
          <w:p w14:paraId="7D08E067" w14:textId="77777777" w:rsidR="00E72B9A" w:rsidRPr="00981D0E" w:rsidRDefault="00E72B9A" w:rsidP="00E72B9A">
            <w:pPr>
              <w:jc w:val="center"/>
              <w:rPr>
                <w:rFonts w:asciiTheme="minorHAnsi" w:hAnsiTheme="minorHAnsi" w:cstheme="minorHAnsi"/>
                <w:b/>
              </w:rPr>
            </w:pPr>
            <w:r w:rsidRPr="00981D0E">
              <w:rPr>
                <w:rFonts w:asciiTheme="minorHAnsi" w:hAnsiTheme="minorHAnsi" w:cstheme="minorHAnsi"/>
                <w:b/>
              </w:rPr>
              <w:t>√</w:t>
            </w:r>
          </w:p>
        </w:tc>
        <w:tc>
          <w:tcPr>
            <w:tcW w:w="1897" w:type="dxa"/>
            <w:shd w:val="clear" w:color="auto" w:fill="D9E2F3" w:themeFill="accent1" w:themeFillTint="33"/>
          </w:tcPr>
          <w:p w14:paraId="5895B851" w14:textId="77777777" w:rsidR="00E72B9A" w:rsidRDefault="00E72B9A" w:rsidP="00E72B9A">
            <w:pPr>
              <w:jc w:val="center"/>
              <w:rPr>
                <w:rFonts w:asciiTheme="minorHAnsi" w:hAnsiTheme="minorHAnsi" w:cstheme="minorHAnsi"/>
                <w:b/>
                <w:sz w:val="28"/>
                <w:szCs w:val="28"/>
              </w:rPr>
            </w:pPr>
            <w:r w:rsidRPr="00981D0E">
              <w:rPr>
                <w:rFonts w:asciiTheme="minorHAnsi" w:hAnsiTheme="minorHAnsi" w:cstheme="minorHAnsi"/>
                <w:b/>
              </w:rPr>
              <w:t>√</w:t>
            </w:r>
          </w:p>
        </w:tc>
      </w:tr>
      <w:tr w:rsidR="00E74ADF" w14:paraId="21A614C3" w14:textId="77777777" w:rsidTr="00E72B9A">
        <w:trPr>
          <w:trHeight w:val="500"/>
        </w:trPr>
        <w:tc>
          <w:tcPr>
            <w:tcW w:w="559" w:type="dxa"/>
            <w:shd w:val="clear" w:color="auto" w:fill="FFFFFF" w:themeFill="background1"/>
            <w:vAlign w:val="center"/>
          </w:tcPr>
          <w:p w14:paraId="08D34FB9" w14:textId="227B4610" w:rsidR="00E74ADF" w:rsidRPr="00F45C55" w:rsidRDefault="00E74ADF" w:rsidP="00E74ADF">
            <w:pPr>
              <w:rPr>
                <w:rFonts w:asciiTheme="minorHAnsi" w:hAnsiTheme="minorHAnsi" w:cstheme="minorHAnsi"/>
                <w:bCs/>
              </w:rPr>
            </w:pPr>
            <w:r>
              <w:rPr>
                <w:rFonts w:asciiTheme="minorHAnsi" w:hAnsiTheme="minorHAnsi" w:cstheme="minorHAnsi"/>
                <w:bCs/>
              </w:rPr>
              <w:t>3.</w:t>
            </w:r>
          </w:p>
        </w:tc>
        <w:tc>
          <w:tcPr>
            <w:tcW w:w="3241" w:type="dxa"/>
            <w:shd w:val="clear" w:color="auto" w:fill="FFFFFF" w:themeFill="background1"/>
            <w:vAlign w:val="center"/>
          </w:tcPr>
          <w:p w14:paraId="2DA612A6" w14:textId="4F232421" w:rsidR="00E74ADF" w:rsidRPr="00F45C55" w:rsidRDefault="00E74ADF" w:rsidP="00E74ADF">
            <w:pPr>
              <w:rPr>
                <w:rFonts w:asciiTheme="minorHAnsi" w:hAnsiTheme="minorHAnsi" w:cstheme="minorBidi"/>
              </w:rPr>
            </w:pPr>
            <w:r>
              <w:rPr>
                <w:rFonts w:asciiTheme="minorHAnsi" w:hAnsiTheme="minorHAnsi" w:cstheme="minorHAnsi"/>
                <w:bCs/>
              </w:rPr>
              <w:t>Systematic Synthetic Phonics and Early Reading (IPPU)</w:t>
            </w:r>
          </w:p>
        </w:tc>
        <w:tc>
          <w:tcPr>
            <w:tcW w:w="2951" w:type="dxa"/>
            <w:shd w:val="clear" w:color="auto" w:fill="FFFFFF" w:themeFill="background1"/>
          </w:tcPr>
          <w:p w14:paraId="57263BBE" w14:textId="4DC5FC01" w:rsidR="00E74ADF" w:rsidRPr="00615EB0" w:rsidRDefault="00E74ADF" w:rsidP="00615EB0">
            <w:pPr>
              <w:rPr>
                <w:rFonts w:asciiTheme="minorHAnsi" w:hAnsiTheme="minorHAnsi" w:cstheme="minorHAnsi"/>
                <w:bCs/>
                <w:i/>
                <w:iCs/>
                <w:sz w:val="20"/>
                <w:szCs w:val="20"/>
              </w:rPr>
            </w:pPr>
            <w:r>
              <w:rPr>
                <w:rFonts w:asciiTheme="minorHAnsi" w:hAnsiTheme="minorHAnsi" w:cstheme="minorHAnsi"/>
                <w:bCs/>
                <w:i/>
                <w:iCs/>
                <w:sz w:val="20"/>
                <w:szCs w:val="20"/>
              </w:rPr>
              <w:t xml:space="preserve">Suggested time: Get started early with fact finding activities </w:t>
            </w:r>
            <w:r w:rsidR="00615EB0">
              <w:rPr>
                <w:rFonts w:asciiTheme="minorHAnsi" w:hAnsiTheme="minorHAnsi" w:cstheme="minorHAnsi"/>
                <w:bCs/>
                <w:i/>
                <w:iCs/>
                <w:sz w:val="20"/>
                <w:szCs w:val="20"/>
              </w:rPr>
              <w:t xml:space="preserve">– such </w:t>
            </w:r>
            <w:r>
              <w:rPr>
                <w:rFonts w:asciiTheme="minorHAnsi" w:hAnsiTheme="minorHAnsi" w:cstheme="minorHAnsi"/>
                <w:bCs/>
                <w:i/>
                <w:iCs/>
                <w:sz w:val="20"/>
                <w:szCs w:val="20"/>
              </w:rPr>
              <w:t>as the</w:t>
            </w:r>
            <w:r w:rsidR="00615EB0">
              <w:rPr>
                <w:rFonts w:asciiTheme="minorHAnsi" w:hAnsiTheme="minorHAnsi" w:cstheme="minorHAnsi"/>
                <w:bCs/>
                <w:i/>
                <w:iCs/>
                <w:sz w:val="20"/>
                <w:szCs w:val="20"/>
              </w:rPr>
              <w:t xml:space="preserve"> Whole School Approach to Reading, in order to support your teaching of English  from the beginning. Aim to get SSP teaching planned in for the appropriate amount of time (1 week if you are in KS2 and a MINIMUM if 3 weeks if you are in KS1 or Nursery) to occur a</w:t>
            </w:r>
            <w:r w:rsidR="00511D95">
              <w:rPr>
                <w:rFonts w:asciiTheme="minorHAnsi" w:hAnsiTheme="minorHAnsi" w:cstheme="minorHAnsi"/>
                <w:bCs/>
                <w:i/>
                <w:iCs/>
                <w:sz w:val="20"/>
                <w:szCs w:val="20"/>
              </w:rPr>
              <w:t xml:space="preserve">t a </w:t>
            </w:r>
            <w:r w:rsidR="00615EB0">
              <w:rPr>
                <w:rFonts w:asciiTheme="minorHAnsi" w:hAnsiTheme="minorHAnsi" w:cstheme="minorHAnsi"/>
                <w:bCs/>
                <w:i/>
                <w:iCs/>
                <w:sz w:val="20"/>
                <w:szCs w:val="20"/>
              </w:rPr>
              <w:t>convenient time for the school.</w:t>
            </w:r>
          </w:p>
        </w:tc>
        <w:tc>
          <w:tcPr>
            <w:tcW w:w="1275" w:type="dxa"/>
            <w:shd w:val="clear" w:color="auto" w:fill="FFFFFF" w:themeFill="background1"/>
          </w:tcPr>
          <w:p w14:paraId="70CEC39F" w14:textId="77777777" w:rsidR="00E74ADF" w:rsidRDefault="00E74ADF" w:rsidP="00E74ADF">
            <w:pPr>
              <w:rPr>
                <w:rFonts w:asciiTheme="minorHAnsi" w:hAnsiTheme="minorHAnsi" w:cstheme="minorHAnsi"/>
                <w:bCs/>
              </w:rPr>
            </w:pPr>
          </w:p>
        </w:tc>
        <w:tc>
          <w:tcPr>
            <w:tcW w:w="1897" w:type="dxa"/>
            <w:shd w:val="clear" w:color="auto" w:fill="FFFFFF" w:themeFill="background1"/>
            <w:vAlign w:val="center"/>
          </w:tcPr>
          <w:p w14:paraId="473399F5" w14:textId="474ED9BC" w:rsidR="00E74ADF" w:rsidRDefault="00E74ADF" w:rsidP="00E74ADF">
            <w:pPr>
              <w:jc w:val="center"/>
              <w:rPr>
                <w:rFonts w:asciiTheme="minorHAnsi" w:hAnsiTheme="minorHAnsi" w:cstheme="minorHAnsi"/>
                <w:bCs/>
              </w:rPr>
            </w:pPr>
          </w:p>
        </w:tc>
      </w:tr>
      <w:tr w:rsidR="00E74ADF" w14:paraId="21D56767" w14:textId="77777777" w:rsidTr="00E72B9A">
        <w:trPr>
          <w:trHeight w:val="500"/>
        </w:trPr>
        <w:tc>
          <w:tcPr>
            <w:tcW w:w="559" w:type="dxa"/>
            <w:shd w:val="clear" w:color="auto" w:fill="FFFFFF" w:themeFill="background1"/>
            <w:vAlign w:val="center"/>
          </w:tcPr>
          <w:p w14:paraId="7B773EA0" w14:textId="7F7D9098" w:rsidR="00E74ADF" w:rsidRPr="00F45C55" w:rsidRDefault="00E74ADF" w:rsidP="00E74ADF">
            <w:pPr>
              <w:rPr>
                <w:rFonts w:asciiTheme="minorHAnsi" w:hAnsiTheme="minorHAnsi" w:cstheme="minorHAnsi"/>
                <w:bCs/>
              </w:rPr>
            </w:pPr>
            <w:r>
              <w:rPr>
                <w:rFonts w:asciiTheme="minorHAnsi" w:hAnsiTheme="minorHAnsi" w:cstheme="minorHAnsi"/>
                <w:bCs/>
              </w:rPr>
              <w:t xml:space="preserve">6. </w:t>
            </w:r>
          </w:p>
        </w:tc>
        <w:tc>
          <w:tcPr>
            <w:tcW w:w="3241" w:type="dxa"/>
            <w:shd w:val="clear" w:color="auto" w:fill="FFFFFF" w:themeFill="background1"/>
            <w:vAlign w:val="center"/>
          </w:tcPr>
          <w:p w14:paraId="28AA6C66" w14:textId="6766563F" w:rsidR="00E74ADF" w:rsidRDefault="00E74ADF" w:rsidP="00E74ADF">
            <w:pPr>
              <w:rPr>
                <w:rFonts w:asciiTheme="minorHAnsi" w:hAnsiTheme="minorHAnsi" w:cstheme="minorBidi"/>
              </w:rPr>
            </w:pPr>
            <w:r>
              <w:rPr>
                <w:rFonts w:asciiTheme="minorHAnsi" w:hAnsiTheme="minorHAnsi" w:cstheme="minorBidi"/>
              </w:rPr>
              <w:t>Adaptive Teaching</w:t>
            </w:r>
          </w:p>
        </w:tc>
        <w:tc>
          <w:tcPr>
            <w:tcW w:w="2951" w:type="dxa"/>
            <w:shd w:val="clear" w:color="auto" w:fill="FFFFFF" w:themeFill="background1"/>
          </w:tcPr>
          <w:p w14:paraId="2D0D4AAA" w14:textId="39DE469B" w:rsidR="00E74ADF" w:rsidRDefault="00E74ADF" w:rsidP="00E74ADF">
            <w:pPr>
              <w:rPr>
                <w:rFonts w:asciiTheme="minorHAnsi" w:hAnsiTheme="minorHAnsi" w:cstheme="minorHAnsi"/>
                <w:bCs/>
              </w:rPr>
            </w:pPr>
            <w:r w:rsidRPr="00E4471D">
              <w:rPr>
                <w:rFonts w:asciiTheme="minorHAnsi" w:hAnsiTheme="minorHAnsi" w:cstheme="minorHAnsi"/>
                <w:bCs/>
                <w:i/>
                <w:iCs/>
                <w:sz w:val="20"/>
                <w:szCs w:val="20"/>
              </w:rPr>
              <w:t xml:space="preserve">Suggested time: </w:t>
            </w:r>
            <w:r>
              <w:rPr>
                <w:rFonts w:asciiTheme="minorHAnsi" w:hAnsiTheme="minorHAnsi" w:cstheme="minorHAnsi"/>
                <w:bCs/>
                <w:i/>
                <w:iCs/>
                <w:sz w:val="20"/>
                <w:szCs w:val="20"/>
              </w:rPr>
              <w:t>Aim to complete this in the first half term if it is your chosen assignment focus</w:t>
            </w:r>
            <w:r w:rsidR="00615EB0">
              <w:rPr>
                <w:rFonts w:asciiTheme="minorHAnsi" w:hAnsiTheme="minorHAnsi" w:cstheme="minorHAnsi"/>
                <w:bCs/>
                <w:i/>
                <w:iCs/>
                <w:sz w:val="20"/>
                <w:szCs w:val="20"/>
              </w:rPr>
              <w:t xml:space="preserve"> or w/b 19</w:t>
            </w:r>
            <w:r w:rsidR="00615EB0" w:rsidRPr="00615EB0">
              <w:rPr>
                <w:rFonts w:asciiTheme="minorHAnsi" w:hAnsiTheme="minorHAnsi" w:cstheme="minorHAnsi"/>
                <w:bCs/>
                <w:i/>
                <w:iCs/>
                <w:sz w:val="20"/>
                <w:szCs w:val="20"/>
                <w:vertAlign w:val="superscript"/>
              </w:rPr>
              <w:t>th</w:t>
            </w:r>
            <w:r w:rsidR="00615EB0">
              <w:rPr>
                <w:rFonts w:asciiTheme="minorHAnsi" w:hAnsiTheme="minorHAnsi" w:cstheme="minorHAnsi"/>
                <w:bCs/>
                <w:i/>
                <w:iCs/>
                <w:sz w:val="20"/>
                <w:szCs w:val="20"/>
              </w:rPr>
              <w:t xml:space="preserve"> Feb</w:t>
            </w:r>
          </w:p>
        </w:tc>
        <w:tc>
          <w:tcPr>
            <w:tcW w:w="1275" w:type="dxa"/>
            <w:shd w:val="clear" w:color="auto" w:fill="FFFFFF" w:themeFill="background1"/>
          </w:tcPr>
          <w:p w14:paraId="71F62BC7" w14:textId="77777777" w:rsidR="00E74ADF" w:rsidRDefault="00E74ADF" w:rsidP="00E74ADF">
            <w:pPr>
              <w:rPr>
                <w:rFonts w:asciiTheme="minorHAnsi" w:hAnsiTheme="minorHAnsi" w:cstheme="minorHAnsi"/>
                <w:bCs/>
              </w:rPr>
            </w:pPr>
          </w:p>
        </w:tc>
        <w:tc>
          <w:tcPr>
            <w:tcW w:w="1897" w:type="dxa"/>
            <w:shd w:val="clear" w:color="auto" w:fill="FFFFFF" w:themeFill="background1"/>
          </w:tcPr>
          <w:p w14:paraId="0BFA7133" w14:textId="77777777" w:rsidR="00E74ADF" w:rsidRDefault="00E74ADF" w:rsidP="00E74ADF">
            <w:pPr>
              <w:rPr>
                <w:rFonts w:asciiTheme="minorHAnsi" w:hAnsiTheme="minorHAnsi" w:cstheme="minorHAnsi"/>
                <w:bCs/>
              </w:rPr>
            </w:pPr>
          </w:p>
        </w:tc>
      </w:tr>
      <w:tr w:rsidR="00E74ADF" w14:paraId="03DA9A29" w14:textId="77777777" w:rsidTr="00E72B9A">
        <w:trPr>
          <w:trHeight w:val="500"/>
        </w:trPr>
        <w:tc>
          <w:tcPr>
            <w:tcW w:w="559" w:type="dxa"/>
            <w:shd w:val="clear" w:color="auto" w:fill="FFFFFF" w:themeFill="background1"/>
            <w:vAlign w:val="center"/>
          </w:tcPr>
          <w:p w14:paraId="12ECA4E6" w14:textId="00AA1264" w:rsidR="00E74ADF" w:rsidRDefault="00E74ADF" w:rsidP="00E74ADF">
            <w:pPr>
              <w:rPr>
                <w:rFonts w:asciiTheme="minorHAnsi" w:hAnsiTheme="minorHAnsi" w:cstheme="minorHAnsi"/>
                <w:bCs/>
              </w:rPr>
            </w:pPr>
            <w:r>
              <w:rPr>
                <w:rFonts w:asciiTheme="minorHAnsi" w:hAnsiTheme="minorHAnsi" w:cstheme="minorHAnsi"/>
                <w:bCs/>
              </w:rPr>
              <w:t xml:space="preserve">7. </w:t>
            </w:r>
          </w:p>
        </w:tc>
        <w:tc>
          <w:tcPr>
            <w:tcW w:w="3241" w:type="dxa"/>
            <w:shd w:val="clear" w:color="auto" w:fill="FFFFFF" w:themeFill="background1"/>
            <w:vAlign w:val="center"/>
          </w:tcPr>
          <w:p w14:paraId="1B7ED42A" w14:textId="3F5C8CE9" w:rsidR="00E74ADF" w:rsidRDefault="00E74ADF" w:rsidP="00E74ADF">
            <w:pPr>
              <w:rPr>
                <w:rFonts w:asciiTheme="minorHAnsi" w:hAnsiTheme="minorHAnsi" w:cstheme="minorHAnsi"/>
                <w:bCs/>
              </w:rPr>
            </w:pPr>
            <w:r>
              <w:rPr>
                <w:rFonts w:asciiTheme="minorHAnsi" w:hAnsiTheme="minorHAnsi" w:cstheme="minorHAnsi"/>
                <w:bCs/>
              </w:rPr>
              <w:t>Assessment for Learning</w:t>
            </w:r>
          </w:p>
        </w:tc>
        <w:tc>
          <w:tcPr>
            <w:tcW w:w="2951" w:type="dxa"/>
            <w:shd w:val="clear" w:color="auto" w:fill="FFFFFF" w:themeFill="background1"/>
          </w:tcPr>
          <w:p w14:paraId="6B9E031B" w14:textId="05119003" w:rsidR="00E74ADF" w:rsidRDefault="00E74ADF" w:rsidP="00E74ADF">
            <w:pPr>
              <w:rPr>
                <w:rFonts w:asciiTheme="minorHAnsi" w:hAnsiTheme="minorHAnsi" w:cstheme="minorHAnsi"/>
                <w:bCs/>
              </w:rPr>
            </w:pPr>
            <w:r w:rsidRPr="00E4471D">
              <w:rPr>
                <w:rFonts w:asciiTheme="minorHAnsi" w:hAnsiTheme="minorHAnsi" w:cstheme="minorHAnsi"/>
                <w:bCs/>
                <w:i/>
                <w:iCs/>
                <w:sz w:val="20"/>
                <w:szCs w:val="20"/>
              </w:rPr>
              <w:t xml:space="preserve">Suggested time: </w:t>
            </w:r>
            <w:r w:rsidR="00615EB0">
              <w:rPr>
                <w:rFonts w:asciiTheme="minorHAnsi" w:hAnsiTheme="minorHAnsi" w:cstheme="minorHAnsi"/>
                <w:bCs/>
                <w:i/>
                <w:iCs/>
                <w:sz w:val="20"/>
                <w:szCs w:val="20"/>
              </w:rPr>
              <w:t xml:space="preserve">Prioritise completing </w:t>
            </w:r>
            <w:r>
              <w:rPr>
                <w:rFonts w:asciiTheme="minorHAnsi" w:hAnsiTheme="minorHAnsi" w:cstheme="minorHAnsi"/>
                <w:bCs/>
                <w:i/>
                <w:iCs/>
                <w:sz w:val="20"/>
                <w:szCs w:val="20"/>
              </w:rPr>
              <w:t>this in the first half term if it is your chosen assignment focus</w:t>
            </w:r>
            <w:r w:rsidR="00615EB0">
              <w:rPr>
                <w:rFonts w:asciiTheme="minorHAnsi" w:hAnsiTheme="minorHAnsi" w:cstheme="minorHAnsi"/>
                <w:bCs/>
                <w:i/>
                <w:iCs/>
                <w:sz w:val="20"/>
                <w:szCs w:val="20"/>
              </w:rPr>
              <w:t xml:space="preserve"> or w/b 19</w:t>
            </w:r>
            <w:r w:rsidR="00615EB0" w:rsidRPr="00615EB0">
              <w:rPr>
                <w:rFonts w:asciiTheme="minorHAnsi" w:hAnsiTheme="minorHAnsi" w:cstheme="minorHAnsi"/>
                <w:bCs/>
                <w:i/>
                <w:iCs/>
                <w:sz w:val="20"/>
                <w:szCs w:val="20"/>
                <w:vertAlign w:val="superscript"/>
              </w:rPr>
              <w:t>th</w:t>
            </w:r>
            <w:r w:rsidR="00615EB0">
              <w:rPr>
                <w:rFonts w:asciiTheme="minorHAnsi" w:hAnsiTheme="minorHAnsi" w:cstheme="minorHAnsi"/>
                <w:bCs/>
                <w:i/>
                <w:iCs/>
                <w:sz w:val="20"/>
                <w:szCs w:val="20"/>
              </w:rPr>
              <w:t xml:space="preserve"> Feb</w:t>
            </w:r>
          </w:p>
        </w:tc>
        <w:tc>
          <w:tcPr>
            <w:tcW w:w="1275" w:type="dxa"/>
            <w:shd w:val="clear" w:color="auto" w:fill="FFFFFF" w:themeFill="background1"/>
          </w:tcPr>
          <w:p w14:paraId="27EA1753" w14:textId="77777777" w:rsidR="00E74ADF" w:rsidRDefault="00E74ADF" w:rsidP="00E74ADF">
            <w:pPr>
              <w:rPr>
                <w:rFonts w:asciiTheme="minorHAnsi" w:hAnsiTheme="minorHAnsi" w:cstheme="minorHAnsi"/>
                <w:bCs/>
              </w:rPr>
            </w:pPr>
          </w:p>
        </w:tc>
        <w:tc>
          <w:tcPr>
            <w:tcW w:w="1897" w:type="dxa"/>
            <w:shd w:val="clear" w:color="auto" w:fill="FFFFFF" w:themeFill="background1"/>
          </w:tcPr>
          <w:p w14:paraId="5A8D9003" w14:textId="77777777" w:rsidR="00E74ADF" w:rsidRDefault="00E74ADF" w:rsidP="00E74ADF">
            <w:pPr>
              <w:rPr>
                <w:rFonts w:asciiTheme="minorHAnsi" w:hAnsiTheme="minorHAnsi" w:cstheme="minorHAnsi"/>
                <w:bCs/>
              </w:rPr>
            </w:pPr>
          </w:p>
        </w:tc>
      </w:tr>
      <w:tr w:rsidR="00E74ADF" w14:paraId="1CFFB74D" w14:textId="77777777" w:rsidTr="00E72B9A">
        <w:trPr>
          <w:trHeight w:val="401"/>
        </w:trPr>
        <w:tc>
          <w:tcPr>
            <w:tcW w:w="559" w:type="dxa"/>
            <w:shd w:val="clear" w:color="auto" w:fill="FFFFFF" w:themeFill="background1"/>
            <w:vAlign w:val="center"/>
          </w:tcPr>
          <w:p w14:paraId="7458CCEA" w14:textId="1907CD30" w:rsidR="00E74ADF" w:rsidRPr="00F45C55" w:rsidRDefault="00E74ADF" w:rsidP="00E74ADF">
            <w:pPr>
              <w:rPr>
                <w:rFonts w:asciiTheme="minorHAnsi" w:hAnsiTheme="minorHAnsi" w:cstheme="minorHAnsi"/>
                <w:bCs/>
              </w:rPr>
            </w:pPr>
            <w:r>
              <w:rPr>
                <w:rFonts w:asciiTheme="minorHAnsi" w:hAnsiTheme="minorHAnsi" w:cstheme="minorHAnsi"/>
                <w:bCs/>
              </w:rPr>
              <w:t>8</w:t>
            </w:r>
            <w:r w:rsidRPr="00F45C55">
              <w:rPr>
                <w:rFonts w:asciiTheme="minorHAnsi" w:hAnsiTheme="minorHAnsi" w:cstheme="minorHAnsi"/>
                <w:bCs/>
              </w:rPr>
              <w:t>.</w:t>
            </w:r>
          </w:p>
        </w:tc>
        <w:tc>
          <w:tcPr>
            <w:tcW w:w="3241" w:type="dxa"/>
            <w:shd w:val="clear" w:color="auto" w:fill="FFFFFF" w:themeFill="background1"/>
            <w:vAlign w:val="center"/>
          </w:tcPr>
          <w:p w14:paraId="0DBA2BCA" w14:textId="5674DACA" w:rsidR="00E74ADF" w:rsidRPr="00F45C55" w:rsidRDefault="00E74ADF" w:rsidP="00E74ADF">
            <w:pPr>
              <w:rPr>
                <w:rFonts w:asciiTheme="minorHAnsi" w:hAnsiTheme="minorHAnsi" w:cstheme="minorHAnsi"/>
                <w:bCs/>
              </w:rPr>
            </w:pPr>
            <w:r>
              <w:rPr>
                <w:rFonts w:asciiTheme="minorHAnsi" w:hAnsiTheme="minorHAnsi" w:cstheme="minorHAnsi"/>
                <w:bCs/>
              </w:rPr>
              <w:t>Cognitive Science</w:t>
            </w:r>
          </w:p>
        </w:tc>
        <w:tc>
          <w:tcPr>
            <w:tcW w:w="2951" w:type="dxa"/>
            <w:shd w:val="clear" w:color="auto" w:fill="FFFFFF" w:themeFill="background1"/>
            <w:vAlign w:val="center"/>
          </w:tcPr>
          <w:p w14:paraId="3A2EA4BF" w14:textId="77777777" w:rsidR="00E74ADF" w:rsidRDefault="00E74ADF" w:rsidP="00E74ADF">
            <w:pPr>
              <w:jc w:val="center"/>
              <w:rPr>
                <w:rFonts w:asciiTheme="minorHAnsi" w:hAnsiTheme="minorHAnsi" w:cstheme="minorHAnsi"/>
                <w:bCs/>
                <w:i/>
                <w:iCs/>
                <w:sz w:val="20"/>
                <w:szCs w:val="20"/>
              </w:rPr>
            </w:pPr>
          </w:p>
          <w:p w14:paraId="2A730E5A" w14:textId="5EDEE239" w:rsidR="00E74ADF" w:rsidRDefault="00E74ADF" w:rsidP="00E74ADF">
            <w:pPr>
              <w:rPr>
                <w:rFonts w:asciiTheme="minorHAnsi" w:hAnsiTheme="minorHAnsi" w:cstheme="minorHAnsi"/>
                <w:bCs/>
                <w:i/>
                <w:iCs/>
                <w:sz w:val="20"/>
                <w:szCs w:val="20"/>
              </w:rPr>
            </w:pPr>
            <w:r>
              <w:rPr>
                <w:rFonts w:asciiTheme="minorHAnsi" w:hAnsiTheme="minorHAnsi" w:cstheme="minorHAnsi"/>
                <w:bCs/>
                <w:i/>
                <w:iCs/>
                <w:sz w:val="20"/>
                <w:szCs w:val="20"/>
              </w:rPr>
              <w:t xml:space="preserve">Suggested time: w/b: </w:t>
            </w:r>
            <w:r w:rsidR="00615EB0">
              <w:rPr>
                <w:rFonts w:asciiTheme="minorHAnsi" w:hAnsiTheme="minorHAnsi" w:cstheme="minorHAnsi"/>
                <w:bCs/>
                <w:i/>
                <w:iCs/>
                <w:sz w:val="20"/>
                <w:szCs w:val="20"/>
              </w:rPr>
              <w:t>26</w:t>
            </w:r>
            <w:r w:rsidR="00615EB0" w:rsidRPr="00615EB0">
              <w:rPr>
                <w:rFonts w:asciiTheme="minorHAnsi" w:hAnsiTheme="minorHAnsi" w:cstheme="minorHAnsi"/>
                <w:bCs/>
                <w:i/>
                <w:iCs/>
                <w:sz w:val="20"/>
                <w:szCs w:val="20"/>
                <w:vertAlign w:val="superscript"/>
              </w:rPr>
              <w:t>th</w:t>
            </w:r>
            <w:r w:rsidR="00615EB0">
              <w:rPr>
                <w:rFonts w:asciiTheme="minorHAnsi" w:hAnsiTheme="minorHAnsi" w:cstheme="minorHAnsi"/>
                <w:bCs/>
                <w:i/>
                <w:iCs/>
                <w:sz w:val="20"/>
                <w:szCs w:val="20"/>
              </w:rPr>
              <w:t xml:space="preserve"> Feb </w:t>
            </w:r>
          </w:p>
          <w:p w14:paraId="1AFA59CE" w14:textId="77777777" w:rsidR="00E74ADF" w:rsidRPr="00934D3B" w:rsidRDefault="00E74ADF" w:rsidP="00E74ADF">
            <w:pPr>
              <w:jc w:val="center"/>
              <w:rPr>
                <w:rFonts w:asciiTheme="minorHAnsi" w:hAnsiTheme="minorHAnsi" w:cstheme="minorHAnsi"/>
                <w:bCs/>
                <w:i/>
                <w:iCs/>
                <w:sz w:val="20"/>
                <w:szCs w:val="20"/>
              </w:rPr>
            </w:pPr>
          </w:p>
        </w:tc>
        <w:tc>
          <w:tcPr>
            <w:tcW w:w="1275" w:type="dxa"/>
            <w:shd w:val="clear" w:color="auto" w:fill="FFFFFF" w:themeFill="background1"/>
          </w:tcPr>
          <w:p w14:paraId="1153F5C7" w14:textId="77777777" w:rsidR="00E74ADF" w:rsidRDefault="00E74ADF" w:rsidP="00E74ADF">
            <w:pPr>
              <w:rPr>
                <w:rFonts w:asciiTheme="minorHAnsi" w:hAnsiTheme="minorHAnsi" w:cstheme="minorHAnsi"/>
                <w:bCs/>
              </w:rPr>
            </w:pPr>
          </w:p>
        </w:tc>
        <w:tc>
          <w:tcPr>
            <w:tcW w:w="1897" w:type="dxa"/>
            <w:shd w:val="clear" w:color="auto" w:fill="FFFFFF" w:themeFill="background1"/>
          </w:tcPr>
          <w:p w14:paraId="2A410F96" w14:textId="69FDC3D6" w:rsidR="00E74ADF" w:rsidRDefault="00E74ADF" w:rsidP="00E74ADF">
            <w:pPr>
              <w:rPr>
                <w:rFonts w:asciiTheme="minorHAnsi" w:hAnsiTheme="minorHAnsi" w:cstheme="minorHAnsi"/>
                <w:bCs/>
              </w:rPr>
            </w:pPr>
          </w:p>
        </w:tc>
      </w:tr>
    </w:tbl>
    <w:p w14:paraId="51BFFF60" w14:textId="4DB4D96B" w:rsidR="00934D3B" w:rsidRDefault="00934D3B" w:rsidP="00E72B9A">
      <w:pPr>
        <w:rPr>
          <w:rFonts w:asciiTheme="minorHAnsi" w:hAnsiTheme="minorHAnsi" w:cstheme="minorHAnsi"/>
          <w:bCs/>
        </w:rPr>
      </w:pPr>
    </w:p>
    <w:p w14:paraId="2E05CC04" w14:textId="77777777" w:rsidR="00934D3B" w:rsidRDefault="00934D3B" w:rsidP="00E72B9A">
      <w:pPr>
        <w:rPr>
          <w:rFonts w:asciiTheme="minorHAnsi" w:hAnsiTheme="minorHAnsi" w:cstheme="minorHAnsi"/>
          <w:bCs/>
        </w:rPr>
      </w:pPr>
    </w:p>
    <w:p w14:paraId="1526A326" w14:textId="064D9611" w:rsidR="00F45C55" w:rsidRDefault="00F45C55" w:rsidP="008E76E6">
      <w:pPr>
        <w:ind w:left="426"/>
        <w:rPr>
          <w:rFonts w:asciiTheme="minorHAnsi" w:hAnsiTheme="minorHAnsi" w:cstheme="minorHAnsi"/>
          <w:bCs/>
        </w:rPr>
      </w:pPr>
    </w:p>
    <w:p w14:paraId="5E33FEB0" w14:textId="398A5FFA" w:rsidR="00511B6F" w:rsidRDefault="00D4642B" w:rsidP="6C615B30">
      <w:pPr>
        <w:ind w:left="426"/>
        <w:jc w:val="center"/>
        <w:rPr>
          <w:rFonts w:asciiTheme="minorHAnsi" w:hAnsiTheme="minorHAnsi" w:cstheme="minorBidi"/>
          <w:b/>
          <w:bCs/>
          <w:sz w:val="28"/>
          <w:szCs w:val="28"/>
        </w:rPr>
        <w:sectPr w:rsidR="00511B6F" w:rsidSect="0065682C">
          <w:footerReference w:type="default" r:id="rId23"/>
          <w:pgSz w:w="11909" w:h="16834" w:code="9"/>
          <w:pgMar w:top="709" w:right="1412" w:bottom="567" w:left="1412" w:header="0" w:footer="397" w:gutter="0"/>
          <w:cols w:space="720"/>
          <w:docGrid w:linePitch="326"/>
        </w:sectPr>
      </w:pPr>
      <w:r w:rsidRPr="00493ADC">
        <w:rPr>
          <w:rFonts w:asciiTheme="minorHAnsi" w:hAnsiTheme="minorHAnsi" w:cstheme="minorBidi"/>
          <w:b/>
          <w:bCs/>
          <w:sz w:val="28"/>
          <w:szCs w:val="28"/>
        </w:rPr>
        <w:t xml:space="preserve">All </w:t>
      </w:r>
      <w:r w:rsidR="003B101A">
        <w:rPr>
          <w:rFonts w:asciiTheme="minorHAnsi" w:hAnsiTheme="minorHAnsi" w:cstheme="minorBidi"/>
          <w:b/>
          <w:bCs/>
          <w:sz w:val="28"/>
          <w:szCs w:val="28"/>
        </w:rPr>
        <w:t>PPU</w:t>
      </w:r>
      <w:r w:rsidRPr="00493ADC">
        <w:rPr>
          <w:rFonts w:asciiTheme="minorHAnsi" w:hAnsiTheme="minorHAnsi" w:cstheme="minorBidi"/>
          <w:b/>
          <w:bCs/>
          <w:sz w:val="28"/>
          <w:szCs w:val="28"/>
        </w:rPr>
        <w:t xml:space="preserve">s can be found </w:t>
      </w:r>
      <w:r w:rsidR="00EE65D4">
        <w:rPr>
          <w:rFonts w:asciiTheme="minorHAnsi" w:hAnsiTheme="minorHAnsi" w:cstheme="minorBidi"/>
          <w:b/>
          <w:bCs/>
          <w:sz w:val="28"/>
          <w:szCs w:val="28"/>
        </w:rPr>
        <w:t xml:space="preserve">online </w:t>
      </w:r>
      <w:r w:rsidRPr="00493ADC">
        <w:rPr>
          <w:rFonts w:asciiTheme="minorHAnsi" w:hAnsiTheme="minorHAnsi" w:cstheme="minorBidi"/>
          <w:b/>
          <w:bCs/>
          <w:sz w:val="28"/>
          <w:szCs w:val="28"/>
        </w:rPr>
        <w:t xml:space="preserve">in </w:t>
      </w:r>
      <w:r w:rsidR="003B101A">
        <w:rPr>
          <w:rFonts w:asciiTheme="minorHAnsi" w:hAnsiTheme="minorHAnsi" w:cstheme="minorBidi"/>
          <w:b/>
          <w:bCs/>
          <w:sz w:val="28"/>
          <w:szCs w:val="28"/>
        </w:rPr>
        <w:t>the trainee</w:t>
      </w:r>
      <w:r w:rsidR="00EE65D4">
        <w:rPr>
          <w:rFonts w:asciiTheme="minorHAnsi" w:hAnsiTheme="minorHAnsi" w:cstheme="minorBidi"/>
          <w:b/>
          <w:bCs/>
          <w:sz w:val="28"/>
          <w:szCs w:val="28"/>
        </w:rPr>
        <w:t>’</w:t>
      </w:r>
      <w:r w:rsidR="003B101A">
        <w:rPr>
          <w:rFonts w:asciiTheme="minorHAnsi" w:hAnsiTheme="minorHAnsi" w:cstheme="minorBidi"/>
          <w:b/>
          <w:bCs/>
          <w:sz w:val="28"/>
          <w:szCs w:val="28"/>
        </w:rPr>
        <w:t>s SharePoint file</w:t>
      </w:r>
      <w:r w:rsidR="00EE65D4">
        <w:rPr>
          <w:rFonts w:asciiTheme="minorHAnsi" w:hAnsiTheme="minorHAnsi" w:cstheme="minorBidi"/>
          <w:b/>
          <w:bCs/>
          <w:sz w:val="28"/>
          <w:szCs w:val="28"/>
        </w:rPr>
        <w:t>.</w:t>
      </w:r>
    </w:p>
    <w:tbl>
      <w:tblPr>
        <w:tblW w:w="15345" w:type="dxa"/>
        <w:tblInd w:w="13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390"/>
        <w:gridCol w:w="863"/>
        <w:gridCol w:w="2835"/>
        <w:gridCol w:w="3402"/>
        <w:gridCol w:w="2693"/>
        <w:gridCol w:w="2149"/>
        <w:gridCol w:w="13"/>
      </w:tblGrid>
      <w:tr w:rsidR="00E872A9" w14:paraId="5DD51226" w14:textId="77777777" w:rsidTr="00EB3093">
        <w:trPr>
          <w:trHeight w:val="300"/>
        </w:trPr>
        <w:tc>
          <w:tcPr>
            <w:tcW w:w="15345" w:type="dxa"/>
            <w:gridSpan w:val="7"/>
            <w:tcBorders>
              <w:top w:val="single" w:sz="6" w:space="0" w:color="auto"/>
              <w:left w:val="single" w:sz="6" w:space="0" w:color="auto"/>
              <w:bottom w:val="single" w:sz="6" w:space="0" w:color="auto"/>
              <w:right w:val="single" w:sz="6" w:space="0" w:color="auto"/>
            </w:tcBorders>
            <w:shd w:val="clear" w:color="auto" w:fill="B4C6E7"/>
            <w:hideMark/>
          </w:tcPr>
          <w:p w14:paraId="35FDB914" w14:textId="3D13FDD5" w:rsidR="00F0058C" w:rsidRPr="00D93277" w:rsidRDefault="00F0058C" w:rsidP="00F0058C">
            <w:pPr>
              <w:pStyle w:val="Heading3"/>
              <w:jc w:val="center"/>
            </w:pPr>
            <w:bookmarkStart w:id="25" w:name="_Toc156055541"/>
            <w:r w:rsidRPr="00D93277">
              <w:t>Guidance for supporting Wider Practice: WEEKS: 1 – 4</w:t>
            </w:r>
            <w:bookmarkEnd w:id="25"/>
          </w:p>
          <w:p w14:paraId="20D2D935" w14:textId="2AFF68FB" w:rsidR="00E872A9" w:rsidRDefault="00E872A9" w:rsidP="00F0058C">
            <w:pPr>
              <w:pStyle w:val="paragraph"/>
              <w:spacing w:before="0" w:beforeAutospacing="0" w:after="0" w:afterAutospacing="0"/>
              <w:ind w:left="1440"/>
              <w:jc w:val="center"/>
              <w:textAlignment w:val="baseline"/>
              <w:rPr>
                <w:rFonts w:ascii="Segoe UI" w:hAnsi="Segoe UI" w:cs="Segoe UI"/>
                <w:sz w:val="18"/>
                <w:szCs w:val="18"/>
              </w:rPr>
            </w:pPr>
            <w:r>
              <w:rPr>
                <w:rStyle w:val="normaltextrun"/>
                <w:rFonts w:ascii="Calibri" w:hAnsi="Calibri" w:cs="Calibri"/>
                <w:i/>
                <w:iCs/>
                <w:sz w:val="22"/>
                <w:szCs w:val="22"/>
              </w:rPr>
              <w:t xml:space="preserve">Review potential actions below - </w:t>
            </w:r>
            <w:r>
              <w:rPr>
                <w:rStyle w:val="normaltextrun"/>
                <w:rFonts w:ascii="Calibri" w:hAnsi="Calibri" w:cs="Calibri"/>
                <w:i/>
                <w:iCs/>
                <w:sz w:val="22"/>
                <w:szCs w:val="22"/>
                <w:highlight w:val="yellow"/>
              </w:rPr>
              <w:t>highlight</w:t>
            </w:r>
            <w:r>
              <w:rPr>
                <w:rStyle w:val="normaltextrun"/>
                <w:rFonts w:ascii="Calibri" w:hAnsi="Calibri" w:cs="Calibri"/>
                <w:i/>
                <w:iCs/>
                <w:sz w:val="22"/>
                <w:szCs w:val="22"/>
              </w:rPr>
              <w:t xml:space="preserve"> those which would be a useful focus for your professional development</w:t>
            </w:r>
            <w:r w:rsidR="00A20565">
              <w:rPr>
                <w:rStyle w:val="normaltextrun"/>
                <w:rFonts w:ascii="Calibri" w:hAnsi="Calibri" w:cs="Calibri"/>
                <w:i/>
                <w:iCs/>
                <w:sz w:val="22"/>
                <w:szCs w:val="22"/>
              </w:rPr>
              <w:t>.</w:t>
            </w:r>
          </w:p>
          <w:p w14:paraId="53E39B99"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sz w:val="22"/>
                <w:szCs w:val="22"/>
              </w:rPr>
              <w:t xml:space="preserve">The following prompts can be: </w:t>
            </w:r>
            <w:r>
              <w:rPr>
                <w:rStyle w:val="normaltextrun"/>
                <w:rFonts w:ascii="Calibri" w:hAnsi="Calibri" w:cs="Calibri"/>
                <w:b/>
                <w:bCs/>
                <w:sz w:val="22"/>
                <w:szCs w:val="22"/>
              </w:rPr>
              <w:t>discussed and analysed with expert colleagues</w:t>
            </w:r>
            <w:r>
              <w:rPr>
                <w:rStyle w:val="normaltextrun"/>
                <w:rFonts w:ascii="Calibri" w:hAnsi="Calibri" w:cs="Calibri"/>
                <w:sz w:val="22"/>
                <w:szCs w:val="22"/>
              </w:rPr>
              <w:t xml:space="preserve">, form the basis of </w:t>
            </w:r>
            <w:r>
              <w:rPr>
                <w:rStyle w:val="normaltextrun"/>
                <w:rFonts w:ascii="Calibri" w:hAnsi="Calibri" w:cs="Calibri"/>
                <w:b/>
                <w:bCs/>
                <w:sz w:val="22"/>
                <w:szCs w:val="22"/>
              </w:rPr>
              <w:t xml:space="preserve">observations/deconstructions of expert colleagues, </w:t>
            </w:r>
            <w:r>
              <w:rPr>
                <w:rStyle w:val="normaltextrun"/>
                <w:rFonts w:ascii="Calibri" w:hAnsi="Calibri" w:cs="Calibri"/>
                <w:sz w:val="22"/>
                <w:szCs w:val="22"/>
              </w:rPr>
              <w:t xml:space="preserve">and be aspects which you </w:t>
            </w:r>
            <w:r>
              <w:rPr>
                <w:rStyle w:val="normaltextrun"/>
                <w:rFonts w:ascii="Calibri" w:hAnsi="Calibri" w:cs="Calibri"/>
                <w:b/>
                <w:bCs/>
                <w:sz w:val="22"/>
                <w:szCs w:val="22"/>
              </w:rPr>
              <w:t>practise, reflect upon, receive coaching and improve at</w:t>
            </w:r>
            <w:r>
              <w:rPr>
                <w:rStyle w:val="normaltextrun"/>
                <w:rFonts w:ascii="Calibri" w:hAnsi="Calibri" w:cs="Calibri"/>
                <w:sz w:val="22"/>
                <w:szCs w:val="22"/>
              </w:rPr>
              <w:t>.</w:t>
            </w:r>
            <w:r>
              <w:rPr>
                <w:rStyle w:val="eop"/>
                <w:rFonts w:ascii="Calibri" w:hAnsi="Calibri" w:cs="Calibri"/>
                <w:sz w:val="22"/>
                <w:szCs w:val="22"/>
              </w:rPr>
              <w:t> </w:t>
            </w:r>
          </w:p>
        </w:tc>
      </w:tr>
      <w:tr w:rsidR="00E872A9" w14:paraId="77CFB598" w14:textId="77777777" w:rsidTr="00912F9C">
        <w:trPr>
          <w:gridAfter w:val="1"/>
          <w:wAfter w:w="13" w:type="dxa"/>
          <w:trHeight w:val="300"/>
        </w:trPr>
        <w:tc>
          <w:tcPr>
            <w:tcW w:w="3390" w:type="dxa"/>
            <w:tcBorders>
              <w:top w:val="single" w:sz="6" w:space="0" w:color="auto"/>
              <w:left w:val="single" w:sz="6" w:space="0" w:color="auto"/>
              <w:bottom w:val="single" w:sz="6" w:space="0" w:color="auto"/>
              <w:right w:val="single" w:sz="6" w:space="0" w:color="auto"/>
            </w:tcBorders>
            <w:shd w:val="clear" w:color="auto" w:fill="D9D9D9"/>
            <w:hideMark/>
          </w:tcPr>
          <w:p w14:paraId="52262647"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Curriculum</w:t>
            </w:r>
            <w:r>
              <w:rPr>
                <w:rStyle w:val="eop"/>
                <w:rFonts w:ascii="Calibri" w:hAnsi="Calibri" w:cs="Calibri"/>
                <w:sz w:val="20"/>
                <w:szCs w:val="20"/>
              </w:rPr>
              <w:t> </w:t>
            </w:r>
          </w:p>
          <w:p w14:paraId="1C974FE8"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3</w:t>
            </w:r>
            <w:r>
              <w:rPr>
                <w:rStyle w:val="eop"/>
                <w:rFonts w:ascii="Calibri" w:hAnsi="Calibri" w:cs="Calibri"/>
                <w:sz w:val="20"/>
                <w:szCs w:val="20"/>
              </w:rPr>
              <w:t> </w:t>
            </w:r>
          </w:p>
        </w:tc>
        <w:tc>
          <w:tcPr>
            <w:tcW w:w="3698" w:type="dxa"/>
            <w:gridSpan w:val="2"/>
            <w:tcBorders>
              <w:top w:val="single" w:sz="6" w:space="0" w:color="auto"/>
              <w:left w:val="single" w:sz="6" w:space="0" w:color="auto"/>
              <w:bottom w:val="single" w:sz="6" w:space="0" w:color="auto"/>
              <w:right w:val="single" w:sz="6" w:space="0" w:color="auto"/>
            </w:tcBorders>
            <w:shd w:val="clear" w:color="auto" w:fill="D9D9D9"/>
            <w:hideMark/>
          </w:tcPr>
          <w:p w14:paraId="73E13026"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Behaviour management</w:t>
            </w:r>
            <w:r>
              <w:rPr>
                <w:rStyle w:val="eop"/>
                <w:rFonts w:ascii="Calibri" w:hAnsi="Calibri" w:cs="Calibri"/>
                <w:sz w:val="20"/>
                <w:szCs w:val="20"/>
              </w:rPr>
              <w:t> </w:t>
            </w:r>
          </w:p>
          <w:p w14:paraId="21011CD7"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1 &amp; 7</w:t>
            </w:r>
            <w:r>
              <w:rPr>
                <w:rStyle w:val="eop"/>
                <w:rFonts w:ascii="Calibri" w:hAnsi="Calibri" w:cs="Calibri"/>
                <w:sz w:val="20"/>
                <w:szCs w:val="20"/>
              </w:rPr>
              <w:t> </w:t>
            </w:r>
          </w:p>
        </w:tc>
        <w:tc>
          <w:tcPr>
            <w:tcW w:w="3402" w:type="dxa"/>
            <w:tcBorders>
              <w:top w:val="single" w:sz="6" w:space="0" w:color="auto"/>
              <w:left w:val="single" w:sz="6" w:space="0" w:color="auto"/>
              <w:bottom w:val="single" w:sz="6" w:space="0" w:color="auto"/>
              <w:right w:val="single" w:sz="6" w:space="0" w:color="auto"/>
            </w:tcBorders>
            <w:shd w:val="clear" w:color="auto" w:fill="D9D9D9"/>
            <w:hideMark/>
          </w:tcPr>
          <w:p w14:paraId="42BC2179"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Pedagogy</w:t>
            </w:r>
            <w:r>
              <w:rPr>
                <w:rStyle w:val="eop"/>
                <w:rFonts w:ascii="Calibri" w:hAnsi="Calibri" w:cs="Calibri"/>
                <w:sz w:val="20"/>
                <w:szCs w:val="20"/>
              </w:rPr>
              <w:t> </w:t>
            </w:r>
          </w:p>
          <w:p w14:paraId="465CEFBB"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2, 4 &amp; 5</w:t>
            </w:r>
            <w:r>
              <w:rPr>
                <w:rStyle w:val="eop"/>
                <w:rFonts w:ascii="Calibri" w:hAnsi="Calibri" w:cs="Calibri"/>
                <w:sz w:val="20"/>
                <w:szCs w:val="20"/>
              </w:rPr>
              <w:t> </w:t>
            </w:r>
          </w:p>
        </w:tc>
        <w:tc>
          <w:tcPr>
            <w:tcW w:w="2693" w:type="dxa"/>
            <w:tcBorders>
              <w:top w:val="single" w:sz="6" w:space="0" w:color="auto"/>
              <w:left w:val="single" w:sz="6" w:space="0" w:color="auto"/>
              <w:bottom w:val="single" w:sz="6" w:space="0" w:color="auto"/>
              <w:right w:val="single" w:sz="6" w:space="0" w:color="auto"/>
            </w:tcBorders>
            <w:shd w:val="clear" w:color="auto" w:fill="D9D9D9"/>
            <w:hideMark/>
          </w:tcPr>
          <w:p w14:paraId="7665AB6D"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Assessment</w:t>
            </w:r>
            <w:r>
              <w:rPr>
                <w:rStyle w:val="eop"/>
                <w:rFonts w:ascii="Calibri" w:hAnsi="Calibri" w:cs="Calibri"/>
                <w:sz w:val="20"/>
                <w:szCs w:val="20"/>
              </w:rPr>
              <w:t> </w:t>
            </w:r>
          </w:p>
          <w:p w14:paraId="356E7447"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2 &amp; 6</w:t>
            </w:r>
            <w:r>
              <w:rPr>
                <w:rStyle w:val="eop"/>
                <w:rFonts w:ascii="Calibri" w:hAnsi="Calibri" w:cs="Calibri"/>
                <w:sz w:val="20"/>
                <w:szCs w:val="20"/>
              </w:rPr>
              <w:t> </w:t>
            </w:r>
          </w:p>
        </w:tc>
        <w:tc>
          <w:tcPr>
            <w:tcW w:w="2149" w:type="dxa"/>
            <w:tcBorders>
              <w:top w:val="single" w:sz="6" w:space="0" w:color="auto"/>
              <w:left w:val="single" w:sz="6" w:space="0" w:color="auto"/>
              <w:bottom w:val="single" w:sz="6" w:space="0" w:color="auto"/>
              <w:right w:val="single" w:sz="6" w:space="0" w:color="auto"/>
            </w:tcBorders>
            <w:shd w:val="clear" w:color="auto" w:fill="D9D9D9"/>
            <w:hideMark/>
          </w:tcPr>
          <w:p w14:paraId="696F8F0C"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Professional Behaviours TS 8</w:t>
            </w:r>
            <w:r>
              <w:rPr>
                <w:rStyle w:val="eop"/>
                <w:rFonts w:ascii="Calibri" w:hAnsi="Calibri" w:cs="Calibri"/>
                <w:sz w:val="20"/>
                <w:szCs w:val="20"/>
              </w:rPr>
              <w:t> </w:t>
            </w:r>
          </w:p>
        </w:tc>
      </w:tr>
      <w:tr w:rsidR="00E872A9" w14:paraId="102BDC6B" w14:textId="77777777" w:rsidTr="00912F9C">
        <w:trPr>
          <w:gridAfter w:val="1"/>
          <w:wAfter w:w="13" w:type="dxa"/>
          <w:trHeight w:val="418"/>
        </w:trPr>
        <w:tc>
          <w:tcPr>
            <w:tcW w:w="3390" w:type="dxa"/>
            <w:tcBorders>
              <w:top w:val="single" w:sz="6" w:space="0" w:color="auto"/>
              <w:left w:val="single" w:sz="6" w:space="0" w:color="auto"/>
              <w:bottom w:val="single" w:sz="6" w:space="0" w:color="auto"/>
              <w:right w:val="single" w:sz="6" w:space="0" w:color="auto"/>
            </w:tcBorders>
            <w:shd w:val="clear" w:color="auto" w:fill="auto"/>
            <w:hideMark/>
          </w:tcPr>
          <w:p w14:paraId="76767A2F" w14:textId="77777777" w:rsidR="00E872A9" w:rsidRDefault="00E872A9" w:rsidP="00E872A9">
            <w:pPr>
              <w:pStyle w:val="paragraph"/>
              <w:spacing w:before="0" w:beforeAutospacing="0" w:after="0" w:afterAutospacing="0"/>
              <w:ind w:left="120" w:hanging="120"/>
              <w:textAlignment w:val="baseline"/>
              <w:rPr>
                <w:rFonts w:ascii="Segoe UI" w:hAnsi="Segoe UI" w:cs="Segoe UI"/>
                <w:sz w:val="18"/>
                <w:szCs w:val="18"/>
              </w:rPr>
            </w:pPr>
            <w:r>
              <w:rPr>
                <w:rStyle w:val="normaltextrun"/>
                <w:rFonts w:ascii="Calibri" w:hAnsi="Calibri" w:cs="Calibri"/>
                <w:b/>
                <w:bCs/>
                <w:sz w:val="19"/>
                <w:szCs w:val="19"/>
              </w:rPr>
              <w:t>Can you: </w:t>
            </w:r>
            <w:r>
              <w:rPr>
                <w:rStyle w:val="eop"/>
                <w:rFonts w:ascii="Calibri" w:hAnsi="Calibri" w:cs="Calibri"/>
                <w:sz w:val="19"/>
                <w:szCs w:val="19"/>
              </w:rPr>
              <w:t> </w:t>
            </w:r>
          </w:p>
          <w:p w14:paraId="67F1AE63" w14:textId="73857BEF" w:rsidR="00E872A9" w:rsidRPr="00764F8A" w:rsidRDefault="00764F8A" w:rsidP="00FF434C">
            <w:pPr>
              <w:pStyle w:val="paragraph"/>
              <w:numPr>
                <w:ilvl w:val="2"/>
                <w:numId w:val="34"/>
              </w:numPr>
              <w:tabs>
                <w:tab w:val="clear" w:pos="2160"/>
                <w:tab w:val="num" w:pos="278"/>
              </w:tabs>
              <w:spacing w:before="0" w:beforeAutospacing="0" w:after="0" w:afterAutospacing="0"/>
              <w:ind w:left="278" w:hanging="142"/>
              <w:textAlignment w:val="baseline"/>
              <w:rPr>
                <w:rStyle w:val="normaltextrun"/>
                <w:rFonts w:ascii="Calibri" w:eastAsia="Calibri" w:hAnsi="Calibri" w:cs="Calibri"/>
                <w:sz w:val="19"/>
                <w:szCs w:val="19"/>
                <w:lang w:val="en-US"/>
              </w:rPr>
            </w:pPr>
            <w:r w:rsidRPr="00764F8A">
              <w:rPr>
                <w:rStyle w:val="normaltextrun"/>
                <w:rFonts w:ascii="Calibri" w:eastAsia="Calibri" w:hAnsi="Calibri" w:cs="Calibri"/>
                <w:sz w:val="19"/>
                <w:szCs w:val="19"/>
                <w:lang w:val="en-US"/>
              </w:rPr>
              <w:t>Develop children’s reasoning skills in mathematics through planning for questioning and opportunities for discussion.</w:t>
            </w:r>
          </w:p>
          <w:p w14:paraId="71B004DA" w14:textId="754276A4" w:rsidR="00E872A9" w:rsidRPr="00764F8A" w:rsidRDefault="00764F8A" w:rsidP="00FF434C">
            <w:pPr>
              <w:pStyle w:val="paragraph"/>
              <w:numPr>
                <w:ilvl w:val="2"/>
                <w:numId w:val="34"/>
              </w:numPr>
              <w:tabs>
                <w:tab w:val="clear" w:pos="2160"/>
                <w:tab w:val="num" w:pos="278"/>
              </w:tabs>
              <w:spacing w:before="0" w:beforeAutospacing="0" w:after="0" w:afterAutospacing="0"/>
              <w:ind w:left="278" w:hanging="142"/>
              <w:textAlignment w:val="baseline"/>
              <w:rPr>
                <w:rStyle w:val="normaltextrun"/>
                <w:rFonts w:ascii="Calibri" w:eastAsia="Calibri" w:hAnsi="Calibri" w:cs="Calibri"/>
                <w:sz w:val="19"/>
                <w:szCs w:val="19"/>
                <w:lang w:val="en-US"/>
              </w:rPr>
            </w:pPr>
            <w:r w:rsidRPr="00764F8A">
              <w:rPr>
                <w:rStyle w:val="normaltextrun"/>
                <w:rFonts w:ascii="Calibri" w:eastAsia="Calibri" w:hAnsi="Calibri" w:cs="Calibri"/>
                <w:sz w:val="19"/>
                <w:szCs w:val="19"/>
                <w:lang w:val="en-US"/>
              </w:rPr>
              <w:t xml:space="preserve">Plan to use effective questioning and to manage ‘talk time’ and discussion to support reading comprehension: questioning, predicting and summarising, and to generate ideas for writing </w:t>
            </w:r>
          </w:p>
          <w:p w14:paraId="73CCBD6C" w14:textId="77777777" w:rsidR="00764F8A" w:rsidRPr="00764F8A" w:rsidRDefault="00764F8A" w:rsidP="00FF434C">
            <w:pPr>
              <w:pStyle w:val="ListParagraph"/>
              <w:numPr>
                <w:ilvl w:val="0"/>
                <w:numId w:val="34"/>
              </w:numPr>
              <w:tabs>
                <w:tab w:val="clear" w:pos="720"/>
              </w:tabs>
              <w:spacing w:after="100" w:afterAutospacing="1"/>
              <w:ind w:left="227" w:hanging="89"/>
              <w:rPr>
                <w:rStyle w:val="normaltextrun"/>
                <w:rFonts w:cs="Calibri"/>
                <w:sz w:val="19"/>
                <w:szCs w:val="19"/>
                <w:lang w:val="en-US"/>
              </w:rPr>
            </w:pPr>
            <w:r w:rsidRPr="00764F8A">
              <w:rPr>
                <w:rStyle w:val="normaltextrun"/>
                <w:rFonts w:cs="Calibri"/>
                <w:sz w:val="19"/>
                <w:szCs w:val="19"/>
                <w:lang w:val="en-US"/>
              </w:rPr>
              <w:t>Ensure pupil’ thinking is focused on key science concepts within this topic</w:t>
            </w:r>
          </w:p>
          <w:p w14:paraId="37F54F0C" w14:textId="77777777" w:rsidR="00764F8A" w:rsidRPr="004548BD" w:rsidRDefault="00764F8A" w:rsidP="00FF434C">
            <w:pPr>
              <w:pStyle w:val="ListParagraph"/>
              <w:numPr>
                <w:ilvl w:val="0"/>
                <w:numId w:val="34"/>
              </w:numPr>
              <w:tabs>
                <w:tab w:val="clear" w:pos="720"/>
              </w:tabs>
              <w:spacing w:after="100" w:afterAutospacing="1"/>
              <w:ind w:left="227" w:hanging="89"/>
              <w:rPr>
                <w:rStyle w:val="normaltextrun"/>
                <w:rFonts w:asciiTheme="minorHAnsi" w:hAnsiTheme="minorHAnsi" w:cstheme="minorHAnsi"/>
                <w:bCs/>
                <w:sz w:val="20"/>
                <w:szCs w:val="20"/>
              </w:rPr>
            </w:pPr>
            <w:r w:rsidRPr="00764F8A">
              <w:rPr>
                <w:rStyle w:val="normaltextrun"/>
                <w:rFonts w:cs="Calibri"/>
                <w:sz w:val="19"/>
                <w:szCs w:val="19"/>
                <w:lang w:val="en-US"/>
              </w:rPr>
              <w:t>Identify and address misconceptions in</w:t>
            </w:r>
            <w:r>
              <w:rPr>
                <w:rStyle w:val="normaltextrun"/>
                <w:rFonts w:cs="Calibri"/>
                <w:bCs/>
                <w:sz w:val="19"/>
                <w:szCs w:val="19"/>
                <w:lang w:val="en-US"/>
              </w:rPr>
              <w:t xml:space="preserve"> subject teaching</w:t>
            </w:r>
            <w:r w:rsidR="00E872A9" w:rsidRPr="00764F8A">
              <w:rPr>
                <w:rStyle w:val="normaltextrun"/>
                <w:rFonts w:cs="Calibri"/>
                <w:sz w:val="19"/>
                <w:szCs w:val="19"/>
                <w:lang w:val="en-US"/>
              </w:rPr>
              <w:t xml:space="preserve"> </w:t>
            </w:r>
          </w:p>
          <w:p w14:paraId="43B13275" w14:textId="77777777" w:rsidR="004548BD" w:rsidRPr="004548BD" w:rsidRDefault="004548BD" w:rsidP="00FF434C">
            <w:pPr>
              <w:pStyle w:val="ListParagraph"/>
              <w:numPr>
                <w:ilvl w:val="0"/>
                <w:numId w:val="34"/>
              </w:numPr>
              <w:ind w:left="300" w:hanging="162"/>
              <w:rPr>
                <w:rFonts w:asciiTheme="minorHAnsi" w:hAnsiTheme="minorHAnsi" w:cstheme="minorHAnsi"/>
                <w:bCs/>
                <w:sz w:val="18"/>
                <w:szCs w:val="18"/>
              </w:rPr>
            </w:pPr>
            <w:r w:rsidRPr="004548BD">
              <w:rPr>
                <w:bCs/>
                <w:sz w:val="18"/>
                <w:szCs w:val="18"/>
              </w:rPr>
              <w:t>effectively sequence learning of science concepts building on prior knowledge/learning.</w:t>
            </w:r>
          </w:p>
          <w:p w14:paraId="593578B7" w14:textId="1F8B6C59" w:rsidR="004548BD" w:rsidRPr="004548BD" w:rsidRDefault="00764F8A" w:rsidP="00FF434C">
            <w:pPr>
              <w:pStyle w:val="ListParagraph"/>
              <w:numPr>
                <w:ilvl w:val="0"/>
                <w:numId w:val="34"/>
              </w:numPr>
              <w:ind w:left="300" w:hanging="162"/>
              <w:rPr>
                <w:rFonts w:asciiTheme="minorHAnsi" w:hAnsiTheme="minorHAnsi" w:cstheme="minorHAnsi"/>
                <w:bCs/>
                <w:sz w:val="18"/>
                <w:szCs w:val="18"/>
              </w:rPr>
            </w:pPr>
            <w:r w:rsidRPr="00764F8A">
              <w:rPr>
                <w:rFonts w:asciiTheme="minorHAnsi" w:hAnsiTheme="minorHAnsi" w:cstheme="minorHAnsi"/>
                <w:bCs/>
                <w:sz w:val="18"/>
                <w:szCs w:val="18"/>
              </w:rPr>
              <w:t xml:space="preserve">draw links between prior knowledge, new content and core concepts </w:t>
            </w:r>
            <w:r w:rsidR="004548BD">
              <w:rPr>
                <w:rFonts w:asciiTheme="minorHAnsi" w:hAnsiTheme="minorHAnsi" w:cstheme="minorHAnsi"/>
                <w:bCs/>
                <w:sz w:val="18"/>
                <w:szCs w:val="18"/>
              </w:rPr>
              <w:t xml:space="preserve">when planning and teaching </w:t>
            </w:r>
            <w:r w:rsidRPr="00764F8A">
              <w:rPr>
                <w:rFonts w:asciiTheme="minorHAnsi" w:hAnsiTheme="minorHAnsi" w:cstheme="minorHAnsi"/>
                <w:bCs/>
                <w:sz w:val="18"/>
                <w:szCs w:val="18"/>
              </w:rPr>
              <w:t xml:space="preserve">in </w:t>
            </w:r>
            <w:r>
              <w:rPr>
                <w:rFonts w:asciiTheme="minorHAnsi" w:hAnsiTheme="minorHAnsi" w:cstheme="minorHAnsi"/>
                <w:bCs/>
                <w:sz w:val="18"/>
                <w:szCs w:val="18"/>
              </w:rPr>
              <w:t>s</w:t>
            </w:r>
            <w:r>
              <w:rPr>
                <w:rFonts w:asciiTheme="minorHAnsi" w:hAnsiTheme="minorHAnsi" w:cstheme="minorHAnsi"/>
                <w:sz w:val="18"/>
                <w:szCs w:val="18"/>
              </w:rPr>
              <w:t>ubject teaching</w:t>
            </w:r>
          </w:p>
          <w:p w14:paraId="6821D1CF" w14:textId="77777777" w:rsidR="004548BD" w:rsidRDefault="00764F8A" w:rsidP="00FF434C">
            <w:pPr>
              <w:pStyle w:val="ListParagraph"/>
              <w:numPr>
                <w:ilvl w:val="0"/>
                <w:numId w:val="34"/>
              </w:numPr>
              <w:ind w:left="300" w:hanging="162"/>
              <w:rPr>
                <w:rFonts w:asciiTheme="minorHAnsi" w:hAnsiTheme="minorHAnsi" w:cstheme="minorHAnsi"/>
                <w:bCs/>
                <w:sz w:val="18"/>
                <w:szCs w:val="18"/>
              </w:rPr>
            </w:pPr>
            <w:r w:rsidRPr="004548BD">
              <w:rPr>
                <w:rFonts w:asciiTheme="minorHAnsi" w:hAnsiTheme="minorHAnsi" w:cstheme="minorHAnsi"/>
                <w:bCs/>
                <w:sz w:val="18"/>
                <w:szCs w:val="18"/>
              </w:rPr>
              <w:t>model high-quality oral language and the expectations shared around pupils’ responding in full sentences and in using tier 3 vocabulary.</w:t>
            </w:r>
          </w:p>
          <w:p w14:paraId="7A4E0E5D" w14:textId="77777777" w:rsidR="004548BD" w:rsidRPr="004548BD" w:rsidRDefault="00764F8A" w:rsidP="00FF434C">
            <w:pPr>
              <w:pStyle w:val="ListParagraph"/>
              <w:numPr>
                <w:ilvl w:val="0"/>
                <w:numId w:val="34"/>
              </w:numPr>
              <w:ind w:left="300" w:hanging="162"/>
              <w:rPr>
                <w:rFonts w:asciiTheme="minorHAnsi" w:hAnsiTheme="minorHAnsi" w:cstheme="minorHAnsi"/>
                <w:bCs/>
                <w:sz w:val="18"/>
                <w:szCs w:val="18"/>
              </w:rPr>
            </w:pPr>
            <w:r w:rsidRPr="004548BD">
              <w:rPr>
                <w:rFonts w:asciiTheme="minorHAnsi" w:hAnsiTheme="minorHAnsi" w:cstheme="minorHAnsi"/>
                <w:bCs/>
                <w:sz w:val="18"/>
                <w:szCs w:val="18"/>
                <w:lang w:val="en-US"/>
              </w:rPr>
              <w:t>identify, model and promote the use of subject specific vocabulary in foundation subjects</w:t>
            </w:r>
            <w:r w:rsidR="004548BD">
              <w:rPr>
                <w:rFonts w:asciiTheme="minorHAnsi" w:hAnsiTheme="minorHAnsi" w:cstheme="minorHAnsi"/>
                <w:bCs/>
                <w:sz w:val="18"/>
                <w:szCs w:val="18"/>
                <w:lang w:val="en-US"/>
              </w:rPr>
              <w:t xml:space="preserve"> as well as core subjects</w:t>
            </w:r>
          </w:p>
          <w:p w14:paraId="35A11DAE" w14:textId="4AC643DC" w:rsidR="00E872A9" w:rsidRDefault="004548BD" w:rsidP="00FF434C">
            <w:pPr>
              <w:pStyle w:val="ListParagraph"/>
              <w:numPr>
                <w:ilvl w:val="0"/>
                <w:numId w:val="34"/>
              </w:numPr>
              <w:ind w:left="300" w:hanging="162"/>
              <w:rPr>
                <w:rFonts w:asciiTheme="minorHAnsi" w:hAnsiTheme="minorHAnsi" w:cstheme="minorHAnsi"/>
                <w:bCs/>
                <w:sz w:val="18"/>
                <w:szCs w:val="18"/>
                <w:lang w:val="en-US"/>
              </w:rPr>
            </w:pPr>
            <w:r w:rsidRPr="004548BD">
              <w:rPr>
                <w:rFonts w:asciiTheme="minorHAnsi" w:hAnsiTheme="minorHAnsi" w:cstheme="minorHAnsi"/>
                <w:bCs/>
                <w:sz w:val="18"/>
                <w:szCs w:val="18"/>
              </w:rPr>
              <w:t>promote the use of lite</w:t>
            </w:r>
            <w:r w:rsidR="00E872A9" w:rsidRPr="004548BD">
              <w:rPr>
                <w:rFonts w:asciiTheme="minorHAnsi" w:hAnsiTheme="minorHAnsi" w:cstheme="minorHAnsi"/>
                <w:bCs/>
                <w:sz w:val="18"/>
                <w:szCs w:val="18"/>
                <w:lang w:val="en-US"/>
              </w:rPr>
              <w:t>racy skills are across the curriculum</w:t>
            </w:r>
            <w:r w:rsidR="00264B6F" w:rsidRPr="004548BD">
              <w:rPr>
                <w:rFonts w:asciiTheme="minorHAnsi" w:hAnsiTheme="minorHAnsi" w:cstheme="minorHAnsi"/>
                <w:bCs/>
                <w:sz w:val="18"/>
                <w:szCs w:val="18"/>
                <w:lang w:val="en-US"/>
              </w:rPr>
              <w:t>.</w:t>
            </w:r>
            <w:r w:rsidR="00E872A9" w:rsidRPr="004548BD">
              <w:rPr>
                <w:rFonts w:asciiTheme="minorHAnsi" w:hAnsiTheme="minorHAnsi" w:cstheme="minorHAnsi"/>
                <w:bCs/>
                <w:sz w:val="18"/>
                <w:szCs w:val="18"/>
                <w:lang w:val="en-US"/>
              </w:rPr>
              <w:t> </w:t>
            </w:r>
          </w:p>
          <w:p w14:paraId="00FC63C6" w14:textId="37217B7C" w:rsidR="00E872A9" w:rsidRPr="004548BD" w:rsidRDefault="004548BD" w:rsidP="00FF434C">
            <w:pPr>
              <w:pStyle w:val="ListParagraph"/>
              <w:numPr>
                <w:ilvl w:val="0"/>
                <w:numId w:val="34"/>
              </w:numPr>
              <w:spacing w:after="0"/>
              <w:ind w:left="300" w:hanging="162"/>
              <w:rPr>
                <w:rFonts w:asciiTheme="minorHAnsi" w:hAnsiTheme="minorHAnsi" w:cstheme="minorHAnsi"/>
                <w:bCs/>
                <w:sz w:val="18"/>
                <w:szCs w:val="18"/>
                <w:lang w:val="en-US"/>
              </w:rPr>
            </w:pPr>
            <w:r>
              <w:rPr>
                <w:rFonts w:asciiTheme="minorHAnsi" w:hAnsiTheme="minorHAnsi" w:cstheme="minorHAnsi"/>
                <w:bCs/>
                <w:sz w:val="18"/>
                <w:szCs w:val="18"/>
              </w:rPr>
              <w:t>Use a range of resources to secure SK and to plan well-structured, sequences of lessons in subjects taught.</w:t>
            </w:r>
          </w:p>
        </w:tc>
        <w:tc>
          <w:tcPr>
            <w:tcW w:w="3698" w:type="dxa"/>
            <w:gridSpan w:val="2"/>
            <w:tcBorders>
              <w:top w:val="single" w:sz="6" w:space="0" w:color="auto"/>
              <w:left w:val="single" w:sz="6" w:space="0" w:color="auto"/>
              <w:bottom w:val="single" w:sz="6" w:space="0" w:color="auto"/>
              <w:right w:val="single" w:sz="6" w:space="0" w:color="auto"/>
            </w:tcBorders>
            <w:shd w:val="clear" w:color="auto" w:fill="FFFFFF" w:themeFill="background1"/>
            <w:hideMark/>
          </w:tcPr>
          <w:p w14:paraId="75E449B5" w14:textId="77777777" w:rsidR="00577CF3" w:rsidRPr="00A85520" w:rsidRDefault="00577CF3" w:rsidP="00150459">
            <w:pPr>
              <w:pStyle w:val="paragraph"/>
              <w:spacing w:before="0" w:beforeAutospacing="0" w:after="40" w:afterAutospacing="0"/>
              <w:textAlignment w:val="baseline"/>
              <w:rPr>
                <w:rFonts w:ascii="Calibri" w:hAnsi="Calibri" w:cs="Calibri"/>
                <w:sz w:val="19"/>
                <w:szCs w:val="19"/>
              </w:rPr>
            </w:pPr>
            <w:r w:rsidRPr="00A85520">
              <w:rPr>
                <w:rFonts w:ascii="Calibri" w:hAnsi="Calibri" w:cs="Calibri"/>
                <w:b/>
                <w:bCs/>
                <w:sz w:val="19"/>
                <w:szCs w:val="19"/>
              </w:rPr>
              <w:t>Can you:</w:t>
            </w:r>
            <w:r w:rsidRPr="00A85520">
              <w:rPr>
                <w:rFonts w:ascii="Calibri" w:hAnsi="Calibri" w:cs="Calibri"/>
                <w:sz w:val="19"/>
                <w:szCs w:val="19"/>
              </w:rPr>
              <w:t xml:space="preserve"> </w:t>
            </w:r>
          </w:p>
          <w:p w14:paraId="6C1A78BD" w14:textId="3B7AED09" w:rsidR="00F0058C" w:rsidRPr="00A85520" w:rsidRDefault="00577CF3" w:rsidP="00150459">
            <w:pPr>
              <w:pStyle w:val="paragraph"/>
              <w:spacing w:before="0" w:beforeAutospacing="0" w:after="40" w:afterAutospacing="0"/>
              <w:textAlignment w:val="baseline"/>
              <w:rPr>
                <w:rFonts w:ascii="Calibri" w:hAnsi="Calibri" w:cs="Calibri"/>
                <w:sz w:val="19"/>
                <w:szCs w:val="19"/>
              </w:rPr>
            </w:pPr>
            <w:r w:rsidRPr="00A85520">
              <w:rPr>
                <w:rFonts w:ascii="Calibri" w:hAnsi="Calibri" w:cs="Calibri"/>
                <w:sz w:val="19"/>
                <w:szCs w:val="19"/>
              </w:rPr>
              <w:t xml:space="preserve">- </w:t>
            </w:r>
            <w:r w:rsidR="00F0058C" w:rsidRPr="00A85520">
              <w:rPr>
                <w:rFonts w:ascii="Calibri" w:hAnsi="Calibri" w:cs="Calibri"/>
                <w:sz w:val="19"/>
                <w:szCs w:val="19"/>
              </w:rPr>
              <w:t>ESTABLISH your ability to manage behaviour for learning</w:t>
            </w:r>
            <w:r w:rsidRPr="00A85520">
              <w:rPr>
                <w:rFonts w:ascii="Calibri" w:hAnsi="Calibri" w:cs="Calibri"/>
                <w:sz w:val="19"/>
                <w:szCs w:val="19"/>
              </w:rPr>
              <w:t xml:space="preserve"> with your NEW class</w:t>
            </w:r>
          </w:p>
          <w:p w14:paraId="7A026D01" w14:textId="479ABE00" w:rsidR="00F0058C" w:rsidRPr="00A85520" w:rsidRDefault="00F0058C" w:rsidP="00150459">
            <w:pPr>
              <w:pStyle w:val="paragraph"/>
              <w:spacing w:before="0" w:beforeAutospacing="0" w:after="40" w:afterAutospacing="0"/>
              <w:textAlignment w:val="baseline"/>
              <w:rPr>
                <w:rFonts w:ascii="Calibri" w:hAnsi="Calibri" w:cs="Calibri"/>
                <w:sz w:val="19"/>
                <w:szCs w:val="19"/>
              </w:rPr>
            </w:pPr>
            <w:r w:rsidRPr="00A85520">
              <w:rPr>
                <w:rFonts w:ascii="Calibri" w:hAnsi="Calibri" w:cs="Calibri"/>
                <w:sz w:val="19"/>
                <w:szCs w:val="19"/>
              </w:rPr>
              <w:t>- Explicitly teach classroom/school routines that maximise time for learning</w:t>
            </w:r>
            <w:r w:rsidR="00150459" w:rsidRPr="00A85520">
              <w:rPr>
                <w:rFonts w:ascii="Calibri" w:hAnsi="Calibri" w:cs="Calibri"/>
                <w:sz w:val="19"/>
                <w:szCs w:val="19"/>
              </w:rPr>
              <w:t xml:space="preserve">; </w:t>
            </w:r>
            <w:r w:rsidRPr="00A85520">
              <w:rPr>
                <w:rFonts w:ascii="Calibri" w:hAnsi="Calibri" w:cs="Calibri"/>
                <w:sz w:val="19"/>
                <w:szCs w:val="19"/>
              </w:rPr>
              <w:t>set clear expectations and actively reward/reinforce these routines/rules</w:t>
            </w:r>
            <w:r w:rsidR="00150459" w:rsidRPr="00A85520">
              <w:rPr>
                <w:rFonts w:ascii="Calibri" w:hAnsi="Calibri" w:cs="Calibri"/>
                <w:sz w:val="19"/>
                <w:szCs w:val="19"/>
              </w:rPr>
              <w:t xml:space="preserve"> </w:t>
            </w:r>
            <w:r w:rsidRPr="00A85520">
              <w:rPr>
                <w:rFonts w:ascii="Calibri" w:hAnsi="Calibri" w:cs="Calibri"/>
                <w:sz w:val="19"/>
                <w:szCs w:val="19"/>
              </w:rPr>
              <w:t xml:space="preserve">(e.g. moving to/from the carpet, </w:t>
            </w:r>
            <w:r w:rsidR="00577CF3" w:rsidRPr="00A85520">
              <w:rPr>
                <w:rFonts w:ascii="Calibri" w:hAnsi="Calibri" w:cs="Calibri"/>
                <w:sz w:val="19"/>
                <w:szCs w:val="19"/>
              </w:rPr>
              <w:t>or</w:t>
            </w:r>
            <w:r w:rsidRPr="00A85520">
              <w:rPr>
                <w:rFonts w:ascii="Calibri" w:hAnsi="Calibri" w:cs="Calibri"/>
                <w:sz w:val="19"/>
                <w:szCs w:val="19"/>
              </w:rPr>
              <w:t xml:space="preserve"> for stopping the class</w:t>
            </w:r>
            <w:r w:rsidR="00150459" w:rsidRPr="00A85520">
              <w:rPr>
                <w:rFonts w:ascii="Calibri" w:hAnsi="Calibri" w:cs="Calibri"/>
                <w:sz w:val="19"/>
                <w:szCs w:val="19"/>
              </w:rPr>
              <w:t>)</w:t>
            </w:r>
          </w:p>
          <w:p w14:paraId="4CFC2344" w14:textId="6287A474" w:rsidR="00F0058C" w:rsidRPr="00A85520" w:rsidRDefault="00F0058C" w:rsidP="00150459">
            <w:pPr>
              <w:pStyle w:val="paragraph"/>
              <w:spacing w:before="0" w:beforeAutospacing="0" w:after="40" w:afterAutospacing="0"/>
              <w:textAlignment w:val="baseline"/>
              <w:rPr>
                <w:rFonts w:ascii="Calibri" w:hAnsi="Calibri" w:cs="Calibri"/>
                <w:sz w:val="19"/>
                <w:szCs w:val="19"/>
              </w:rPr>
            </w:pPr>
            <w:r w:rsidRPr="00A85520">
              <w:rPr>
                <w:rFonts w:ascii="Calibri" w:hAnsi="Calibri" w:cs="Calibri"/>
                <w:sz w:val="19"/>
                <w:szCs w:val="19"/>
              </w:rPr>
              <w:t>- Remember to use positive language and to praise/reward the behaviour you want</w:t>
            </w:r>
            <w:r w:rsidR="00150459" w:rsidRPr="00A85520">
              <w:rPr>
                <w:rFonts w:ascii="Calibri" w:hAnsi="Calibri" w:cs="Calibri"/>
                <w:sz w:val="19"/>
                <w:szCs w:val="19"/>
              </w:rPr>
              <w:t xml:space="preserve"> to see</w:t>
            </w:r>
            <w:r w:rsidRPr="00A85520">
              <w:rPr>
                <w:rFonts w:ascii="Calibri" w:hAnsi="Calibri" w:cs="Calibri"/>
                <w:sz w:val="19"/>
                <w:szCs w:val="19"/>
              </w:rPr>
              <w:t>;</w:t>
            </w:r>
          </w:p>
          <w:p w14:paraId="7FE1C450" w14:textId="700D0665" w:rsidR="00F0058C" w:rsidRPr="00A85520" w:rsidRDefault="00F0058C" w:rsidP="00150459">
            <w:pPr>
              <w:pStyle w:val="paragraph"/>
              <w:spacing w:before="0" w:beforeAutospacing="0" w:after="40" w:afterAutospacing="0"/>
              <w:textAlignment w:val="baseline"/>
              <w:rPr>
                <w:rFonts w:ascii="Calibri" w:hAnsi="Calibri" w:cs="Calibri"/>
                <w:sz w:val="19"/>
                <w:szCs w:val="19"/>
              </w:rPr>
            </w:pPr>
            <w:r w:rsidRPr="00A85520">
              <w:rPr>
                <w:rFonts w:ascii="Calibri" w:hAnsi="Calibri" w:cs="Calibri"/>
                <w:sz w:val="19"/>
                <w:szCs w:val="19"/>
              </w:rPr>
              <w:t>- interven</w:t>
            </w:r>
            <w:r w:rsidR="00577CF3" w:rsidRPr="00A85520">
              <w:rPr>
                <w:rFonts w:ascii="Calibri" w:hAnsi="Calibri" w:cs="Calibri"/>
                <w:sz w:val="19"/>
                <w:szCs w:val="19"/>
              </w:rPr>
              <w:t>e</w:t>
            </w:r>
            <w:r w:rsidRPr="00A85520">
              <w:rPr>
                <w:rFonts w:ascii="Calibri" w:hAnsi="Calibri" w:cs="Calibri"/>
                <w:sz w:val="19"/>
                <w:szCs w:val="19"/>
              </w:rPr>
              <w:t xml:space="preserve"> promptly and us</w:t>
            </w:r>
            <w:r w:rsidR="00150459" w:rsidRPr="00A85520">
              <w:rPr>
                <w:rFonts w:ascii="Calibri" w:hAnsi="Calibri" w:cs="Calibri"/>
                <w:sz w:val="19"/>
                <w:szCs w:val="19"/>
              </w:rPr>
              <w:t>e</w:t>
            </w:r>
            <w:r w:rsidRPr="00A85520">
              <w:rPr>
                <w:rFonts w:ascii="Calibri" w:hAnsi="Calibri" w:cs="Calibri"/>
                <w:sz w:val="19"/>
                <w:szCs w:val="19"/>
              </w:rPr>
              <w:t xml:space="preserve"> least-intrusive interventions as an initial response to low level disruption (e.g. NVC, offering support, proximity praise);</w:t>
            </w:r>
          </w:p>
          <w:p w14:paraId="2E046E45" w14:textId="77777777" w:rsidR="00150459" w:rsidRPr="00A85520" w:rsidRDefault="00F0058C" w:rsidP="00150459">
            <w:pPr>
              <w:pStyle w:val="paragraph"/>
              <w:spacing w:before="0" w:beforeAutospacing="0" w:after="40" w:afterAutospacing="0"/>
              <w:textAlignment w:val="baseline"/>
              <w:rPr>
                <w:rFonts w:asciiTheme="minorHAnsi" w:hAnsiTheme="minorHAnsi" w:cstheme="minorHAnsi"/>
                <w:bCs/>
                <w:sz w:val="18"/>
                <w:szCs w:val="18"/>
                <w:lang w:val="en-US" w:eastAsia="en-US"/>
              </w:rPr>
            </w:pPr>
            <w:r w:rsidRPr="00A85520">
              <w:rPr>
                <w:rFonts w:ascii="Calibri" w:hAnsi="Calibri" w:cs="Calibri"/>
                <w:sz w:val="19"/>
                <w:szCs w:val="19"/>
              </w:rPr>
              <w:t xml:space="preserve">- </w:t>
            </w:r>
            <w:r w:rsidR="00577CF3" w:rsidRPr="00A85520">
              <w:rPr>
                <w:rFonts w:asciiTheme="minorHAnsi" w:hAnsiTheme="minorHAnsi" w:cstheme="minorHAnsi"/>
                <w:bCs/>
                <w:sz w:val="18"/>
                <w:szCs w:val="18"/>
                <w:lang w:val="en-US" w:eastAsia="en-US"/>
              </w:rPr>
              <w:t>create a positive environment where learning from mistakes</w:t>
            </w:r>
            <w:r w:rsidR="00150459" w:rsidRPr="00A85520">
              <w:rPr>
                <w:rFonts w:asciiTheme="minorHAnsi" w:hAnsiTheme="minorHAnsi" w:cstheme="minorHAnsi"/>
                <w:bCs/>
                <w:sz w:val="18"/>
                <w:szCs w:val="18"/>
                <w:lang w:val="en-US" w:eastAsia="en-US"/>
              </w:rPr>
              <w:t>,</w:t>
            </w:r>
            <w:r w:rsidR="00577CF3" w:rsidRPr="00A85520">
              <w:rPr>
                <w:rFonts w:asciiTheme="minorHAnsi" w:hAnsiTheme="minorHAnsi" w:cstheme="minorHAnsi"/>
                <w:bCs/>
                <w:sz w:val="18"/>
                <w:szCs w:val="18"/>
                <w:lang w:val="en-US" w:eastAsia="en-US"/>
              </w:rPr>
              <w:t xml:space="preserve"> and effort and perseverance are part of the daily routine.</w:t>
            </w:r>
          </w:p>
          <w:p w14:paraId="386612B0" w14:textId="593648F0" w:rsidR="00F0058C" w:rsidRPr="00A85520" w:rsidRDefault="00150459" w:rsidP="00150459">
            <w:pPr>
              <w:pStyle w:val="paragraph"/>
              <w:spacing w:before="0" w:beforeAutospacing="0" w:after="40" w:afterAutospacing="0"/>
              <w:textAlignment w:val="baseline"/>
              <w:rPr>
                <w:rFonts w:ascii="Calibri" w:hAnsi="Calibri" w:cs="Calibri"/>
                <w:sz w:val="19"/>
                <w:szCs w:val="19"/>
              </w:rPr>
            </w:pPr>
            <w:r w:rsidRPr="00A85520">
              <w:rPr>
                <w:rFonts w:asciiTheme="minorHAnsi" w:hAnsiTheme="minorHAnsi" w:cstheme="minorHAnsi"/>
                <w:bCs/>
                <w:sz w:val="18"/>
                <w:szCs w:val="18"/>
                <w:lang w:val="en-US" w:eastAsia="en-US"/>
              </w:rPr>
              <w:t xml:space="preserve">- </w:t>
            </w:r>
            <w:r w:rsidR="00F0058C" w:rsidRPr="00A85520">
              <w:rPr>
                <w:rFonts w:ascii="Calibri" w:hAnsi="Calibri" w:cs="Calibri"/>
                <w:sz w:val="19"/>
                <w:szCs w:val="19"/>
              </w:rPr>
              <w:t xml:space="preserve">Establish a supportive and inclusive environment with a predictable system of reward and sanction in the classroom i.e. calmly and firmly implementing the </w:t>
            </w:r>
            <w:r w:rsidR="00577CF3" w:rsidRPr="00A85520">
              <w:rPr>
                <w:rFonts w:ascii="Calibri" w:hAnsi="Calibri" w:cs="Calibri"/>
                <w:sz w:val="19"/>
                <w:szCs w:val="19"/>
              </w:rPr>
              <w:t xml:space="preserve">school </w:t>
            </w:r>
            <w:r w:rsidR="00F0058C" w:rsidRPr="00A85520">
              <w:rPr>
                <w:rFonts w:ascii="Calibri" w:hAnsi="Calibri" w:cs="Calibri"/>
                <w:sz w:val="19"/>
                <w:szCs w:val="19"/>
              </w:rPr>
              <w:t>behaviour policy</w:t>
            </w:r>
          </w:p>
          <w:p w14:paraId="3E8C830D" w14:textId="1299144E" w:rsidR="003730FD" w:rsidRPr="00A85520" w:rsidRDefault="00F0058C" w:rsidP="00150459">
            <w:pPr>
              <w:pStyle w:val="paragraph"/>
              <w:spacing w:before="0" w:beforeAutospacing="0" w:after="40" w:afterAutospacing="0"/>
              <w:textAlignment w:val="baseline"/>
              <w:rPr>
                <w:rFonts w:asciiTheme="minorHAnsi" w:hAnsiTheme="minorHAnsi" w:cstheme="minorHAnsi"/>
                <w:bCs/>
                <w:sz w:val="18"/>
                <w:szCs w:val="18"/>
                <w:lang w:val="en-US" w:eastAsia="en-US"/>
              </w:rPr>
            </w:pPr>
            <w:r w:rsidRPr="00A85520">
              <w:rPr>
                <w:rFonts w:ascii="Calibri" w:hAnsi="Calibri" w:cs="Calibri"/>
                <w:sz w:val="19"/>
                <w:szCs w:val="19"/>
              </w:rPr>
              <w:t>-</w:t>
            </w:r>
            <w:r w:rsidRPr="00A85520">
              <w:rPr>
                <w:rFonts w:ascii="Calibri" w:hAnsi="Calibri" w:cs="Calibri"/>
                <w:sz w:val="19"/>
                <w:szCs w:val="19"/>
              </w:rPr>
              <w:tab/>
            </w:r>
            <w:r w:rsidR="003730FD" w:rsidRPr="00A85520">
              <w:rPr>
                <w:rFonts w:asciiTheme="minorHAnsi" w:hAnsiTheme="minorHAnsi" w:cstheme="minorHAnsi"/>
                <w:bCs/>
                <w:sz w:val="18"/>
                <w:szCs w:val="18"/>
                <w:lang w:val="en-US" w:eastAsia="en-US"/>
              </w:rPr>
              <w:t>Work with colleagues as part of wider systems to support pupils with more challenging behaviours</w:t>
            </w:r>
          </w:p>
          <w:p w14:paraId="7E47AD93" w14:textId="35089D30" w:rsidR="00577CF3" w:rsidRPr="00A85520" w:rsidRDefault="003730FD" w:rsidP="00150459">
            <w:pPr>
              <w:pStyle w:val="paragraph"/>
              <w:spacing w:before="0" w:beforeAutospacing="0" w:after="40" w:afterAutospacing="0"/>
              <w:textAlignment w:val="baseline"/>
              <w:rPr>
                <w:rFonts w:ascii="Calibri" w:hAnsi="Calibri" w:cs="Calibri"/>
                <w:sz w:val="19"/>
                <w:szCs w:val="19"/>
              </w:rPr>
            </w:pPr>
            <w:r w:rsidRPr="00A85520">
              <w:rPr>
                <w:rFonts w:ascii="Calibri" w:hAnsi="Calibri" w:cs="Calibri"/>
                <w:bCs/>
                <w:sz w:val="19"/>
                <w:szCs w:val="19"/>
              </w:rPr>
              <w:t xml:space="preserve">- </w:t>
            </w:r>
            <w:r w:rsidR="00F0058C" w:rsidRPr="00A85520">
              <w:rPr>
                <w:rFonts w:ascii="Calibri" w:hAnsi="Calibri" w:cs="Calibri"/>
                <w:sz w:val="19"/>
                <w:szCs w:val="19"/>
              </w:rPr>
              <w:t>develop understanding of why the child/ren might present these behaviours.</w:t>
            </w:r>
          </w:p>
          <w:p w14:paraId="6088AA7E" w14:textId="4C27003B" w:rsidR="00E872A9" w:rsidRPr="00A85520" w:rsidRDefault="00577CF3" w:rsidP="00150459">
            <w:pPr>
              <w:pStyle w:val="paragraph"/>
              <w:spacing w:before="0" w:beforeAutospacing="0" w:after="40" w:afterAutospacing="0"/>
              <w:textAlignment w:val="baseline"/>
              <w:rPr>
                <w:rFonts w:ascii="Calibri" w:hAnsi="Calibri" w:cs="Calibri"/>
                <w:sz w:val="19"/>
                <w:szCs w:val="19"/>
              </w:rPr>
            </w:pPr>
            <w:r w:rsidRPr="00A85520">
              <w:rPr>
                <w:rFonts w:ascii="Calibri" w:hAnsi="Calibri" w:cs="Calibri"/>
                <w:sz w:val="19"/>
                <w:szCs w:val="19"/>
              </w:rPr>
              <w:t xml:space="preserve">- </w:t>
            </w:r>
            <w:r w:rsidR="00F0058C" w:rsidRPr="00A85520">
              <w:rPr>
                <w:rFonts w:ascii="Calibri" w:hAnsi="Calibri" w:cs="Calibri"/>
                <w:sz w:val="19"/>
                <w:szCs w:val="19"/>
              </w:rPr>
              <w:t>Use your Behaviour to Learn Checklist (in SharePoint) for support.</w:t>
            </w:r>
          </w:p>
        </w:tc>
        <w:tc>
          <w:tcPr>
            <w:tcW w:w="3402" w:type="dxa"/>
            <w:tcBorders>
              <w:top w:val="single" w:sz="6" w:space="0" w:color="auto"/>
              <w:left w:val="single" w:sz="6" w:space="0" w:color="auto"/>
              <w:bottom w:val="single" w:sz="6" w:space="0" w:color="auto"/>
              <w:right w:val="single" w:sz="6" w:space="0" w:color="auto"/>
            </w:tcBorders>
            <w:shd w:val="clear" w:color="auto" w:fill="FFFFFF" w:themeFill="background1"/>
            <w:hideMark/>
          </w:tcPr>
          <w:p w14:paraId="57F64B41" w14:textId="77777777" w:rsidR="003730FD" w:rsidRPr="00A85520" w:rsidRDefault="003730FD" w:rsidP="00150459">
            <w:pPr>
              <w:spacing w:after="40"/>
              <w:ind w:left="113" w:hanging="113"/>
              <w:contextualSpacing/>
              <w:rPr>
                <w:rFonts w:asciiTheme="minorHAnsi" w:hAnsiTheme="minorHAnsi" w:cstheme="minorHAnsi"/>
                <w:b/>
                <w:sz w:val="18"/>
                <w:szCs w:val="18"/>
                <w:lang w:val="en-US" w:eastAsia="en-US"/>
              </w:rPr>
            </w:pPr>
            <w:r w:rsidRPr="00A85520">
              <w:rPr>
                <w:rFonts w:asciiTheme="minorHAnsi" w:hAnsiTheme="minorHAnsi" w:cstheme="minorHAnsi"/>
                <w:b/>
                <w:sz w:val="18"/>
                <w:szCs w:val="18"/>
                <w:lang w:val="en-US" w:eastAsia="en-US"/>
              </w:rPr>
              <w:t xml:space="preserve">Can you: </w:t>
            </w:r>
          </w:p>
          <w:p w14:paraId="08762050" w14:textId="77777777" w:rsidR="00FF434C" w:rsidRPr="00A85520" w:rsidRDefault="00FF434C" w:rsidP="00150459">
            <w:pPr>
              <w:pStyle w:val="ListParagraph"/>
              <w:spacing w:after="40" w:line="240" w:lineRule="auto"/>
              <w:ind w:left="46"/>
              <w:rPr>
                <w:bCs/>
                <w:sz w:val="18"/>
                <w:szCs w:val="18"/>
                <w:lang w:val="en-US" w:eastAsia="en-US"/>
              </w:rPr>
            </w:pPr>
            <w:r w:rsidRPr="00A85520">
              <w:rPr>
                <w:b/>
                <w:sz w:val="18"/>
                <w:szCs w:val="18"/>
                <w:lang w:val="en-US" w:eastAsia="en-US"/>
              </w:rPr>
              <w:t>Apply aspects of</w:t>
            </w:r>
            <w:r w:rsidRPr="00A85520">
              <w:rPr>
                <w:bCs/>
                <w:sz w:val="18"/>
                <w:szCs w:val="18"/>
                <w:lang w:val="en-US" w:eastAsia="en-US"/>
              </w:rPr>
              <w:t xml:space="preserve"> </w:t>
            </w:r>
            <w:r w:rsidRPr="00A85520">
              <w:rPr>
                <w:b/>
                <w:sz w:val="18"/>
                <w:szCs w:val="18"/>
                <w:lang w:val="en-US" w:eastAsia="en-US"/>
              </w:rPr>
              <w:t>cognitive science,</w:t>
            </w:r>
            <w:r w:rsidRPr="00A85520">
              <w:rPr>
                <w:bCs/>
                <w:sz w:val="18"/>
                <w:szCs w:val="18"/>
                <w:lang w:val="en-US" w:eastAsia="en-US"/>
              </w:rPr>
              <w:t xml:space="preserve"> and evaluate impact on learning, including:</w:t>
            </w:r>
          </w:p>
          <w:p w14:paraId="06A53A19" w14:textId="74C8F95D" w:rsidR="00F0058C" w:rsidRPr="00A85520" w:rsidRDefault="00FF434C"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Planning</w:t>
            </w:r>
            <w:r w:rsidR="00F0058C" w:rsidRPr="00A85520">
              <w:rPr>
                <w:rFonts w:asciiTheme="minorHAnsi" w:hAnsiTheme="minorHAnsi" w:cstheme="minorHAnsi"/>
                <w:bCs/>
                <w:sz w:val="18"/>
                <w:szCs w:val="18"/>
                <w:lang w:val="en-US" w:eastAsia="en-US"/>
              </w:rPr>
              <w:t xml:space="preserve"> activities around what you want pupils to </w:t>
            </w:r>
            <w:r w:rsidR="00F0058C" w:rsidRPr="00A85520">
              <w:rPr>
                <w:rFonts w:asciiTheme="minorHAnsi" w:hAnsiTheme="minorHAnsi" w:cstheme="minorHAnsi"/>
                <w:b/>
                <w:i/>
                <w:iCs/>
                <w:sz w:val="18"/>
                <w:szCs w:val="18"/>
                <w:lang w:val="en-US" w:eastAsia="en-US"/>
              </w:rPr>
              <w:t>think hard</w:t>
            </w:r>
            <w:r w:rsidR="00F0058C" w:rsidRPr="00A85520">
              <w:rPr>
                <w:rFonts w:asciiTheme="minorHAnsi" w:hAnsiTheme="minorHAnsi" w:cstheme="minorHAnsi"/>
                <w:bCs/>
                <w:sz w:val="18"/>
                <w:szCs w:val="18"/>
                <w:lang w:val="en-US" w:eastAsia="en-US"/>
              </w:rPr>
              <w:t xml:space="preserve"> about</w:t>
            </w:r>
          </w:p>
          <w:p w14:paraId="0BB27F3E" w14:textId="76184BBE" w:rsidR="00F0058C" w:rsidRPr="00A85520" w:rsidRDefault="00F0058C"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Giv</w:t>
            </w:r>
            <w:r w:rsidR="00FF434C" w:rsidRPr="00A85520">
              <w:rPr>
                <w:rFonts w:asciiTheme="minorHAnsi" w:hAnsiTheme="minorHAnsi" w:cstheme="minorHAnsi"/>
                <w:bCs/>
                <w:sz w:val="18"/>
                <w:szCs w:val="18"/>
                <w:lang w:val="en-US" w:eastAsia="en-US"/>
              </w:rPr>
              <w:t>ing</w:t>
            </w:r>
            <w:r w:rsidRPr="00A85520">
              <w:rPr>
                <w:rFonts w:asciiTheme="minorHAnsi" w:hAnsiTheme="minorHAnsi" w:cstheme="minorHAnsi"/>
                <w:bCs/>
                <w:sz w:val="18"/>
                <w:szCs w:val="18"/>
                <w:lang w:val="en-US" w:eastAsia="en-US"/>
              </w:rPr>
              <w:t xml:space="preserve"> manageable, specific and sequential instructions</w:t>
            </w:r>
          </w:p>
          <w:p w14:paraId="59C81CCD" w14:textId="23D24A92" w:rsidR="00F0058C" w:rsidRPr="00A85520" w:rsidRDefault="00F0058C"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Us</w:t>
            </w:r>
            <w:r w:rsidR="00FF434C" w:rsidRPr="00A85520">
              <w:rPr>
                <w:rFonts w:asciiTheme="minorHAnsi" w:hAnsiTheme="minorHAnsi" w:cstheme="minorHAnsi"/>
                <w:bCs/>
                <w:sz w:val="18"/>
                <w:szCs w:val="18"/>
                <w:lang w:val="en-US" w:eastAsia="en-US"/>
              </w:rPr>
              <w:t>ing</w:t>
            </w:r>
            <w:r w:rsidRPr="00A85520">
              <w:rPr>
                <w:rFonts w:asciiTheme="minorHAnsi" w:hAnsiTheme="minorHAnsi" w:cstheme="minorHAnsi"/>
                <w:bCs/>
                <w:sz w:val="18"/>
                <w:szCs w:val="18"/>
                <w:lang w:val="en-US" w:eastAsia="en-US"/>
              </w:rPr>
              <w:t xml:space="preserve"> </w:t>
            </w:r>
            <w:r w:rsidRPr="00A85520">
              <w:rPr>
                <w:rFonts w:asciiTheme="minorHAnsi" w:hAnsiTheme="minorHAnsi" w:cstheme="minorHAnsi"/>
                <w:b/>
                <w:sz w:val="18"/>
                <w:szCs w:val="18"/>
                <w:lang w:val="en-US" w:eastAsia="en-US"/>
              </w:rPr>
              <w:t>modelling</w:t>
            </w:r>
            <w:r w:rsidRPr="00A85520">
              <w:rPr>
                <w:rFonts w:asciiTheme="minorHAnsi" w:hAnsiTheme="minorHAnsi" w:cstheme="minorHAnsi"/>
                <w:bCs/>
                <w:sz w:val="18"/>
                <w:szCs w:val="18"/>
                <w:lang w:val="en-US" w:eastAsia="en-US"/>
              </w:rPr>
              <w:t>, narrating your thought processes aloud to make explicit how experts think; use modelling to make abstract ideas concrete and accessible</w:t>
            </w:r>
          </w:p>
          <w:p w14:paraId="6D05D5E9" w14:textId="126B65BB" w:rsidR="00F0058C" w:rsidRPr="00A85520" w:rsidRDefault="00F0058C"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Check</w:t>
            </w:r>
            <w:r w:rsidR="00FF434C" w:rsidRPr="00A85520">
              <w:rPr>
                <w:rFonts w:asciiTheme="minorHAnsi" w:hAnsiTheme="minorHAnsi" w:cstheme="minorHAnsi"/>
                <w:bCs/>
                <w:sz w:val="18"/>
                <w:szCs w:val="18"/>
                <w:lang w:val="en-US" w:eastAsia="en-US"/>
              </w:rPr>
              <w:t>ing</w:t>
            </w:r>
            <w:r w:rsidRPr="00A85520">
              <w:rPr>
                <w:rFonts w:asciiTheme="minorHAnsi" w:hAnsiTheme="minorHAnsi" w:cstheme="minorHAnsi"/>
                <w:bCs/>
                <w:sz w:val="18"/>
                <w:szCs w:val="18"/>
                <w:lang w:val="en-US" w:eastAsia="en-US"/>
              </w:rPr>
              <w:t xml:space="preserve"> pupils’ understanding of instructions before a task begins</w:t>
            </w:r>
          </w:p>
          <w:p w14:paraId="13EC4C00" w14:textId="786A9D2F" w:rsidR="00F0058C" w:rsidRPr="00A85520" w:rsidRDefault="00357786"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Linking</w:t>
            </w:r>
            <w:r w:rsidR="00F0058C" w:rsidRPr="00A85520">
              <w:rPr>
                <w:rFonts w:asciiTheme="minorHAnsi" w:hAnsiTheme="minorHAnsi" w:cstheme="minorHAnsi"/>
                <w:bCs/>
                <w:sz w:val="18"/>
                <w:szCs w:val="18"/>
                <w:lang w:val="en-US" w:eastAsia="en-US"/>
              </w:rPr>
              <w:t xml:space="preserve"> what pupils already know to what is being taught (e.g. explaining how new content builds on what is already known).</w:t>
            </w:r>
          </w:p>
          <w:p w14:paraId="7FF40FB7" w14:textId="21393A4F" w:rsidR="00F0058C" w:rsidRPr="00A85520" w:rsidRDefault="00F0058C"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identify</w:t>
            </w:r>
            <w:r w:rsidR="00FF434C" w:rsidRPr="00A85520">
              <w:rPr>
                <w:rFonts w:asciiTheme="minorHAnsi" w:hAnsiTheme="minorHAnsi" w:cstheme="minorHAnsi"/>
                <w:bCs/>
                <w:sz w:val="18"/>
                <w:szCs w:val="18"/>
                <w:lang w:val="en-US" w:eastAsia="en-US"/>
              </w:rPr>
              <w:t>ing</w:t>
            </w:r>
            <w:r w:rsidRPr="00A85520">
              <w:rPr>
                <w:rFonts w:asciiTheme="minorHAnsi" w:hAnsiTheme="minorHAnsi" w:cstheme="minorHAnsi"/>
                <w:bCs/>
                <w:sz w:val="18"/>
                <w:szCs w:val="18"/>
                <w:lang w:val="en-US" w:eastAsia="en-US"/>
              </w:rPr>
              <w:t xml:space="preserve"> possible misconceptions and pla</w:t>
            </w:r>
            <w:r w:rsidR="00150459" w:rsidRPr="00A85520">
              <w:rPr>
                <w:rFonts w:asciiTheme="minorHAnsi" w:hAnsiTheme="minorHAnsi" w:cstheme="minorHAnsi"/>
                <w:bCs/>
                <w:sz w:val="18"/>
                <w:szCs w:val="18"/>
                <w:lang w:val="en-US" w:eastAsia="en-US"/>
              </w:rPr>
              <w:t>n</w:t>
            </w:r>
            <w:r w:rsidR="004A08B0" w:rsidRPr="00A85520">
              <w:rPr>
                <w:rFonts w:asciiTheme="minorHAnsi" w:hAnsiTheme="minorHAnsi" w:cstheme="minorHAnsi"/>
                <w:bCs/>
                <w:sz w:val="18"/>
                <w:szCs w:val="18"/>
                <w:lang w:val="en-US" w:eastAsia="en-US"/>
              </w:rPr>
              <w:t>n</w:t>
            </w:r>
            <w:r w:rsidR="00150459" w:rsidRPr="00A85520">
              <w:rPr>
                <w:rFonts w:asciiTheme="minorHAnsi" w:hAnsiTheme="minorHAnsi" w:cstheme="minorHAnsi"/>
                <w:bCs/>
                <w:sz w:val="18"/>
                <w:szCs w:val="18"/>
                <w:lang w:val="en-US" w:eastAsia="en-US"/>
              </w:rPr>
              <w:t>ing</w:t>
            </w:r>
            <w:r w:rsidRPr="00A85520">
              <w:rPr>
                <w:rFonts w:asciiTheme="minorHAnsi" w:hAnsiTheme="minorHAnsi" w:cstheme="minorHAnsi"/>
                <w:bCs/>
                <w:sz w:val="18"/>
                <w:szCs w:val="18"/>
                <w:lang w:val="en-US" w:eastAsia="en-US"/>
              </w:rPr>
              <w:t xml:space="preserve"> how to prevent these </w:t>
            </w:r>
          </w:p>
          <w:p w14:paraId="7E275C16" w14:textId="20A6802B" w:rsidR="0093143E" w:rsidRPr="00A85520" w:rsidRDefault="0093143E" w:rsidP="00150459">
            <w:pPr>
              <w:spacing w:after="40"/>
              <w:rPr>
                <w:rFonts w:asciiTheme="minorHAnsi" w:hAnsiTheme="minorHAnsi" w:cstheme="minorHAnsi"/>
                <w:b/>
                <w:bCs/>
                <w:sz w:val="18"/>
                <w:szCs w:val="18"/>
                <w:lang w:val="en-US" w:eastAsia="en-US"/>
              </w:rPr>
            </w:pPr>
            <w:r w:rsidRPr="00A85520">
              <w:rPr>
                <w:rFonts w:asciiTheme="minorHAnsi" w:hAnsiTheme="minorHAnsi" w:cstheme="minorHAnsi"/>
                <w:b/>
                <w:bCs/>
                <w:sz w:val="18"/>
                <w:szCs w:val="18"/>
                <w:lang w:val="en-US" w:eastAsia="en-US"/>
              </w:rPr>
              <w:t>I</w:t>
            </w:r>
            <w:r w:rsidR="00F0058C" w:rsidRPr="00A85520">
              <w:rPr>
                <w:rFonts w:asciiTheme="minorHAnsi" w:hAnsiTheme="minorHAnsi" w:cstheme="minorHAnsi"/>
                <w:b/>
                <w:bCs/>
                <w:sz w:val="18"/>
                <w:szCs w:val="18"/>
                <w:lang w:val="en-US" w:eastAsia="en-US"/>
              </w:rPr>
              <w:t xml:space="preserve">mplement adaptive teaching </w:t>
            </w:r>
            <w:r w:rsidRPr="00A85520">
              <w:rPr>
                <w:rFonts w:asciiTheme="minorHAnsi" w:hAnsiTheme="minorHAnsi" w:cstheme="minorHAnsi"/>
                <w:b/>
                <w:bCs/>
                <w:sz w:val="18"/>
                <w:szCs w:val="18"/>
                <w:lang w:val="en-US" w:eastAsia="en-US"/>
              </w:rPr>
              <w:t>e.g. by</w:t>
            </w:r>
          </w:p>
          <w:p w14:paraId="4E954483" w14:textId="77777777" w:rsidR="0093143E" w:rsidRPr="00A85520" w:rsidRDefault="00F0058C"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sz w:val="18"/>
                <w:szCs w:val="18"/>
                <w:lang w:val="en-US" w:eastAsia="en-US"/>
              </w:rPr>
              <w:t xml:space="preserve">communicating </w:t>
            </w:r>
            <w:r w:rsidRPr="00A85520">
              <w:rPr>
                <w:rFonts w:asciiTheme="minorHAnsi" w:hAnsiTheme="minorHAnsi" w:cstheme="minorHAnsi"/>
                <w:b/>
                <w:bCs/>
                <w:sz w:val="18"/>
                <w:szCs w:val="18"/>
                <w:lang w:val="en-US" w:eastAsia="en-US"/>
              </w:rPr>
              <w:t>high expectations of AL</w:t>
            </w:r>
            <w:r w:rsidRPr="00A85520">
              <w:rPr>
                <w:rFonts w:asciiTheme="minorHAnsi" w:hAnsiTheme="minorHAnsi" w:cstheme="minorHAnsi"/>
                <w:sz w:val="18"/>
                <w:szCs w:val="18"/>
                <w:lang w:val="en-US" w:eastAsia="en-US"/>
              </w:rPr>
              <w:t xml:space="preserve">L learners (e.g. giving the same low threshold/high ceiling task to all); </w:t>
            </w:r>
          </w:p>
          <w:p w14:paraId="2DF10937" w14:textId="5F9ABEC4" w:rsidR="0093143E" w:rsidRPr="00A85520" w:rsidRDefault="00F0058C"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sz w:val="18"/>
                <w:szCs w:val="18"/>
                <w:lang w:val="en-US" w:eastAsia="en-US"/>
              </w:rPr>
              <w:t xml:space="preserve">adapting teaching to </w:t>
            </w:r>
            <w:r w:rsidRPr="00A85520">
              <w:rPr>
                <w:rFonts w:asciiTheme="minorHAnsi" w:hAnsiTheme="minorHAnsi" w:cstheme="minorHAnsi"/>
                <w:b/>
                <w:bCs/>
                <w:sz w:val="18"/>
                <w:szCs w:val="18"/>
                <w:lang w:val="en-US" w:eastAsia="en-US"/>
              </w:rPr>
              <w:t xml:space="preserve">support </w:t>
            </w:r>
            <w:r w:rsidRPr="00A85520">
              <w:rPr>
                <w:rFonts w:asciiTheme="minorHAnsi" w:hAnsiTheme="minorHAnsi" w:cstheme="minorHAnsi"/>
                <w:sz w:val="18"/>
                <w:szCs w:val="18"/>
                <w:lang w:val="en-US" w:eastAsia="en-US"/>
              </w:rPr>
              <w:t xml:space="preserve">pupils who are struggling and </w:t>
            </w:r>
            <w:r w:rsidRPr="00A85520">
              <w:rPr>
                <w:rFonts w:asciiTheme="minorHAnsi" w:hAnsiTheme="minorHAnsi" w:cstheme="minorHAnsi"/>
                <w:b/>
                <w:bCs/>
                <w:sz w:val="18"/>
                <w:szCs w:val="18"/>
                <w:lang w:val="en-US" w:eastAsia="en-US"/>
              </w:rPr>
              <w:t>challenging</w:t>
            </w:r>
            <w:r w:rsidRPr="00A85520">
              <w:rPr>
                <w:rFonts w:asciiTheme="minorHAnsi" w:hAnsiTheme="minorHAnsi" w:cstheme="minorHAnsi"/>
                <w:sz w:val="18"/>
                <w:szCs w:val="18"/>
                <w:lang w:val="en-US" w:eastAsia="en-US"/>
              </w:rPr>
              <w:t xml:space="preserve"> those grasping learning quickly</w:t>
            </w:r>
            <w:r w:rsidRPr="00A85520">
              <w:rPr>
                <w:rFonts w:asciiTheme="minorHAnsi" w:hAnsiTheme="minorHAnsi" w:cstheme="minorHAnsi"/>
                <w:b/>
                <w:bCs/>
                <w:sz w:val="18"/>
                <w:szCs w:val="18"/>
                <w:lang w:val="en-US" w:eastAsia="en-US"/>
              </w:rPr>
              <w:t>;</w:t>
            </w:r>
            <w:r w:rsidRPr="00A85520">
              <w:rPr>
                <w:rFonts w:asciiTheme="minorHAnsi" w:hAnsiTheme="minorHAnsi" w:cstheme="minorHAnsi"/>
                <w:sz w:val="18"/>
                <w:szCs w:val="18"/>
                <w:lang w:val="en-US" w:eastAsia="en-US"/>
              </w:rPr>
              <w:t xml:space="preserve"> </w:t>
            </w:r>
          </w:p>
          <w:p w14:paraId="6AD75D87" w14:textId="77777777" w:rsidR="0093143E" w:rsidRPr="00A85520" w:rsidRDefault="0093143E"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 xml:space="preserve">reframing questions to provide greater scaffolding or stretch; </w:t>
            </w:r>
          </w:p>
          <w:p w14:paraId="188BC566" w14:textId="611F0F2E" w:rsidR="0093143E" w:rsidRPr="00A85520" w:rsidRDefault="0093143E"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building in additional practice or removing unnecessary expositions</w:t>
            </w:r>
          </w:p>
          <w:p w14:paraId="2483C046" w14:textId="325C935B" w:rsidR="003730FD" w:rsidRPr="00A85520" w:rsidRDefault="003730FD"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sz w:val="18"/>
                <w:szCs w:val="18"/>
                <w:lang w:val="en-US" w:eastAsia="en-US"/>
              </w:rPr>
              <w:t>us</w:t>
            </w:r>
            <w:r w:rsidR="0093143E" w:rsidRPr="00A85520">
              <w:rPr>
                <w:rFonts w:asciiTheme="minorHAnsi" w:hAnsiTheme="minorHAnsi" w:cstheme="minorHAnsi"/>
                <w:sz w:val="18"/>
                <w:szCs w:val="18"/>
                <w:lang w:val="en-US" w:eastAsia="en-US"/>
              </w:rPr>
              <w:t>ing</w:t>
            </w:r>
            <w:r w:rsidRPr="00A85520">
              <w:rPr>
                <w:rFonts w:asciiTheme="minorHAnsi" w:hAnsiTheme="minorHAnsi" w:cstheme="minorHAnsi"/>
                <w:sz w:val="18"/>
                <w:szCs w:val="18"/>
                <w:lang w:val="en-US" w:eastAsia="en-US"/>
              </w:rPr>
              <w:t>/develop</w:t>
            </w:r>
            <w:r w:rsidR="0093143E" w:rsidRPr="00A85520">
              <w:rPr>
                <w:rFonts w:asciiTheme="minorHAnsi" w:hAnsiTheme="minorHAnsi" w:cstheme="minorHAnsi"/>
                <w:sz w:val="18"/>
                <w:szCs w:val="18"/>
                <w:lang w:val="en-US" w:eastAsia="en-US"/>
              </w:rPr>
              <w:t>ing</w:t>
            </w:r>
            <w:r w:rsidRPr="00A85520">
              <w:rPr>
                <w:rFonts w:asciiTheme="minorHAnsi" w:hAnsiTheme="minorHAnsi" w:cstheme="minorHAnsi"/>
                <w:sz w:val="18"/>
                <w:szCs w:val="18"/>
                <w:lang w:val="en-US" w:eastAsia="en-US"/>
              </w:rPr>
              <w:t xml:space="preserve"> strategies to enable pupils with SEND/barriers to access the curriculum and be successful</w:t>
            </w:r>
          </w:p>
        </w:tc>
        <w:tc>
          <w:tcPr>
            <w:tcW w:w="2693" w:type="dxa"/>
            <w:tcBorders>
              <w:top w:val="single" w:sz="6" w:space="0" w:color="auto"/>
              <w:left w:val="single" w:sz="6" w:space="0" w:color="auto"/>
              <w:bottom w:val="single" w:sz="6" w:space="0" w:color="auto"/>
              <w:right w:val="single" w:sz="6" w:space="0" w:color="auto"/>
            </w:tcBorders>
            <w:shd w:val="clear" w:color="auto" w:fill="FFFFFF" w:themeFill="background1"/>
            <w:hideMark/>
          </w:tcPr>
          <w:p w14:paraId="4BC8D4A4" w14:textId="77777777" w:rsidR="00B51A0B" w:rsidRPr="00A85520" w:rsidRDefault="00B51A0B" w:rsidP="00150459">
            <w:pPr>
              <w:spacing w:after="40"/>
              <w:ind w:left="113" w:hanging="113"/>
              <w:contextualSpacing/>
              <w:rPr>
                <w:rFonts w:asciiTheme="minorHAnsi" w:hAnsiTheme="minorHAnsi" w:cstheme="minorHAnsi"/>
                <w:b/>
                <w:sz w:val="18"/>
                <w:szCs w:val="18"/>
                <w:lang w:val="en-US" w:eastAsia="en-US"/>
              </w:rPr>
            </w:pPr>
            <w:r w:rsidRPr="00A85520">
              <w:rPr>
                <w:rFonts w:asciiTheme="minorHAnsi" w:hAnsiTheme="minorHAnsi" w:cstheme="minorHAnsi"/>
                <w:b/>
                <w:sz w:val="18"/>
                <w:szCs w:val="18"/>
                <w:lang w:val="en-US" w:eastAsia="en-US"/>
              </w:rPr>
              <w:t>Can you:</w:t>
            </w:r>
          </w:p>
          <w:p w14:paraId="593E6361" w14:textId="7FFB3E53" w:rsidR="00577CF3" w:rsidRPr="00A85520" w:rsidRDefault="00B51A0B"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i</w:t>
            </w:r>
            <w:r w:rsidR="00577CF3" w:rsidRPr="00A85520">
              <w:rPr>
                <w:rFonts w:asciiTheme="minorHAnsi" w:hAnsiTheme="minorHAnsi" w:cstheme="minorHAnsi"/>
                <w:bCs/>
                <w:sz w:val="18"/>
                <w:szCs w:val="18"/>
                <w:lang w:val="en-US" w:eastAsia="en-US"/>
              </w:rPr>
              <w:t>dentify assessment opportunities and strategies linked to learning objectives/success criteria when planning, thinking ahead about what will indicate understanding</w:t>
            </w:r>
            <w:r w:rsidR="004A08B0" w:rsidRPr="00A85520">
              <w:rPr>
                <w:rFonts w:asciiTheme="minorHAnsi" w:hAnsiTheme="minorHAnsi" w:cstheme="minorHAnsi"/>
                <w:bCs/>
                <w:sz w:val="18"/>
                <w:szCs w:val="18"/>
                <w:lang w:val="en-US" w:eastAsia="en-US"/>
              </w:rPr>
              <w:t xml:space="preserve"> (what will you be looking for to know that children have achieved the intended learning?)</w:t>
            </w:r>
          </w:p>
          <w:p w14:paraId="026A46FC" w14:textId="6D70AD54" w:rsidR="00B51A0B" w:rsidRPr="00A85520" w:rsidRDefault="00B51A0B"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 xml:space="preserve">Share learning objectives and </w:t>
            </w:r>
            <w:r w:rsidRPr="00A85520">
              <w:rPr>
                <w:rFonts w:asciiTheme="minorHAnsi" w:hAnsiTheme="minorHAnsi" w:cstheme="minorHAnsi"/>
                <w:b/>
                <w:sz w:val="18"/>
                <w:szCs w:val="18"/>
                <w:lang w:val="en-US" w:eastAsia="en-US"/>
              </w:rPr>
              <w:t>success criteria</w:t>
            </w:r>
            <w:r w:rsidRPr="00A85520">
              <w:rPr>
                <w:rFonts w:asciiTheme="minorHAnsi" w:hAnsiTheme="minorHAnsi" w:cstheme="minorHAnsi"/>
                <w:bCs/>
                <w:sz w:val="18"/>
                <w:szCs w:val="18"/>
                <w:lang w:val="en-US" w:eastAsia="en-US"/>
              </w:rPr>
              <w:t xml:space="preserve"> with pupils</w:t>
            </w:r>
          </w:p>
          <w:p w14:paraId="3EC4D2B5" w14:textId="72BC1B37" w:rsidR="00577CF3" w:rsidRPr="00A85520" w:rsidRDefault="00577CF3"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gather assessment information DURING the lesson to</w:t>
            </w:r>
            <w:r w:rsidR="00B51A0B" w:rsidRPr="00A85520">
              <w:rPr>
                <w:rFonts w:asciiTheme="minorHAnsi" w:hAnsiTheme="minorHAnsi" w:cstheme="minorHAnsi"/>
                <w:bCs/>
                <w:sz w:val="18"/>
                <w:szCs w:val="18"/>
                <w:lang w:val="en-US" w:eastAsia="en-US"/>
              </w:rPr>
              <w:t xml:space="preserve"> inform</w:t>
            </w:r>
            <w:r w:rsidRPr="00A85520">
              <w:rPr>
                <w:rFonts w:asciiTheme="minorHAnsi" w:hAnsiTheme="minorHAnsi" w:cstheme="minorHAnsi"/>
                <w:bCs/>
                <w:sz w:val="18"/>
                <w:szCs w:val="18"/>
                <w:lang w:val="en-US" w:eastAsia="en-US"/>
              </w:rPr>
              <w:t xml:space="preserve"> adapt</w:t>
            </w:r>
            <w:r w:rsidR="00B51A0B" w:rsidRPr="00A85520">
              <w:rPr>
                <w:rFonts w:asciiTheme="minorHAnsi" w:hAnsiTheme="minorHAnsi" w:cstheme="minorHAnsi"/>
                <w:bCs/>
                <w:sz w:val="18"/>
                <w:szCs w:val="18"/>
                <w:lang w:val="en-US" w:eastAsia="en-US"/>
              </w:rPr>
              <w:t>ive</w:t>
            </w:r>
            <w:r w:rsidRPr="00A85520">
              <w:rPr>
                <w:rFonts w:asciiTheme="minorHAnsi" w:hAnsiTheme="minorHAnsi" w:cstheme="minorHAnsi"/>
                <w:bCs/>
                <w:sz w:val="18"/>
                <w:szCs w:val="18"/>
                <w:lang w:val="en-US" w:eastAsia="en-US"/>
              </w:rPr>
              <w:t xml:space="preserve"> teaching </w:t>
            </w:r>
          </w:p>
          <w:p w14:paraId="72081526" w14:textId="77777777" w:rsidR="004A08B0" w:rsidRPr="00A85520" w:rsidRDefault="004A08B0" w:rsidP="004A08B0">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Pre-plan clear questions</w:t>
            </w:r>
          </w:p>
          <w:p w14:paraId="5F85A9BA" w14:textId="77777777" w:rsidR="00B51A0B" w:rsidRPr="00A85520" w:rsidRDefault="00577CF3"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monitor pupil work during lessons and chec</w:t>
            </w:r>
            <w:r w:rsidR="00B51A0B" w:rsidRPr="00A85520">
              <w:rPr>
                <w:rFonts w:asciiTheme="minorHAnsi" w:hAnsiTheme="minorHAnsi" w:cstheme="minorHAnsi"/>
                <w:bCs/>
                <w:sz w:val="18"/>
                <w:szCs w:val="18"/>
                <w:lang w:val="en-US" w:eastAsia="en-US"/>
              </w:rPr>
              <w:t>k</w:t>
            </w:r>
            <w:r w:rsidRPr="00A85520">
              <w:rPr>
                <w:rFonts w:asciiTheme="minorHAnsi" w:hAnsiTheme="minorHAnsi" w:cstheme="minorHAnsi"/>
                <w:bCs/>
                <w:sz w:val="18"/>
                <w:szCs w:val="18"/>
                <w:lang w:val="en-US" w:eastAsia="en-US"/>
              </w:rPr>
              <w:t xml:space="preserve"> for misconceptions</w:t>
            </w:r>
          </w:p>
          <w:p w14:paraId="4FEE595C" w14:textId="20007BFC" w:rsidR="00B51A0B" w:rsidRPr="00A85520" w:rsidRDefault="00B51A0B" w:rsidP="00150459">
            <w:pPr>
              <w:pStyle w:val="ListParagraph"/>
              <w:spacing w:after="40" w:line="240" w:lineRule="auto"/>
              <w:ind w:left="57" w:hanging="57"/>
              <w:rPr>
                <w:rFonts w:asciiTheme="minorHAnsi" w:hAnsiTheme="minorHAnsi" w:cstheme="minorHAnsi"/>
                <w:bCs/>
                <w:sz w:val="18"/>
                <w:szCs w:val="18"/>
                <w:lang w:val="en-US" w:eastAsia="en-US"/>
              </w:rPr>
            </w:pPr>
            <w:r w:rsidRPr="00A85520">
              <w:rPr>
                <w:sz w:val="18"/>
                <w:szCs w:val="18"/>
                <w:lang w:val="en-US" w:eastAsia="en-US"/>
              </w:rPr>
              <w:t xml:space="preserve">- Prompt pupils to elaborate when responding to questions to check that correct answers stem from secure understanding e.g. </w:t>
            </w:r>
            <w:r w:rsidRPr="00A85520">
              <w:rPr>
                <w:i/>
                <w:iCs/>
                <w:sz w:val="18"/>
                <w:szCs w:val="18"/>
                <w:lang w:val="en-US" w:eastAsia="en-US"/>
              </w:rPr>
              <w:t>how do you know that? How did you work it out?</w:t>
            </w:r>
            <w:r w:rsidRPr="00A85520">
              <w:rPr>
                <w:rFonts w:asciiTheme="minorHAnsi" w:hAnsiTheme="minorHAnsi" w:cstheme="minorHAnsi"/>
                <w:bCs/>
                <w:sz w:val="18"/>
                <w:szCs w:val="18"/>
                <w:lang w:val="en-US" w:eastAsia="en-US"/>
              </w:rPr>
              <w:t xml:space="preserve"> </w:t>
            </w:r>
          </w:p>
          <w:p w14:paraId="397A8755" w14:textId="77777777" w:rsidR="00B51A0B" w:rsidRPr="00A85520" w:rsidRDefault="00B51A0B" w:rsidP="00150459">
            <w:pPr>
              <w:pStyle w:val="ListParagraph"/>
              <w:numPr>
                <w:ilvl w:val="0"/>
                <w:numId w:val="45"/>
              </w:numPr>
              <w:spacing w:after="40" w:line="240" w:lineRule="auto"/>
              <w:ind w:left="113" w:hanging="113"/>
              <w:rPr>
                <w:rFonts w:asciiTheme="minorHAnsi" w:eastAsia="Times New Roman" w:hAnsiTheme="minorHAnsi" w:cstheme="minorHAnsi"/>
                <w:sz w:val="18"/>
                <w:szCs w:val="18"/>
                <w:lang w:val="en-US" w:eastAsia="en-US"/>
              </w:rPr>
            </w:pPr>
            <w:r w:rsidRPr="00A85520">
              <w:rPr>
                <w:rFonts w:asciiTheme="minorHAnsi" w:hAnsiTheme="minorHAnsi" w:cstheme="minorHAnsi"/>
                <w:sz w:val="18"/>
                <w:szCs w:val="18"/>
                <w:lang w:val="en-US"/>
              </w:rPr>
              <w:t>scaffold effective peer and self-assessment e.g. with clear success criteria, highlighting key details on WAGOLLS, modelling peer/self assessment, scaffolding with marking ladders etc.</w:t>
            </w:r>
          </w:p>
          <w:p w14:paraId="2CA69009" w14:textId="77777777" w:rsidR="004A08B0" w:rsidRPr="00A85520" w:rsidRDefault="004A08B0" w:rsidP="004A08B0">
            <w:pPr>
              <w:pStyle w:val="ListParagraph"/>
              <w:numPr>
                <w:ilvl w:val="0"/>
                <w:numId w:val="45"/>
              </w:numPr>
              <w:spacing w:after="40" w:line="240" w:lineRule="auto"/>
              <w:ind w:left="113" w:hanging="113"/>
              <w:rPr>
                <w:rFonts w:asciiTheme="minorHAnsi" w:eastAsia="Times New Roman" w:hAnsiTheme="minorHAnsi" w:cstheme="minorHAnsi"/>
                <w:sz w:val="18"/>
                <w:szCs w:val="18"/>
                <w:lang w:val="en-US" w:eastAsia="en-US"/>
              </w:rPr>
            </w:pPr>
            <w:r w:rsidRPr="00A85520">
              <w:rPr>
                <w:rFonts w:asciiTheme="minorHAnsi" w:hAnsiTheme="minorHAnsi" w:cstheme="minorHAnsi"/>
                <w:bCs/>
                <w:sz w:val="18"/>
                <w:szCs w:val="18"/>
                <w:lang w:val="en-US" w:eastAsia="en-US"/>
              </w:rPr>
              <w:t xml:space="preserve">Provide effective </w:t>
            </w:r>
            <w:r w:rsidRPr="00A85520">
              <w:rPr>
                <w:rFonts w:asciiTheme="minorHAnsi" w:hAnsiTheme="minorHAnsi" w:cstheme="minorHAnsi"/>
                <w:b/>
                <w:sz w:val="18"/>
                <w:szCs w:val="18"/>
                <w:lang w:val="en-US" w:eastAsia="en-US"/>
              </w:rPr>
              <w:t>feedback</w:t>
            </w:r>
            <w:r w:rsidRPr="00A85520">
              <w:rPr>
                <w:rFonts w:asciiTheme="minorHAnsi" w:hAnsiTheme="minorHAnsi" w:cstheme="minorHAnsi"/>
                <w:bCs/>
                <w:sz w:val="18"/>
                <w:szCs w:val="18"/>
                <w:lang w:val="en-US" w:eastAsia="en-US"/>
              </w:rPr>
              <w:t xml:space="preserve">, in line with school policy </w:t>
            </w:r>
          </w:p>
          <w:p w14:paraId="58A52CF6" w14:textId="5630E622" w:rsidR="004A08B0" w:rsidRPr="00A85520" w:rsidRDefault="004A08B0" w:rsidP="004A08B0">
            <w:pPr>
              <w:pStyle w:val="ListParagraph"/>
              <w:numPr>
                <w:ilvl w:val="0"/>
                <w:numId w:val="45"/>
              </w:numPr>
              <w:spacing w:after="40" w:line="240" w:lineRule="auto"/>
              <w:ind w:left="113" w:hanging="113"/>
              <w:rPr>
                <w:rFonts w:asciiTheme="minorHAnsi" w:eastAsia="Times New Roman" w:hAnsiTheme="minorHAnsi" w:cstheme="minorHAnsi"/>
                <w:sz w:val="18"/>
                <w:szCs w:val="18"/>
                <w:lang w:val="en-US" w:eastAsia="en-US"/>
              </w:rPr>
            </w:pPr>
            <w:r w:rsidRPr="00A85520">
              <w:rPr>
                <w:rFonts w:asciiTheme="minorHAnsi" w:hAnsiTheme="minorHAnsi" w:cstheme="minorHAnsi"/>
                <w:sz w:val="18"/>
                <w:szCs w:val="18"/>
                <w:lang w:val="en-US" w:eastAsia="en-US"/>
              </w:rPr>
              <w:t>Use your assessment information to help evaluate your teaching and inform planning.</w:t>
            </w:r>
          </w:p>
        </w:tc>
        <w:tc>
          <w:tcPr>
            <w:tcW w:w="2149" w:type="dxa"/>
            <w:tcBorders>
              <w:top w:val="single" w:sz="6" w:space="0" w:color="auto"/>
              <w:left w:val="single" w:sz="6" w:space="0" w:color="auto"/>
              <w:bottom w:val="single" w:sz="6" w:space="0" w:color="auto"/>
              <w:right w:val="single" w:sz="6" w:space="0" w:color="auto"/>
            </w:tcBorders>
            <w:shd w:val="clear" w:color="auto" w:fill="auto"/>
            <w:hideMark/>
          </w:tcPr>
          <w:p w14:paraId="7DEA0065" w14:textId="77777777" w:rsidR="00567F5A" w:rsidRDefault="00567F5A" w:rsidP="00150459">
            <w:pPr>
              <w:spacing w:after="40"/>
              <w:ind w:left="113" w:hanging="113"/>
              <w:contextualSpacing/>
              <w:rPr>
                <w:rFonts w:asciiTheme="minorHAnsi" w:hAnsiTheme="minorHAnsi" w:cstheme="minorHAnsi"/>
                <w:b/>
                <w:sz w:val="18"/>
                <w:szCs w:val="18"/>
                <w:lang w:val="en-US" w:eastAsia="en-US"/>
              </w:rPr>
            </w:pPr>
            <w:r>
              <w:rPr>
                <w:rFonts w:asciiTheme="minorHAnsi" w:hAnsiTheme="minorHAnsi" w:cstheme="minorHAnsi"/>
                <w:b/>
                <w:sz w:val="18"/>
                <w:szCs w:val="18"/>
                <w:lang w:val="en-US" w:eastAsia="en-US"/>
              </w:rPr>
              <w:t>Can you:</w:t>
            </w:r>
          </w:p>
          <w:p w14:paraId="682D8AC6" w14:textId="2831CB7C" w:rsidR="00577CF3" w:rsidRPr="007D58D1" w:rsidRDefault="00577CF3" w:rsidP="00150459">
            <w:pPr>
              <w:spacing w:after="40"/>
              <w:ind w:left="113" w:hanging="113"/>
              <w:contextualSpacing/>
              <w:rPr>
                <w:rFonts w:asciiTheme="minorHAnsi" w:eastAsia="Calibri" w:hAnsiTheme="minorHAnsi" w:cstheme="minorHAnsi"/>
                <w:sz w:val="18"/>
                <w:szCs w:val="18"/>
                <w:lang w:val="en-US"/>
              </w:rPr>
            </w:pPr>
            <w:r w:rsidRPr="007D58D1">
              <w:rPr>
                <w:rFonts w:asciiTheme="minorHAnsi" w:eastAsia="Calibri" w:hAnsiTheme="minorHAnsi" w:cstheme="minorHAnsi"/>
                <w:b/>
                <w:bCs/>
                <w:sz w:val="18"/>
                <w:szCs w:val="18"/>
                <w:lang w:val="en-US"/>
              </w:rPr>
              <w:t>Observe</w:t>
            </w:r>
            <w:r w:rsidRPr="007D58D1">
              <w:rPr>
                <w:rFonts w:asciiTheme="minorHAnsi" w:eastAsia="Calibri" w:hAnsiTheme="minorHAnsi" w:cstheme="minorHAnsi"/>
                <w:sz w:val="18"/>
                <w:szCs w:val="18"/>
                <w:lang w:val="en-US"/>
              </w:rPr>
              <w:t xml:space="preserve"> and learn from expert colleagues (own CT and others) depending on your </w:t>
            </w:r>
            <w:r>
              <w:rPr>
                <w:rFonts w:asciiTheme="minorHAnsi" w:eastAsia="Calibri" w:hAnsiTheme="minorHAnsi" w:cstheme="minorHAnsi"/>
                <w:sz w:val="18"/>
                <w:szCs w:val="18"/>
                <w:lang w:val="en-US"/>
              </w:rPr>
              <w:t>targets</w:t>
            </w:r>
            <w:r w:rsidRPr="007D58D1">
              <w:rPr>
                <w:rFonts w:asciiTheme="minorHAnsi" w:eastAsia="Calibri" w:hAnsiTheme="minorHAnsi" w:cstheme="minorHAnsi"/>
                <w:sz w:val="18"/>
                <w:szCs w:val="18"/>
                <w:lang w:val="en-US"/>
              </w:rPr>
              <w:t xml:space="preserve"> (use the </w:t>
            </w:r>
            <w:r w:rsidRPr="00325795">
              <w:rPr>
                <w:rFonts w:asciiTheme="minorHAnsi" w:eastAsia="Calibri" w:hAnsiTheme="minorHAnsi" w:cstheme="minorHAnsi"/>
                <w:b/>
                <w:bCs/>
                <w:sz w:val="18"/>
                <w:szCs w:val="18"/>
                <w:lang w:val="en-US"/>
              </w:rPr>
              <w:t xml:space="preserve">ELF </w:t>
            </w:r>
            <w:r w:rsidRPr="007D58D1">
              <w:rPr>
                <w:rFonts w:asciiTheme="minorHAnsi" w:eastAsia="Calibri" w:hAnsiTheme="minorHAnsi" w:cstheme="minorHAnsi"/>
                <w:sz w:val="18"/>
                <w:szCs w:val="18"/>
                <w:lang w:val="en-US"/>
              </w:rPr>
              <w:t>form to support focused observation and discussion</w:t>
            </w:r>
            <w:r>
              <w:rPr>
                <w:rFonts w:asciiTheme="minorHAnsi" w:eastAsia="Calibri" w:hAnsiTheme="minorHAnsi" w:cstheme="minorHAnsi"/>
                <w:sz w:val="18"/>
                <w:szCs w:val="18"/>
                <w:lang w:val="en-US"/>
              </w:rPr>
              <w:t>; ask your CT to observe you, using Part B of this form, or the ICON form.</w:t>
            </w:r>
          </w:p>
          <w:p w14:paraId="2AF5371E" w14:textId="6EE5311A" w:rsidR="00577CF3" w:rsidRPr="007D58D1" w:rsidRDefault="004A08B0" w:rsidP="00150459">
            <w:pPr>
              <w:pStyle w:val="ListParagraph"/>
              <w:numPr>
                <w:ilvl w:val="0"/>
                <w:numId w:val="46"/>
              </w:numPr>
              <w:spacing w:after="40" w:line="240" w:lineRule="auto"/>
              <w:ind w:left="113" w:hanging="113"/>
              <w:rPr>
                <w:rFonts w:asciiTheme="minorHAnsi" w:hAnsiTheme="minorHAnsi" w:cstheme="minorHAnsi"/>
                <w:b/>
                <w:sz w:val="18"/>
                <w:szCs w:val="18"/>
                <w:lang w:val="en-US" w:eastAsia="en-US"/>
              </w:rPr>
            </w:pPr>
            <w:r>
              <w:rPr>
                <w:rFonts w:asciiTheme="minorHAnsi" w:hAnsiTheme="minorHAnsi" w:cstheme="minorHAnsi"/>
                <w:sz w:val="18"/>
                <w:szCs w:val="18"/>
                <w:lang w:val="en-US" w:eastAsia="en-US"/>
              </w:rPr>
              <w:t xml:space="preserve"> with support from expert colleagues,</w:t>
            </w:r>
            <w:r w:rsidR="00577CF3" w:rsidRPr="007D58D1">
              <w:rPr>
                <w:rFonts w:asciiTheme="minorHAnsi" w:hAnsiTheme="minorHAnsi" w:cstheme="minorHAnsi"/>
                <w:sz w:val="18"/>
                <w:szCs w:val="18"/>
                <w:lang w:val="en-US" w:eastAsia="en-US"/>
              </w:rPr>
              <w:t xml:space="preserve"> ensure that support from teaching assistants is ‘additional to’, rather than a ‘replacement for’, support from the teacher. </w:t>
            </w:r>
          </w:p>
          <w:p w14:paraId="28FBBE2B" w14:textId="0564A9F6" w:rsidR="00577CF3" w:rsidRDefault="00577CF3" w:rsidP="00150459">
            <w:pPr>
              <w:pStyle w:val="paragraph"/>
              <w:spacing w:before="0" w:beforeAutospacing="0" w:after="40" w:afterAutospacing="0"/>
              <w:ind w:left="146" w:hanging="149"/>
              <w:textAlignment w:val="baseline"/>
              <w:rPr>
                <w:rFonts w:asciiTheme="minorHAnsi" w:hAnsiTheme="minorHAnsi" w:cstheme="minorHAnsi"/>
                <w:sz w:val="18"/>
                <w:szCs w:val="18"/>
                <w:lang w:val="en-US" w:eastAsia="en-US"/>
              </w:rPr>
            </w:pPr>
            <w:r>
              <w:rPr>
                <w:rFonts w:asciiTheme="minorHAnsi" w:hAnsiTheme="minorHAnsi" w:cstheme="minorHAnsi"/>
                <w:sz w:val="18"/>
                <w:szCs w:val="18"/>
                <w:lang w:val="en-US" w:eastAsia="en-US"/>
              </w:rPr>
              <w:t xml:space="preserve">- </w:t>
            </w:r>
            <w:r w:rsidR="004A08B0">
              <w:rPr>
                <w:rFonts w:asciiTheme="minorHAnsi" w:hAnsiTheme="minorHAnsi" w:cstheme="minorHAnsi"/>
                <w:sz w:val="18"/>
                <w:szCs w:val="18"/>
                <w:lang w:val="en-US" w:eastAsia="en-US"/>
              </w:rPr>
              <w:t>m</w:t>
            </w:r>
            <w:r w:rsidRPr="007D58D1">
              <w:rPr>
                <w:rFonts w:asciiTheme="minorHAnsi" w:hAnsiTheme="minorHAnsi" w:cstheme="minorHAnsi"/>
                <w:sz w:val="18"/>
                <w:szCs w:val="18"/>
                <w:lang w:val="en-US" w:eastAsia="en-US"/>
              </w:rPr>
              <w:t>ak</w:t>
            </w:r>
            <w:r w:rsidR="004A08B0">
              <w:rPr>
                <w:rFonts w:asciiTheme="minorHAnsi" w:hAnsiTheme="minorHAnsi" w:cstheme="minorHAnsi"/>
                <w:sz w:val="18"/>
                <w:szCs w:val="18"/>
                <w:lang w:val="en-US" w:eastAsia="en-US"/>
              </w:rPr>
              <w:t>e</w:t>
            </w:r>
            <w:r w:rsidRPr="007D58D1">
              <w:rPr>
                <w:rFonts w:asciiTheme="minorHAnsi" w:hAnsiTheme="minorHAnsi" w:cstheme="minorHAnsi"/>
                <w:sz w:val="18"/>
                <w:szCs w:val="18"/>
                <w:lang w:val="en-US" w:eastAsia="en-US"/>
              </w:rPr>
              <w:t xml:space="preserve"> effective use of teaching assistants and ensuring they are well-prepared for lessons</w:t>
            </w:r>
          </w:p>
          <w:p w14:paraId="3B5A4B0D" w14:textId="4E1CF58B" w:rsidR="004A08B0" w:rsidRPr="004A08B0" w:rsidRDefault="004A08B0" w:rsidP="004A08B0">
            <w:pPr>
              <w:pStyle w:val="ListParagraph"/>
              <w:numPr>
                <w:ilvl w:val="0"/>
                <w:numId w:val="46"/>
              </w:numPr>
              <w:spacing w:after="40" w:line="240" w:lineRule="auto"/>
              <w:ind w:left="113" w:hanging="113"/>
              <w:rPr>
                <w:rFonts w:asciiTheme="minorHAnsi" w:hAnsiTheme="minorHAnsi" w:cstheme="minorHAnsi"/>
                <w:bCs/>
                <w:sz w:val="18"/>
                <w:szCs w:val="18"/>
                <w:lang w:val="en-US" w:eastAsia="en-US"/>
              </w:rPr>
            </w:pPr>
            <w:r w:rsidRPr="007D58D1">
              <w:rPr>
                <w:rFonts w:asciiTheme="minorHAnsi" w:hAnsiTheme="minorHAnsi" w:cstheme="minorHAnsi"/>
                <w:bCs/>
                <w:sz w:val="18"/>
                <w:szCs w:val="18"/>
                <w:lang w:val="en-US" w:eastAsia="en-US"/>
              </w:rPr>
              <w:t>share the intended lesson outcomes with teaching assistants ahead of lessons</w:t>
            </w:r>
          </w:p>
          <w:p w14:paraId="0B59D422" w14:textId="17BD0ECA" w:rsidR="00E872A9" w:rsidRDefault="00577CF3" w:rsidP="00150459">
            <w:pPr>
              <w:pStyle w:val="paragraph"/>
              <w:spacing w:before="0" w:beforeAutospacing="0" w:after="40" w:afterAutospacing="0"/>
              <w:ind w:left="146" w:hanging="149"/>
              <w:textAlignment w:val="baseline"/>
              <w:rPr>
                <w:rFonts w:ascii="Calibri" w:hAnsi="Calibri" w:cs="Calibri"/>
                <w:sz w:val="19"/>
                <w:szCs w:val="19"/>
              </w:rPr>
            </w:pPr>
            <w:r>
              <w:rPr>
                <w:rStyle w:val="normaltextrun"/>
                <w:rFonts w:ascii="Calibri" w:hAnsi="Calibri" w:cs="Calibri"/>
                <w:sz w:val="19"/>
                <w:szCs w:val="19"/>
              </w:rPr>
              <w:t xml:space="preserve">- </w:t>
            </w:r>
            <w:r w:rsidR="00E872A9">
              <w:rPr>
                <w:rStyle w:val="normaltextrun"/>
                <w:rFonts w:ascii="Calibri" w:hAnsi="Calibri" w:cs="Calibri"/>
                <w:sz w:val="19"/>
                <w:szCs w:val="19"/>
              </w:rPr>
              <w:t>Find out how colleagues manage their workload efficiently.</w:t>
            </w:r>
            <w:r w:rsidR="00E872A9">
              <w:rPr>
                <w:rStyle w:val="eop"/>
                <w:rFonts w:ascii="Calibri" w:hAnsi="Calibri" w:cs="Calibri"/>
                <w:sz w:val="19"/>
                <w:szCs w:val="19"/>
              </w:rPr>
              <w:t> </w:t>
            </w:r>
          </w:p>
        </w:tc>
      </w:tr>
      <w:tr w:rsidR="00E872A9" w14:paraId="12C77CB7" w14:textId="77777777" w:rsidTr="00EB3093">
        <w:trPr>
          <w:trHeight w:val="975"/>
        </w:trPr>
        <w:tc>
          <w:tcPr>
            <w:tcW w:w="15345" w:type="dxa"/>
            <w:gridSpan w:val="7"/>
            <w:tcBorders>
              <w:top w:val="single" w:sz="6" w:space="0" w:color="auto"/>
              <w:left w:val="single" w:sz="6" w:space="0" w:color="auto"/>
              <w:bottom w:val="single" w:sz="6" w:space="0" w:color="auto"/>
              <w:right w:val="single" w:sz="6" w:space="0" w:color="auto"/>
            </w:tcBorders>
            <w:shd w:val="clear" w:color="auto" w:fill="B4C6E7"/>
            <w:hideMark/>
          </w:tcPr>
          <w:p w14:paraId="7DB3B3F5" w14:textId="42F8ACDF" w:rsidR="00E872A9" w:rsidRPr="00D93277" w:rsidRDefault="00E872A9" w:rsidP="00865EDA">
            <w:pPr>
              <w:pStyle w:val="Heading3"/>
              <w:jc w:val="center"/>
            </w:pPr>
            <w:r w:rsidRPr="00D93277">
              <w:t>G</w:t>
            </w:r>
            <w:bookmarkStart w:id="26" w:name="_Toc156055542"/>
            <w:r w:rsidRPr="00D93277">
              <w:t>uidance for supporting Wider Practice: WEEKS</w:t>
            </w:r>
            <w:r w:rsidR="00086D9C" w:rsidRPr="00D93277">
              <w:t xml:space="preserve"> 5 - 8</w:t>
            </w:r>
            <w:bookmarkEnd w:id="26"/>
          </w:p>
          <w:p w14:paraId="720BBBF5" w14:textId="46D0E0D4"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sz w:val="22"/>
                <w:szCs w:val="22"/>
              </w:rPr>
              <w:t xml:space="preserve">Review the prompts below - </w:t>
            </w:r>
            <w:r>
              <w:rPr>
                <w:rStyle w:val="normaltextrun"/>
                <w:rFonts w:ascii="Calibri" w:hAnsi="Calibri" w:cs="Calibri"/>
                <w:sz w:val="22"/>
                <w:szCs w:val="22"/>
                <w:highlight w:val="yellow"/>
              </w:rPr>
              <w:t>highlight</w:t>
            </w:r>
            <w:r>
              <w:rPr>
                <w:rStyle w:val="normaltextrun"/>
                <w:rFonts w:ascii="Calibri" w:hAnsi="Calibri" w:cs="Calibri"/>
                <w:sz w:val="22"/>
                <w:szCs w:val="22"/>
              </w:rPr>
              <w:t xml:space="preserve"> those which would be a useful focus for your professional development</w:t>
            </w:r>
            <w:r w:rsidR="00A20565">
              <w:rPr>
                <w:rStyle w:val="normaltextrun"/>
                <w:rFonts w:ascii="Calibri" w:hAnsi="Calibri" w:cs="Calibri"/>
                <w:sz w:val="22"/>
                <w:szCs w:val="22"/>
              </w:rPr>
              <w:t>.</w:t>
            </w:r>
          </w:p>
          <w:p w14:paraId="47368CE1"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sz w:val="22"/>
                <w:szCs w:val="22"/>
              </w:rPr>
              <w:t xml:space="preserve">The following prompts can be: </w:t>
            </w:r>
            <w:r>
              <w:rPr>
                <w:rStyle w:val="normaltextrun"/>
                <w:rFonts w:ascii="Calibri" w:hAnsi="Calibri" w:cs="Calibri"/>
                <w:b/>
                <w:bCs/>
                <w:sz w:val="22"/>
                <w:szCs w:val="22"/>
              </w:rPr>
              <w:t>discussed and analysed with expert colleagues</w:t>
            </w:r>
            <w:r>
              <w:rPr>
                <w:rStyle w:val="normaltextrun"/>
                <w:rFonts w:ascii="Calibri" w:hAnsi="Calibri" w:cs="Calibri"/>
                <w:sz w:val="22"/>
                <w:szCs w:val="22"/>
              </w:rPr>
              <w:t xml:space="preserve">, form the basis of </w:t>
            </w:r>
            <w:r>
              <w:rPr>
                <w:rStyle w:val="normaltextrun"/>
                <w:rFonts w:ascii="Calibri" w:hAnsi="Calibri" w:cs="Calibri"/>
                <w:b/>
                <w:bCs/>
                <w:sz w:val="22"/>
                <w:szCs w:val="22"/>
              </w:rPr>
              <w:t xml:space="preserve">observations/deconstructions of expert colleagues, </w:t>
            </w:r>
            <w:r>
              <w:rPr>
                <w:rStyle w:val="normaltextrun"/>
                <w:rFonts w:ascii="Calibri" w:hAnsi="Calibri" w:cs="Calibri"/>
                <w:sz w:val="22"/>
                <w:szCs w:val="22"/>
              </w:rPr>
              <w:t xml:space="preserve">and be aspects which you </w:t>
            </w:r>
            <w:r>
              <w:rPr>
                <w:rStyle w:val="normaltextrun"/>
                <w:rFonts w:ascii="Calibri" w:hAnsi="Calibri" w:cs="Calibri"/>
                <w:b/>
                <w:bCs/>
                <w:sz w:val="22"/>
                <w:szCs w:val="22"/>
              </w:rPr>
              <w:t>practise, reflect upon, receive coaching and improve at</w:t>
            </w:r>
            <w:r>
              <w:rPr>
                <w:rStyle w:val="normaltextrun"/>
                <w:rFonts w:ascii="Calibri" w:hAnsi="Calibri" w:cs="Calibri"/>
                <w:sz w:val="22"/>
                <w:szCs w:val="22"/>
              </w:rPr>
              <w:t>.</w:t>
            </w:r>
            <w:r>
              <w:rPr>
                <w:rStyle w:val="eop"/>
                <w:rFonts w:ascii="Calibri" w:hAnsi="Calibri" w:cs="Calibri"/>
                <w:sz w:val="22"/>
                <w:szCs w:val="22"/>
              </w:rPr>
              <w:t> </w:t>
            </w:r>
          </w:p>
        </w:tc>
      </w:tr>
      <w:tr w:rsidR="00E872A9" w14:paraId="1E007417" w14:textId="77777777" w:rsidTr="00912F9C">
        <w:trPr>
          <w:gridAfter w:val="1"/>
          <w:wAfter w:w="13" w:type="dxa"/>
          <w:trHeight w:val="300"/>
        </w:trPr>
        <w:tc>
          <w:tcPr>
            <w:tcW w:w="4253" w:type="dxa"/>
            <w:gridSpan w:val="2"/>
            <w:tcBorders>
              <w:top w:val="single" w:sz="6" w:space="0" w:color="auto"/>
              <w:left w:val="single" w:sz="6" w:space="0" w:color="auto"/>
              <w:bottom w:val="single" w:sz="6" w:space="0" w:color="auto"/>
              <w:right w:val="single" w:sz="6" w:space="0" w:color="auto"/>
            </w:tcBorders>
            <w:shd w:val="clear" w:color="auto" w:fill="D9D9D9"/>
            <w:hideMark/>
          </w:tcPr>
          <w:p w14:paraId="0A083E51"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Curriculum</w:t>
            </w:r>
            <w:r>
              <w:rPr>
                <w:rStyle w:val="eop"/>
                <w:rFonts w:ascii="Calibri" w:hAnsi="Calibri" w:cs="Calibri"/>
                <w:sz w:val="20"/>
                <w:szCs w:val="20"/>
              </w:rPr>
              <w:t> </w:t>
            </w:r>
          </w:p>
          <w:p w14:paraId="794B67FD"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3</w:t>
            </w:r>
            <w:r>
              <w:rPr>
                <w:rStyle w:val="eop"/>
                <w:rFonts w:ascii="Calibri" w:hAnsi="Calibri" w:cs="Calibri"/>
                <w:sz w:val="20"/>
                <w:szCs w:val="20"/>
              </w:rPr>
              <w:t> </w:t>
            </w:r>
          </w:p>
        </w:tc>
        <w:tc>
          <w:tcPr>
            <w:tcW w:w="2835" w:type="dxa"/>
            <w:tcBorders>
              <w:top w:val="single" w:sz="6" w:space="0" w:color="auto"/>
              <w:left w:val="single" w:sz="6" w:space="0" w:color="auto"/>
              <w:bottom w:val="single" w:sz="6" w:space="0" w:color="auto"/>
              <w:right w:val="single" w:sz="6" w:space="0" w:color="auto"/>
            </w:tcBorders>
            <w:shd w:val="clear" w:color="auto" w:fill="D9D9D9"/>
            <w:hideMark/>
          </w:tcPr>
          <w:p w14:paraId="5CE14873"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Behaviour management</w:t>
            </w:r>
            <w:r>
              <w:rPr>
                <w:rStyle w:val="eop"/>
                <w:rFonts w:ascii="Calibri" w:hAnsi="Calibri" w:cs="Calibri"/>
                <w:sz w:val="20"/>
                <w:szCs w:val="20"/>
              </w:rPr>
              <w:t> </w:t>
            </w:r>
          </w:p>
          <w:p w14:paraId="49A54136"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1 &amp; 7</w:t>
            </w:r>
            <w:r>
              <w:rPr>
                <w:rStyle w:val="eop"/>
                <w:rFonts w:ascii="Calibri" w:hAnsi="Calibri" w:cs="Calibri"/>
                <w:sz w:val="20"/>
                <w:szCs w:val="20"/>
              </w:rPr>
              <w:t> </w:t>
            </w:r>
          </w:p>
        </w:tc>
        <w:tc>
          <w:tcPr>
            <w:tcW w:w="3402" w:type="dxa"/>
            <w:tcBorders>
              <w:top w:val="single" w:sz="6" w:space="0" w:color="auto"/>
              <w:left w:val="single" w:sz="6" w:space="0" w:color="auto"/>
              <w:bottom w:val="single" w:sz="6" w:space="0" w:color="auto"/>
              <w:right w:val="single" w:sz="6" w:space="0" w:color="auto"/>
            </w:tcBorders>
            <w:shd w:val="clear" w:color="auto" w:fill="D9D9D9"/>
            <w:hideMark/>
          </w:tcPr>
          <w:p w14:paraId="63C3A1DC"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Pedagogy</w:t>
            </w:r>
            <w:r>
              <w:rPr>
                <w:rStyle w:val="eop"/>
                <w:rFonts w:ascii="Calibri" w:hAnsi="Calibri" w:cs="Calibri"/>
                <w:sz w:val="20"/>
                <w:szCs w:val="20"/>
              </w:rPr>
              <w:t> </w:t>
            </w:r>
          </w:p>
          <w:p w14:paraId="63256EAE"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2, 4 &amp; 5</w:t>
            </w:r>
            <w:r>
              <w:rPr>
                <w:rStyle w:val="eop"/>
                <w:rFonts w:ascii="Calibri" w:hAnsi="Calibri" w:cs="Calibri"/>
                <w:sz w:val="20"/>
                <w:szCs w:val="20"/>
              </w:rPr>
              <w:t> </w:t>
            </w:r>
          </w:p>
        </w:tc>
        <w:tc>
          <w:tcPr>
            <w:tcW w:w="2693" w:type="dxa"/>
            <w:tcBorders>
              <w:top w:val="single" w:sz="6" w:space="0" w:color="auto"/>
              <w:left w:val="single" w:sz="6" w:space="0" w:color="auto"/>
              <w:bottom w:val="single" w:sz="6" w:space="0" w:color="auto"/>
              <w:right w:val="single" w:sz="6" w:space="0" w:color="auto"/>
            </w:tcBorders>
            <w:shd w:val="clear" w:color="auto" w:fill="D9D9D9"/>
            <w:hideMark/>
          </w:tcPr>
          <w:p w14:paraId="2E13E96C"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Assessment</w:t>
            </w:r>
            <w:r>
              <w:rPr>
                <w:rStyle w:val="eop"/>
                <w:rFonts w:ascii="Calibri" w:hAnsi="Calibri" w:cs="Calibri"/>
                <w:sz w:val="20"/>
                <w:szCs w:val="20"/>
              </w:rPr>
              <w:t> </w:t>
            </w:r>
          </w:p>
          <w:p w14:paraId="4CEE9067"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2 &amp; 6</w:t>
            </w:r>
            <w:r>
              <w:rPr>
                <w:rStyle w:val="eop"/>
                <w:rFonts w:ascii="Calibri" w:hAnsi="Calibri" w:cs="Calibri"/>
                <w:sz w:val="20"/>
                <w:szCs w:val="20"/>
              </w:rPr>
              <w:t> </w:t>
            </w:r>
          </w:p>
        </w:tc>
        <w:tc>
          <w:tcPr>
            <w:tcW w:w="2149" w:type="dxa"/>
            <w:tcBorders>
              <w:top w:val="single" w:sz="6" w:space="0" w:color="auto"/>
              <w:left w:val="single" w:sz="6" w:space="0" w:color="auto"/>
              <w:bottom w:val="single" w:sz="6" w:space="0" w:color="auto"/>
              <w:right w:val="single" w:sz="6" w:space="0" w:color="auto"/>
            </w:tcBorders>
            <w:shd w:val="clear" w:color="auto" w:fill="D9D9D9"/>
            <w:hideMark/>
          </w:tcPr>
          <w:p w14:paraId="772693C9"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Professional Behaviours TS 8</w:t>
            </w:r>
            <w:r>
              <w:rPr>
                <w:rStyle w:val="eop"/>
                <w:rFonts w:ascii="Calibri" w:hAnsi="Calibri" w:cs="Calibri"/>
                <w:sz w:val="20"/>
                <w:szCs w:val="20"/>
              </w:rPr>
              <w:t> </w:t>
            </w:r>
          </w:p>
        </w:tc>
      </w:tr>
      <w:tr w:rsidR="00E872A9" w14:paraId="34F81EA7" w14:textId="77777777" w:rsidTr="00912F9C">
        <w:trPr>
          <w:gridAfter w:val="1"/>
          <w:wAfter w:w="13" w:type="dxa"/>
          <w:trHeight w:val="120"/>
        </w:trPr>
        <w:tc>
          <w:tcPr>
            <w:tcW w:w="4253" w:type="dxa"/>
            <w:gridSpan w:val="2"/>
            <w:tcBorders>
              <w:top w:val="single" w:sz="6" w:space="0" w:color="auto"/>
              <w:left w:val="single" w:sz="6" w:space="0" w:color="auto"/>
              <w:bottom w:val="single" w:sz="6" w:space="0" w:color="auto"/>
              <w:right w:val="single" w:sz="6" w:space="0" w:color="auto"/>
            </w:tcBorders>
            <w:shd w:val="clear" w:color="auto" w:fill="auto"/>
          </w:tcPr>
          <w:p w14:paraId="3DD7F10B" w14:textId="77777777" w:rsidR="00912F9C" w:rsidRPr="00577CF3" w:rsidRDefault="00912F9C" w:rsidP="00912F9C">
            <w:pPr>
              <w:pStyle w:val="paragraph"/>
              <w:tabs>
                <w:tab w:val="center" w:pos="1320"/>
              </w:tabs>
              <w:spacing w:before="0" w:beforeAutospacing="0" w:after="40" w:afterAutospacing="0"/>
              <w:textAlignment w:val="baseline"/>
              <w:rPr>
                <w:rFonts w:ascii="Calibri" w:hAnsi="Calibri" w:cs="Calibri"/>
                <w:sz w:val="19"/>
                <w:szCs w:val="19"/>
              </w:rPr>
            </w:pPr>
            <w:r>
              <w:rPr>
                <w:rStyle w:val="normaltextrun"/>
                <w:rFonts w:ascii="Calibri" w:hAnsi="Calibri" w:cs="Calibri"/>
                <w:b/>
                <w:bCs/>
                <w:sz w:val="19"/>
                <w:szCs w:val="19"/>
                <w:lang w:val="en-US"/>
              </w:rPr>
              <w:t>Can you:</w:t>
            </w:r>
            <w:r>
              <w:rPr>
                <w:rStyle w:val="eop"/>
                <w:rFonts w:ascii="Calibri" w:hAnsi="Calibri" w:cs="Calibri"/>
                <w:sz w:val="19"/>
                <w:szCs w:val="19"/>
              </w:rPr>
              <w:t> </w:t>
            </w:r>
            <w:r>
              <w:rPr>
                <w:rStyle w:val="eop"/>
                <w:rFonts w:ascii="Calibri" w:hAnsi="Calibri" w:cs="Calibri"/>
                <w:sz w:val="19"/>
                <w:szCs w:val="19"/>
              </w:rPr>
              <w:tab/>
            </w:r>
          </w:p>
          <w:p w14:paraId="3D82D889" w14:textId="634E72EF" w:rsidR="00912F9C" w:rsidRPr="00692D3C" w:rsidRDefault="00912F9C" w:rsidP="00912F9C">
            <w:pPr>
              <w:pStyle w:val="paragraph"/>
              <w:numPr>
                <w:ilvl w:val="2"/>
                <w:numId w:val="35"/>
              </w:numPr>
              <w:tabs>
                <w:tab w:val="clear" w:pos="2160"/>
                <w:tab w:val="num" w:pos="149"/>
              </w:tabs>
              <w:spacing w:before="0" w:beforeAutospacing="0" w:after="0" w:afterAutospacing="0"/>
              <w:ind w:left="149" w:hanging="149"/>
              <w:textAlignment w:val="baseline"/>
              <w:rPr>
                <w:rStyle w:val="normaltextrun"/>
                <w:rFonts w:ascii="Segoe UI" w:hAnsi="Segoe UI" w:cs="Segoe UI"/>
                <w:sz w:val="18"/>
                <w:szCs w:val="18"/>
              </w:rPr>
            </w:pPr>
            <w:r>
              <w:rPr>
                <w:rStyle w:val="normaltextrun"/>
                <w:rFonts w:ascii="Calibri" w:hAnsi="Calibri" w:cs="Calibri"/>
                <w:sz w:val="19"/>
                <w:szCs w:val="19"/>
              </w:rPr>
              <w:t>use the school’s SSP programme to plan, teach and assess SSP and early reading.</w:t>
            </w:r>
          </w:p>
          <w:p w14:paraId="5FB9C42D" w14:textId="77777777" w:rsidR="00912F9C" w:rsidRDefault="00912F9C" w:rsidP="00912F9C">
            <w:pPr>
              <w:pStyle w:val="paragraph"/>
              <w:numPr>
                <w:ilvl w:val="2"/>
                <w:numId w:val="35"/>
              </w:numPr>
              <w:tabs>
                <w:tab w:val="clear" w:pos="2160"/>
                <w:tab w:val="num" w:pos="149"/>
              </w:tabs>
              <w:spacing w:before="0" w:beforeAutospacing="0" w:after="0" w:afterAutospacing="0"/>
              <w:ind w:left="149" w:hanging="149"/>
              <w:textAlignment w:val="baseline"/>
              <w:rPr>
                <w:rFonts w:ascii="Segoe UI" w:hAnsi="Segoe UI" w:cs="Segoe UI"/>
                <w:sz w:val="18"/>
                <w:szCs w:val="18"/>
              </w:rPr>
            </w:pPr>
            <w:r>
              <w:rPr>
                <w:rStyle w:val="eop"/>
                <w:rFonts w:ascii="Calibri" w:hAnsi="Calibri" w:cs="Calibri"/>
                <w:sz w:val="19"/>
                <w:szCs w:val="19"/>
              </w:rPr>
              <w:t>recognise and plan for learning that will support pupils’ comprehension skills e.g  by asking questions, predicting and summarising; to plan for and use talk and discussion effectively</w:t>
            </w:r>
          </w:p>
          <w:p w14:paraId="74A7EC54" w14:textId="77777777" w:rsidR="00912F9C" w:rsidRPr="00E35F8B" w:rsidRDefault="00912F9C" w:rsidP="00912F9C">
            <w:pPr>
              <w:pStyle w:val="paragraph"/>
              <w:numPr>
                <w:ilvl w:val="1"/>
                <w:numId w:val="35"/>
              </w:numPr>
              <w:spacing w:before="0" w:beforeAutospacing="0" w:after="0" w:afterAutospacing="0"/>
              <w:ind w:left="149" w:hanging="142"/>
              <w:textAlignment w:val="baseline"/>
              <w:rPr>
                <w:rFonts w:ascii="Segoe UI" w:hAnsi="Segoe UI" w:cs="Segoe UI"/>
                <w:sz w:val="18"/>
                <w:szCs w:val="18"/>
              </w:rPr>
            </w:pPr>
            <w:r w:rsidRPr="00BD5089">
              <w:rPr>
                <w:rFonts w:asciiTheme="minorHAnsi" w:hAnsiTheme="minorHAnsi" w:cstheme="minorHAnsi"/>
                <w:bCs/>
                <w:sz w:val="18"/>
                <w:szCs w:val="18"/>
              </w:rPr>
              <w:t>model essential concepts, skills and knowledge – including tier 2 and 3 vocab</w:t>
            </w:r>
            <w:r>
              <w:rPr>
                <w:rFonts w:asciiTheme="minorHAnsi" w:hAnsiTheme="minorHAnsi" w:cstheme="minorHAnsi"/>
                <w:bCs/>
                <w:sz w:val="18"/>
                <w:szCs w:val="18"/>
              </w:rPr>
              <w:t xml:space="preserve"> in subject</w:t>
            </w:r>
          </w:p>
          <w:p w14:paraId="692247A0" w14:textId="77777777" w:rsidR="00912F9C" w:rsidRPr="00E35F8B" w:rsidRDefault="00912F9C" w:rsidP="00912F9C">
            <w:pPr>
              <w:pStyle w:val="paragraph"/>
              <w:numPr>
                <w:ilvl w:val="1"/>
                <w:numId w:val="35"/>
              </w:numPr>
              <w:spacing w:before="0" w:beforeAutospacing="0" w:after="0" w:afterAutospacing="0"/>
              <w:ind w:left="149" w:hanging="142"/>
              <w:textAlignment w:val="baseline"/>
              <w:rPr>
                <w:rFonts w:ascii="Segoe UI" w:hAnsi="Segoe UI" w:cs="Segoe UI"/>
                <w:sz w:val="18"/>
                <w:szCs w:val="18"/>
              </w:rPr>
            </w:pPr>
            <w:r w:rsidRPr="00BD5089">
              <w:rPr>
                <w:rFonts w:asciiTheme="minorHAnsi" w:hAnsiTheme="minorHAnsi" w:cstheme="minorHAnsi"/>
                <w:bCs/>
                <w:sz w:val="18"/>
                <w:szCs w:val="18"/>
              </w:rPr>
              <w:t>select and use a range of texts (and text types) to support curriculum choices within English</w:t>
            </w:r>
            <w:r>
              <w:rPr>
                <w:rFonts w:asciiTheme="minorHAnsi" w:hAnsiTheme="minorHAnsi" w:cstheme="minorHAnsi"/>
                <w:bCs/>
                <w:sz w:val="18"/>
                <w:szCs w:val="18"/>
              </w:rPr>
              <w:t xml:space="preserve"> in relation</w:t>
            </w:r>
            <w:r w:rsidRPr="00BD5089">
              <w:rPr>
                <w:rFonts w:asciiTheme="minorHAnsi" w:hAnsiTheme="minorHAnsi" w:cstheme="minorHAnsi"/>
                <w:bCs/>
                <w:sz w:val="18"/>
                <w:szCs w:val="18"/>
              </w:rPr>
              <w:t xml:space="preserve"> to  comprehension </w:t>
            </w:r>
            <w:r>
              <w:rPr>
                <w:rFonts w:asciiTheme="minorHAnsi" w:hAnsiTheme="minorHAnsi" w:cstheme="minorHAnsi"/>
                <w:bCs/>
                <w:sz w:val="18"/>
                <w:szCs w:val="18"/>
              </w:rPr>
              <w:t>&amp;</w:t>
            </w:r>
            <w:r w:rsidRPr="00BD5089">
              <w:rPr>
                <w:rFonts w:asciiTheme="minorHAnsi" w:hAnsiTheme="minorHAnsi" w:cstheme="minorHAnsi"/>
                <w:bCs/>
                <w:sz w:val="18"/>
                <w:szCs w:val="18"/>
              </w:rPr>
              <w:t xml:space="preserve"> vocab development.</w:t>
            </w:r>
          </w:p>
          <w:p w14:paraId="6322C1BB" w14:textId="77777777" w:rsidR="00912F9C" w:rsidRPr="00692D3C" w:rsidRDefault="00912F9C" w:rsidP="00912F9C">
            <w:pPr>
              <w:pStyle w:val="paragraph"/>
              <w:numPr>
                <w:ilvl w:val="1"/>
                <w:numId w:val="35"/>
              </w:numPr>
              <w:spacing w:before="0" w:beforeAutospacing="0" w:after="0" w:afterAutospacing="0"/>
              <w:ind w:left="149" w:hanging="142"/>
              <w:textAlignment w:val="baseline"/>
              <w:rPr>
                <w:rFonts w:ascii="Segoe UI" w:hAnsi="Segoe UI" w:cs="Segoe UI"/>
                <w:sz w:val="18"/>
                <w:szCs w:val="18"/>
              </w:rPr>
            </w:pPr>
            <w:r w:rsidRPr="00BD5089">
              <w:rPr>
                <w:rFonts w:asciiTheme="minorHAnsi" w:hAnsiTheme="minorHAnsi" w:cstheme="minorHAnsi"/>
                <w:sz w:val="18"/>
                <w:szCs w:val="18"/>
                <w:lang w:val="en-US"/>
              </w:rPr>
              <w:t>use the school’s practical science resources to inform lesson preparation for working scientifically</w:t>
            </w:r>
          </w:p>
          <w:p w14:paraId="476EFF65" w14:textId="77777777" w:rsidR="00912F9C" w:rsidRPr="00E35F8B" w:rsidRDefault="00912F9C" w:rsidP="00912F9C">
            <w:pPr>
              <w:pStyle w:val="paragraph"/>
              <w:numPr>
                <w:ilvl w:val="1"/>
                <w:numId w:val="35"/>
              </w:numPr>
              <w:spacing w:before="0" w:beforeAutospacing="0" w:after="0" w:afterAutospacing="0"/>
              <w:ind w:left="149" w:hanging="142"/>
              <w:textAlignment w:val="baseline"/>
              <w:rPr>
                <w:rFonts w:ascii="Segoe UI" w:hAnsi="Segoe UI" w:cs="Segoe UI"/>
                <w:sz w:val="18"/>
                <w:szCs w:val="18"/>
              </w:rPr>
            </w:pPr>
            <w:r>
              <w:rPr>
                <w:rFonts w:asciiTheme="minorHAnsi" w:eastAsia="Calibri" w:hAnsiTheme="minorHAnsi" w:cstheme="minorHAnsi"/>
                <w:sz w:val="18"/>
                <w:szCs w:val="18"/>
                <w:lang w:val="en-US"/>
              </w:rPr>
              <w:t xml:space="preserve">plan to </w:t>
            </w:r>
            <w:r w:rsidRPr="00174B18">
              <w:rPr>
                <w:rFonts w:asciiTheme="minorHAnsi" w:eastAsia="Calibri" w:hAnsiTheme="minorHAnsi" w:cstheme="minorHAnsi"/>
                <w:sz w:val="18"/>
                <w:szCs w:val="18"/>
                <w:lang w:val="en-US"/>
              </w:rPr>
              <w:t>revisit foundational skills in mathematics over time</w:t>
            </w:r>
          </w:p>
          <w:p w14:paraId="0848A514" w14:textId="77777777" w:rsidR="00912F9C" w:rsidRDefault="00912F9C" w:rsidP="00912F9C">
            <w:pPr>
              <w:pStyle w:val="paragraph"/>
              <w:numPr>
                <w:ilvl w:val="1"/>
                <w:numId w:val="35"/>
              </w:numPr>
              <w:spacing w:before="0" w:beforeAutospacing="0" w:after="0" w:afterAutospacing="0"/>
              <w:ind w:left="149" w:hanging="142"/>
              <w:textAlignment w:val="baseline"/>
              <w:rPr>
                <w:rFonts w:ascii="Segoe UI" w:hAnsi="Segoe UI" w:cs="Segoe UI"/>
                <w:sz w:val="18"/>
                <w:szCs w:val="18"/>
              </w:rPr>
            </w:pPr>
            <w:r>
              <w:rPr>
                <w:rFonts w:ascii="Segoe UI" w:hAnsi="Segoe UI" w:cs="Segoe UI"/>
                <w:sz w:val="18"/>
                <w:szCs w:val="18"/>
              </w:rPr>
              <w:t>identify and apply understanding of how the school approaches topic-based and cross-curricular teaching and learning</w:t>
            </w:r>
          </w:p>
          <w:p w14:paraId="65F1AC82" w14:textId="77777777" w:rsidR="00912F9C" w:rsidRDefault="00912F9C" w:rsidP="00912F9C">
            <w:pPr>
              <w:pStyle w:val="paragraph"/>
              <w:numPr>
                <w:ilvl w:val="1"/>
                <w:numId w:val="35"/>
              </w:numPr>
              <w:spacing w:before="0" w:beforeAutospacing="0" w:after="0" w:afterAutospacing="0"/>
              <w:ind w:left="149" w:hanging="142"/>
              <w:textAlignment w:val="baseline"/>
              <w:rPr>
                <w:rFonts w:ascii="Segoe UI" w:hAnsi="Segoe UI" w:cs="Segoe UI"/>
                <w:sz w:val="18"/>
                <w:szCs w:val="18"/>
              </w:rPr>
            </w:pPr>
            <w:r>
              <w:rPr>
                <w:rFonts w:ascii="Segoe UI" w:hAnsi="Segoe UI" w:cs="Segoe UI"/>
                <w:sz w:val="18"/>
                <w:szCs w:val="18"/>
              </w:rPr>
              <w:t>offer clarity around skills, knowledge and understanding for teaching and learning when working in a cross-curricular way e.g. subject specific: LIs/modelling/teaching and learning</w:t>
            </w:r>
          </w:p>
          <w:p w14:paraId="0373D291" w14:textId="77777777" w:rsidR="00912F9C" w:rsidRDefault="00912F9C" w:rsidP="00912F9C">
            <w:pPr>
              <w:pStyle w:val="paragraph"/>
              <w:numPr>
                <w:ilvl w:val="1"/>
                <w:numId w:val="35"/>
              </w:numPr>
              <w:spacing w:before="0" w:beforeAutospacing="0" w:after="0" w:afterAutospacing="0"/>
              <w:ind w:left="149" w:hanging="142"/>
              <w:textAlignment w:val="baseline"/>
              <w:rPr>
                <w:rFonts w:ascii="Segoe UI" w:hAnsi="Segoe UI" w:cs="Segoe UI"/>
                <w:sz w:val="18"/>
                <w:szCs w:val="18"/>
              </w:rPr>
            </w:pPr>
            <w:r>
              <w:rPr>
                <w:rFonts w:ascii="Segoe UI" w:hAnsi="Segoe UI" w:cs="Segoe UI"/>
                <w:sz w:val="18"/>
                <w:szCs w:val="18"/>
              </w:rPr>
              <w:t>be a role model who influences the attitudes and behaviours of the pupils in a range of subjects</w:t>
            </w:r>
          </w:p>
          <w:p w14:paraId="0D61C844" w14:textId="77777777" w:rsidR="00912F9C" w:rsidRDefault="00912F9C" w:rsidP="00912F9C">
            <w:pPr>
              <w:pStyle w:val="paragraph"/>
              <w:numPr>
                <w:ilvl w:val="1"/>
                <w:numId w:val="35"/>
              </w:numPr>
              <w:spacing w:before="0" w:beforeAutospacing="0" w:after="0" w:afterAutospacing="0"/>
              <w:ind w:left="149" w:hanging="142"/>
              <w:textAlignment w:val="baseline"/>
              <w:rPr>
                <w:rFonts w:ascii="Segoe UI" w:hAnsi="Segoe UI" w:cs="Segoe UI"/>
                <w:sz w:val="18"/>
                <w:szCs w:val="18"/>
              </w:rPr>
            </w:pPr>
            <w:r>
              <w:rPr>
                <w:rFonts w:ascii="Segoe UI" w:hAnsi="Segoe UI" w:cs="Segoe UI"/>
                <w:sz w:val="18"/>
                <w:szCs w:val="18"/>
              </w:rPr>
              <w:t>through discussion with your CT/mentor anticipate common misconceptions within subject teaching and begin to plan to proactively address these</w:t>
            </w:r>
          </w:p>
          <w:p w14:paraId="7B4C8608" w14:textId="77777777" w:rsidR="00912F9C" w:rsidRDefault="00912F9C" w:rsidP="00912F9C">
            <w:pPr>
              <w:pStyle w:val="paragraph"/>
              <w:numPr>
                <w:ilvl w:val="1"/>
                <w:numId w:val="35"/>
              </w:numPr>
              <w:spacing w:before="0" w:beforeAutospacing="0" w:after="0" w:afterAutospacing="0"/>
              <w:ind w:left="149" w:hanging="142"/>
              <w:textAlignment w:val="baseline"/>
              <w:rPr>
                <w:rFonts w:ascii="Segoe UI" w:hAnsi="Segoe UI" w:cs="Segoe UI"/>
                <w:sz w:val="18"/>
                <w:szCs w:val="18"/>
              </w:rPr>
            </w:pPr>
            <w:r>
              <w:rPr>
                <w:rFonts w:ascii="Segoe UI" w:hAnsi="Segoe UI" w:cs="Segoe UI"/>
                <w:sz w:val="18"/>
                <w:szCs w:val="18"/>
              </w:rPr>
              <w:t xml:space="preserve">support trainees to apply learning to new contexts e.g. making ref to SSP during writing or reading within subject teaching/ identify opportunities to transfer mathematical skills </w:t>
            </w:r>
          </w:p>
          <w:p w14:paraId="53CA2923" w14:textId="266BF817" w:rsidR="00E872A9" w:rsidRPr="00D93277" w:rsidRDefault="00912F9C" w:rsidP="00912F9C">
            <w:pPr>
              <w:pStyle w:val="paragraph"/>
              <w:numPr>
                <w:ilvl w:val="1"/>
                <w:numId w:val="35"/>
              </w:numPr>
              <w:spacing w:before="0" w:beforeAutospacing="0" w:after="0" w:afterAutospacing="0"/>
              <w:ind w:left="149" w:hanging="142"/>
              <w:textAlignment w:val="baseline"/>
              <w:rPr>
                <w:rFonts w:ascii="Segoe UI" w:hAnsi="Segoe UI" w:cs="Segoe UI"/>
                <w:sz w:val="18"/>
                <w:szCs w:val="18"/>
              </w:rPr>
            </w:pPr>
            <w:r w:rsidRPr="00692D3C">
              <w:rPr>
                <w:rFonts w:ascii="Segoe UI" w:hAnsi="Segoe UI" w:cs="Segoe UI"/>
                <w:sz w:val="18"/>
                <w:szCs w:val="18"/>
              </w:rPr>
              <w:t>using planned assessment opportunities to check for prior knowledge and pre-existing misconceptions in the science topic</w:t>
            </w:r>
            <w:r>
              <w:rPr>
                <w:rFonts w:ascii="Segoe UI" w:hAnsi="Segoe UI" w:cs="Segoe UI"/>
                <w:sz w:val="18"/>
                <w:szCs w:val="18"/>
              </w:rPr>
              <w:t>/in subject</w:t>
            </w:r>
          </w:p>
        </w:tc>
        <w:tc>
          <w:tcPr>
            <w:tcW w:w="2835" w:type="dxa"/>
            <w:tcBorders>
              <w:top w:val="single" w:sz="6" w:space="0" w:color="auto"/>
              <w:left w:val="single" w:sz="6" w:space="0" w:color="auto"/>
              <w:bottom w:val="single" w:sz="6" w:space="0" w:color="auto"/>
              <w:right w:val="single" w:sz="6" w:space="0" w:color="auto"/>
            </w:tcBorders>
            <w:shd w:val="clear" w:color="auto" w:fill="FFFFFF" w:themeFill="background1"/>
            <w:hideMark/>
          </w:tcPr>
          <w:p w14:paraId="0D990DBE" w14:textId="726FBBF8" w:rsidR="00E872A9" w:rsidRPr="00577CF3" w:rsidRDefault="00E872A9" w:rsidP="004A08B0">
            <w:pPr>
              <w:pStyle w:val="paragraph"/>
              <w:tabs>
                <w:tab w:val="center" w:pos="1320"/>
              </w:tabs>
              <w:spacing w:before="0" w:beforeAutospacing="0" w:after="40" w:afterAutospacing="0"/>
              <w:textAlignment w:val="baseline"/>
              <w:rPr>
                <w:rFonts w:ascii="Calibri" w:hAnsi="Calibri" w:cs="Calibri"/>
                <w:sz w:val="19"/>
                <w:szCs w:val="19"/>
              </w:rPr>
            </w:pPr>
            <w:r>
              <w:rPr>
                <w:rStyle w:val="normaltextrun"/>
                <w:rFonts w:ascii="Calibri" w:hAnsi="Calibri" w:cs="Calibri"/>
                <w:b/>
                <w:bCs/>
                <w:sz w:val="19"/>
                <w:szCs w:val="19"/>
                <w:lang w:val="en-US"/>
              </w:rPr>
              <w:t>Can you:</w:t>
            </w:r>
            <w:r>
              <w:rPr>
                <w:rStyle w:val="eop"/>
                <w:rFonts w:ascii="Calibri" w:hAnsi="Calibri" w:cs="Calibri"/>
                <w:sz w:val="19"/>
                <w:szCs w:val="19"/>
              </w:rPr>
              <w:t> </w:t>
            </w:r>
            <w:r w:rsidR="00577CF3">
              <w:rPr>
                <w:rStyle w:val="eop"/>
                <w:rFonts w:ascii="Calibri" w:hAnsi="Calibri" w:cs="Calibri"/>
                <w:sz w:val="19"/>
                <w:szCs w:val="19"/>
              </w:rPr>
              <w:tab/>
            </w:r>
          </w:p>
          <w:p w14:paraId="6352AE3D" w14:textId="4870A612" w:rsidR="003730FD" w:rsidRPr="00685AD6" w:rsidRDefault="00577CF3" w:rsidP="004A08B0">
            <w:pPr>
              <w:pStyle w:val="EndnoteText"/>
              <w:spacing w:after="40"/>
              <w:rPr>
                <w:rFonts w:asciiTheme="minorHAnsi" w:hAnsiTheme="minorHAnsi" w:cstheme="minorHAnsi"/>
                <w:bCs/>
                <w:sz w:val="18"/>
                <w:szCs w:val="18"/>
                <w:lang w:val="en-US" w:eastAsia="en-US"/>
              </w:rPr>
            </w:pPr>
            <w:r w:rsidRPr="00183125">
              <w:rPr>
                <w:rFonts w:ascii="Calibri" w:eastAsia="Calibri" w:hAnsi="Calibri"/>
                <w:sz w:val="18"/>
                <w:szCs w:val="18"/>
                <w:lang w:val="en-US"/>
              </w:rPr>
              <w:t>-</w:t>
            </w:r>
            <w:r w:rsidR="003730FD" w:rsidRPr="00685AD6">
              <w:rPr>
                <w:rFonts w:asciiTheme="minorHAnsi" w:hAnsiTheme="minorHAnsi" w:cstheme="minorHAnsi"/>
                <w:bCs/>
                <w:sz w:val="18"/>
                <w:szCs w:val="18"/>
                <w:lang w:val="en-US" w:eastAsia="en-US"/>
              </w:rPr>
              <w:t xml:space="preserve"> set clear behavioural expectations, </w:t>
            </w:r>
            <w:r w:rsidR="003730FD" w:rsidRPr="00685AD6">
              <w:rPr>
                <w:rFonts w:asciiTheme="minorHAnsi" w:hAnsiTheme="minorHAnsi" w:cstheme="minorHAnsi"/>
                <w:bCs/>
                <w:i/>
                <w:iCs/>
                <w:sz w:val="18"/>
                <w:szCs w:val="18"/>
                <w:lang w:val="en-US" w:eastAsia="en-US"/>
              </w:rPr>
              <w:t>especially for practical and active lessons</w:t>
            </w:r>
            <w:r w:rsidR="003730FD" w:rsidRPr="00685AD6">
              <w:rPr>
                <w:rFonts w:asciiTheme="minorHAnsi" w:hAnsiTheme="minorHAnsi" w:cstheme="minorHAnsi"/>
                <w:bCs/>
                <w:sz w:val="18"/>
                <w:szCs w:val="18"/>
                <w:lang w:val="en-US" w:eastAsia="en-US"/>
              </w:rPr>
              <w:t>.</w:t>
            </w:r>
          </w:p>
          <w:p w14:paraId="75F35890" w14:textId="648B2760" w:rsidR="003730FD" w:rsidRPr="00685AD6" w:rsidRDefault="003730FD" w:rsidP="004A08B0">
            <w:pPr>
              <w:pStyle w:val="EndnoteText"/>
              <w:spacing w:after="40"/>
              <w:rPr>
                <w:rFonts w:asciiTheme="minorHAnsi" w:hAnsiTheme="minorHAnsi" w:cstheme="minorHAnsi"/>
                <w:bCs/>
                <w:sz w:val="18"/>
                <w:szCs w:val="18"/>
                <w:lang w:val="en-US" w:eastAsia="en-US"/>
              </w:rPr>
            </w:pPr>
            <w:r>
              <w:rPr>
                <w:rFonts w:asciiTheme="minorHAnsi" w:hAnsiTheme="minorHAnsi" w:cstheme="minorHAnsi"/>
                <w:sz w:val="18"/>
                <w:szCs w:val="18"/>
                <w:lang w:val="en-US" w:eastAsia="en-US"/>
              </w:rPr>
              <w:t xml:space="preserve">- </w:t>
            </w:r>
            <w:r w:rsidRPr="00685AD6">
              <w:rPr>
                <w:rFonts w:asciiTheme="minorHAnsi" w:hAnsiTheme="minorHAnsi" w:cstheme="minorHAnsi"/>
                <w:sz w:val="18"/>
                <w:szCs w:val="18"/>
                <w:lang w:val="en-US" w:eastAsia="en-US"/>
              </w:rPr>
              <w:t xml:space="preserve">Respond </w:t>
            </w:r>
            <w:r w:rsidRPr="00685AD6">
              <w:rPr>
                <w:rFonts w:asciiTheme="minorHAnsi" w:hAnsiTheme="minorHAnsi" w:cstheme="minorHAnsi"/>
                <w:b/>
                <w:bCs/>
                <w:i/>
                <w:iCs/>
                <w:sz w:val="18"/>
                <w:szCs w:val="18"/>
                <w:lang w:val="en-US" w:eastAsia="en-US"/>
              </w:rPr>
              <w:t>consistently</w:t>
            </w:r>
            <w:r w:rsidRPr="00685AD6">
              <w:rPr>
                <w:rFonts w:asciiTheme="minorHAnsi" w:hAnsiTheme="minorHAnsi" w:cstheme="minorHAnsi"/>
                <w:sz w:val="18"/>
                <w:szCs w:val="18"/>
                <w:lang w:val="en-US" w:eastAsia="en-US"/>
              </w:rPr>
              <w:t xml:space="preserve"> to pupil behaviour (</w:t>
            </w:r>
            <w:r w:rsidRPr="00685AD6">
              <w:rPr>
                <w:rFonts w:asciiTheme="minorHAnsi" w:hAnsiTheme="minorHAnsi" w:cstheme="minorHAnsi"/>
                <w:bCs/>
                <w:sz w:val="18"/>
                <w:szCs w:val="18"/>
                <w:lang w:val="en-US" w:eastAsia="en-US"/>
              </w:rPr>
              <w:t>intervening promptly, using a hierarchy of sanctions, applying rules, sanctions and rewards in line with school policy, escalating incidents as appropriate</w:t>
            </w:r>
          </w:p>
          <w:p w14:paraId="0F1A1DF7" w14:textId="77777777" w:rsidR="004A08B0" w:rsidRDefault="004A08B0" w:rsidP="004A08B0">
            <w:pPr>
              <w:spacing w:after="40"/>
              <w:ind w:left="113" w:hanging="113"/>
              <w:rPr>
                <w:rFonts w:ascii="Calibri" w:hAnsi="Calibri" w:cs="Arial"/>
                <w:sz w:val="18"/>
                <w:szCs w:val="18"/>
                <w:lang w:val="en-US" w:eastAsia="en-US"/>
              </w:rPr>
            </w:pPr>
            <w:r>
              <w:rPr>
                <w:rFonts w:ascii="Calibri" w:hAnsi="Calibri" w:cs="Arial"/>
                <w:sz w:val="18"/>
                <w:szCs w:val="18"/>
                <w:lang w:val="en-US" w:eastAsia="en-US"/>
              </w:rPr>
              <w:t xml:space="preserve">- </w:t>
            </w:r>
            <w:r w:rsidR="00577CF3" w:rsidRPr="00183125">
              <w:rPr>
                <w:rFonts w:ascii="Calibri" w:hAnsi="Calibri" w:cs="Arial"/>
                <w:sz w:val="18"/>
                <w:szCs w:val="18"/>
                <w:lang w:val="en-US" w:eastAsia="en-US"/>
              </w:rPr>
              <w:t>implement strategies to encourage</w:t>
            </w:r>
            <w:r>
              <w:rPr>
                <w:rFonts w:ascii="Calibri" w:hAnsi="Calibri" w:cs="Arial"/>
                <w:sz w:val="18"/>
                <w:szCs w:val="18"/>
                <w:lang w:val="en-US" w:eastAsia="en-US"/>
              </w:rPr>
              <w:t xml:space="preserve">/ support </w:t>
            </w:r>
            <w:r w:rsidRPr="00183125">
              <w:rPr>
                <w:rFonts w:ascii="Calibri" w:hAnsi="Calibri" w:cs="Arial"/>
                <w:sz w:val="18"/>
                <w:szCs w:val="18"/>
                <w:lang w:val="en-US" w:eastAsia="en-US"/>
              </w:rPr>
              <w:t>pupils to regulate their own emotions and behaviour and</w:t>
            </w:r>
            <w:r>
              <w:rPr>
                <w:rFonts w:ascii="Calibri" w:hAnsi="Calibri" w:cs="Arial"/>
                <w:sz w:val="18"/>
                <w:szCs w:val="18"/>
                <w:lang w:val="en-US" w:eastAsia="en-US"/>
              </w:rPr>
              <w:t xml:space="preserve"> take</w:t>
            </w:r>
            <w:r w:rsidRPr="00183125">
              <w:rPr>
                <w:rFonts w:ascii="Calibri" w:hAnsi="Calibri" w:cs="Arial"/>
                <w:sz w:val="18"/>
                <w:szCs w:val="18"/>
                <w:lang w:val="en-US" w:eastAsia="en-US"/>
              </w:rPr>
              <w:t xml:space="preserve"> responsibility for their own learning</w:t>
            </w:r>
          </w:p>
          <w:p w14:paraId="632E8F9C" w14:textId="26823D09" w:rsidR="003730FD" w:rsidRPr="004A08B0" w:rsidRDefault="004A08B0" w:rsidP="004A08B0">
            <w:pPr>
              <w:spacing w:after="40"/>
              <w:ind w:left="113" w:hanging="113"/>
              <w:rPr>
                <w:rFonts w:ascii="Calibri" w:hAnsi="Calibri"/>
                <w:sz w:val="18"/>
                <w:szCs w:val="18"/>
                <w:lang w:val="en-US" w:eastAsia="en-US"/>
              </w:rPr>
            </w:pPr>
            <w:r>
              <w:rPr>
                <w:rFonts w:ascii="Calibri" w:hAnsi="Calibri" w:cs="Arial"/>
                <w:sz w:val="18"/>
                <w:szCs w:val="18"/>
                <w:lang w:val="en-US" w:eastAsia="en-US"/>
              </w:rPr>
              <w:t xml:space="preserve">- </w:t>
            </w:r>
            <w:r w:rsidR="003730FD" w:rsidRPr="003730FD">
              <w:rPr>
                <w:rFonts w:ascii="Calibri" w:hAnsi="Calibri" w:cs="Arial"/>
                <w:sz w:val="18"/>
                <w:szCs w:val="18"/>
                <w:lang w:val="en-US" w:eastAsia="en-US"/>
              </w:rPr>
              <w:t xml:space="preserve">with appropriate support, manage any pupils with ‘challenging’ behaviour using </w:t>
            </w:r>
            <w:r w:rsidR="003730FD">
              <w:rPr>
                <w:rFonts w:ascii="Calibri" w:hAnsi="Calibri" w:cs="Arial"/>
                <w:sz w:val="18"/>
                <w:szCs w:val="18"/>
                <w:lang w:val="en-US" w:eastAsia="en-US"/>
              </w:rPr>
              <w:t xml:space="preserve">existing </w:t>
            </w:r>
            <w:r w:rsidR="003730FD" w:rsidRPr="003730FD">
              <w:rPr>
                <w:rFonts w:ascii="Calibri" w:hAnsi="Calibri" w:cs="Arial"/>
                <w:sz w:val="18"/>
                <w:szCs w:val="18"/>
                <w:lang w:val="en-US" w:eastAsia="en-US"/>
              </w:rPr>
              <w:t>individual behaviour plans</w:t>
            </w:r>
          </w:p>
          <w:p w14:paraId="276B04CF" w14:textId="4E6B9AFA" w:rsidR="00577CF3" w:rsidRPr="00183125" w:rsidRDefault="00577CF3" w:rsidP="004A08B0">
            <w:pPr>
              <w:numPr>
                <w:ilvl w:val="0"/>
                <w:numId w:val="45"/>
              </w:numPr>
              <w:spacing w:after="40"/>
              <w:ind w:left="113" w:hanging="113"/>
              <w:rPr>
                <w:rFonts w:ascii="Calibri" w:hAnsi="Calibri"/>
                <w:sz w:val="18"/>
                <w:szCs w:val="18"/>
                <w:lang w:val="en-US" w:eastAsia="en-US"/>
              </w:rPr>
            </w:pPr>
            <w:r w:rsidRPr="00183125">
              <w:rPr>
                <w:rFonts w:ascii="Calibri" w:hAnsi="Calibri" w:cs="Arial"/>
                <w:sz w:val="18"/>
                <w:szCs w:val="18"/>
                <w:lang w:val="en-US" w:eastAsia="en-US"/>
              </w:rPr>
              <w:t>consistently promot</w:t>
            </w:r>
            <w:r w:rsidR="003730FD">
              <w:rPr>
                <w:rFonts w:ascii="Calibri" w:hAnsi="Calibri" w:cs="Arial"/>
                <w:sz w:val="18"/>
                <w:szCs w:val="18"/>
                <w:lang w:val="en-US" w:eastAsia="en-US"/>
              </w:rPr>
              <w:t>e</w:t>
            </w:r>
            <w:r w:rsidRPr="00183125">
              <w:rPr>
                <w:rFonts w:ascii="Calibri" w:hAnsi="Calibri" w:cs="Arial"/>
                <w:sz w:val="18"/>
                <w:szCs w:val="18"/>
                <w:lang w:val="en-US" w:eastAsia="en-US"/>
              </w:rPr>
              <w:t xml:space="preserve"> learning behaviours, </w:t>
            </w:r>
          </w:p>
          <w:p w14:paraId="4FA43A16" w14:textId="60E61CE2" w:rsidR="00577CF3" w:rsidRPr="00183125" w:rsidRDefault="00577CF3" w:rsidP="004A08B0">
            <w:pPr>
              <w:numPr>
                <w:ilvl w:val="0"/>
                <w:numId w:val="45"/>
              </w:numPr>
              <w:spacing w:after="40"/>
              <w:ind w:left="113" w:hanging="113"/>
              <w:rPr>
                <w:rFonts w:ascii="Calibri" w:hAnsi="Calibri"/>
                <w:sz w:val="18"/>
                <w:szCs w:val="18"/>
                <w:lang w:val="en-US" w:eastAsia="en-US"/>
              </w:rPr>
            </w:pPr>
            <w:r w:rsidRPr="00183125">
              <w:rPr>
                <w:rFonts w:ascii="Calibri" w:hAnsi="Calibri" w:cs="Arial"/>
                <w:sz w:val="18"/>
                <w:szCs w:val="18"/>
                <w:lang w:val="en-US" w:eastAsia="en-US"/>
              </w:rPr>
              <w:t>develop a rapport with learners, motivating all learners to engage and sustain interest in learning</w:t>
            </w:r>
          </w:p>
          <w:p w14:paraId="16D442C3" w14:textId="77777777" w:rsidR="003730FD" w:rsidRPr="003730FD" w:rsidRDefault="003730FD" w:rsidP="004A08B0">
            <w:pPr>
              <w:numPr>
                <w:ilvl w:val="0"/>
                <w:numId w:val="45"/>
              </w:numPr>
              <w:spacing w:after="40"/>
              <w:ind w:left="113" w:hanging="113"/>
              <w:rPr>
                <w:rFonts w:ascii="Calibri" w:hAnsi="Calibri"/>
                <w:sz w:val="18"/>
                <w:szCs w:val="18"/>
                <w:lang w:val="en-US" w:eastAsia="en-US"/>
              </w:rPr>
            </w:pPr>
            <w:r>
              <w:rPr>
                <w:rFonts w:ascii="Calibri" w:hAnsi="Calibri"/>
                <w:sz w:val="18"/>
                <w:szCs w:val="18"/>
                <w:lang w:val="en-US" w:eastAsia="en-US"/>
              </w:rPr>
              <w:t xml:space="preserve">explore and where appropriate begin to implement </w:t>
            </w:r>
            <w:r>
              <w:rPr>
                <w:rFonts w:ascii="Calibri" w:hAnsi="Calibri"/>
                <w:bCs/>
                <w:sz w:val="18"/>
                <w:szCs w:val="18"/>
                <w:lang w:val="en-US" w:eastAsia="en-US"/>
              </w:rPr>
              <w:t>s</w:t>
            </w:r>
            <w:r w:rsidRPr="00685AD6">
              <w:rPr>
                <w:rFonts w:asciiTheme="minorHAnsi" w:hAnsiTheme="minorHAnsi" w:cstheme="minorHAnsi"/>
                <w:bCs/>
                <w:sz w:val="18"/>
                <w:szCs w:val="18"/>
                <w:lang w:val="en-US" w:eastAsia="en-US"/>
              </w:rPr>
              <w:t xml:space="preserve">chool policy and proactive and reactive approaches to bullying including how to respond quickly to any behaviour or bullying that threatens emotional safety </w:t>
            </w:r>
          </w:p>
          <w:p w14:paraId="6A55435E" w14:textId="7368CED9" w:rsidR="00577CF3" w:rsidRPr="00183125" w:rsidRDefault="00577CF3" w:rsidP="004A08B0">
            <w:pPr>
              <w:numPr>
                <w:ilvl w:val="0"/>
                <w:numId w:val="45"/>
              </w:numPr>
              <w:spacing w:after="40"/>
              <w:ind w:left="113" w:hanging="113"/>
              <w:rPr>
                <w:rFonts w:ascii="Calibri" w:hAnsi="Calibri"/>
                <w:sz w:val="18"/>
                <w:szCs w:val="18"/>
                <w:lang w:val="en-US" w:eastAsia="en-US"/>
              </w:rPr>
            </w:pPr>
            <w:r w:rsidRPr="00183125">
              <w:rPr>
                <w:rFonts w:ascii="Calibri" w:hAnsi="Calibri"/>
                <w:sz w:val="18"/>
                <w:szCs w:val="18"/>
                <w:lang w:val="en-US" w:eastAsia="en-US"/>
              </w:rPr>
              <w:t>where possible, liais</w:t>
            </w:r>
            <w:r w:rsidR="003730FD">
              <w:rPr>
                <w:rFonts w:ascii="Calibri" w:hAnsi="Calibri"/>
                <w:sz w:val="18"/>
                <w:szCs w:val="18"/>
                <w:lang w:val="en-US" w:eastAsia="en-US"/>
              </w:rPr>
              <w:t>e</w:t>
            </w:r>
            <w:r w:rsidRPr="00183125">
              <w:rPr>
                <w:rFonts w:ascii="Calibri" w:hAnsi="Calibri"/>
                <w:sz w:val="18"/>
                <w:szCs w:val="18"/>
                <w:lang w:val="en-US" w:eastAsia="en-US"/>
              </w:rPr>
              <w:t xml:space="preserve"> with parents, carers and colleagues to understand pupils’ individual circumstances</w:t>
            </w:r>
          </w:p>
          <w:p w14:paraId="07F5B373" w14:textId="2294EB7D" w:rsidR="00E872A9" w:rsidRDefault="00E872A9" w:rsidP="004A08B0">
            <w:pPr>
              <w:pStyle w:val="paragraph"/>
              <w:spacing w:before="0" w:beforeAutospacing="0" w:after="40" w:afterAutospacing="0"/>
              <w:textAlignment w:val="baseline"/>
              <w:rPr>
                <w:rFonts w:ascii="Calibri" w:hAnsi="Calibri" w:cs="Calibri"/>
                <w:sz w:val="19"/>
                <w:szCs w:val="19"/>
              </w:rPr>
            </w:pPr>
          </w:p>
        </w:tc>
        <w:tc>
          <w:tcPr>
            <w:tcW w:w="3402" w:type="dxa"/>
            <w:tcBorders>
              <w:top w:val="single" w:sz="6" w:space="0" w:color="auto"/>
              <w:left w:val="single" w:sz="6" w:space="0" w:color="auto"/>
              <w:bottom w:val="single" w:sz="6" w:space="0" w:color="auto"/>
              <w:right w:val="single" w:sz="6" w:space="0" w:color="auto"/>
            </w:tcBorders>
            <w:shd w:val="clear" w:color="auto" w:fill="FFFFFF" w:themeFill="background1"/>
          </w:tcPr>
          <w:p w14:paraId="657FB01F" w14:textId="77777777" w:rsidR="00E872A9" w:rsidRDefault="003730FD" w:rsidP="004A08B0">
            <w:pPr>
              <w:pStyle w:val="paragraph"/>
              <w:spacing w:before="0" w:beforeAutospacing="0" w:after="40" w:afterAutospacing="0"/>
              <w:textAlignment w:val="baseline"/>
              <w:rPr>
                <w:rStyle w:val="eop"/>
                <w:rFonts w:ascii="Calibri" w:hAnsi="Calibri" w:cs="Calibri"/>
                <w:sz w:val="19"/>
                <w:szCs w:val="19"/>
              </w:rPr>
            </w:pPr>
            <w:r>
              <w:rPr>
                <w:rStyle w:val="normaltextrun"/>
                <w:rFonts w:ascii="Calibri" w:hAnsi="Calibri" w:cs="Calibri"/>
                <w:b/>
                <w:bCs/>
                <w:sz w:val="19"/>
                <w:szCs w:val="19"/>
                <w:lang w:val="en-US"/>
              </w:rPr>
              <w:t>Can you:</w:t>
            </w:r>
            <w:r>
              <w:rPr>
                <w:rStyle w:val="eop"/>
                <w:rFonts w:ascii="Calibri" w:hAnsi="Calibri" w:cs="Calibri"/>
                <w:sz w:val="19"/>
                <w:szCs w:val="19"/>
              </w:rPr>
              <w:t> </w:t>
            </w:r>
          </w:p>
          <w:p w14:paraId="0EE744E2" w14:textId="6C3C8EE8" w:rsidR="003730FD" w:rsidRDefault="003730FD" w:rsidP="004A08B0">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183125">
              <w:rPr>
                <w:rFonts w:asciiTheme="minorHAnsi" w:hAnsiTheme="minorHAnsi" w:cstheme="minorHAnsi"/>
                <w:bCs/>
                <w:sz w:val="18"/>
                <w:szCs w:val="18"/>
                <w:lang w:val="en-US" w:eastAsia="en-US"/>
              </w:rPr>
              <w:t>sequence lessons so that pupils secure foundational knowledge before encountering more complex content.</w:t>
            </w:r>
          </w:p>
          <w:p w14:paraId="742AF0E0" w14:textId="482EDFDE" w:rsidR="003730FD" w:rsidRPr="00DF2B89" w:rsidRDefault="003730FD" w:rsidP="004A08B0">
            <w:pPr>
              <w:pStyle w:val="ListParagraph"/>
              <w:numPr>
                <w:ilvl w:val="0"/>
                <w:numId w:val="45"/>
              </w:numPr>
              <w:spacing w:after="40" w:line="240" w:lineRule="auto"/>
              <w:ind w:left="113" w:hanging="113"/>
              <w:rPr>
                <w:sz w:val="18"/>
                <w:szCs w:val="18"/>
                <w:lang w:val="en-US" w:eastAsia="en-US"/>
              </w:rPr>
            </w:pPr>
            <w:r w:rsidRPr="00183125">
              <w:rPr>
                <w:bCs/>
                <w:sz w:val="18"/>
                <w:szCs w:val="18"/>
                <w:lang w:val="en-US" w:eastAsia="en-US"/>
              </w:rPr>
              <w:t>encourag</w:t>
            </w:r>
            <w:r w:rsidR="0093143E">
              <w:rPr>
                <w:bCs/>
                <w:sz w:val="18"/>
                <w:szCs w:val="18"/>
                <w:lang w:val="en-US" w:eastAsia="en-US"/>
              </w:rPr>
              <w:t>e</w:t>
            </w:r>
            <w:r w:rsidRPr="00183125">
              <w:rPr>
                <w:bCs/>
                <w:sz w:val="18"/>
                <w:szCs w:val="18"/>
                <w:lang w:val="en-US" w:eastAsia="en-US"/>
              </w:rPr>
              <w:t xml:space="preserve"> pupils to share emerging understanding and points of confusion so misconceptions can be addressed</w:t>
            </w:r>
            <w:r w:rsidRPr="00183125">
              <w:rPr>
                <w:sz w:val="18"/>
                <w:szCs w:val="18"/>
                <w:lang w:val="en-US" w:eastAsia="en-US"/>
              </w:rPr>
              <w:t>.</w:t>
            </w:r>
          </w:p>
          <w:p w14:paraId="2E67C3AD" w14:textId="6FA78234" w:rsidR="003730FD" w:rsidRDefault="003730FD" w:rsidP="004A08B0">
            <w:pPr>
              <w:pStyle w:val="ListParagraph"/>
              <w:spacing w:after="40" w:line="240" w:lineRule="auto"/>
              <w:ind w:left="46"/>
              <w:rPr>
                <w:bCs/>
                <w:sz w:val="18"/>
                <w:szCs w:val="18"/>
                <w:lang w:val="en-US" w:eastAsia="en-US"/>
              </w:rPr>
            </w:pPr>
            <w:r w:rsidRPr="0093143E">
              <w:rPr>
                <w:b/>
                <w:sz w:val="18"/>
                <w:szCs w:val="18"/>
                <w:lang w:val="en-US" w:eastAsia="en-US"/>
              </w:rPr>
              <w:t>Apply aspects of</w:t>
            </w:r>
            <w:r>
              <w:rPr>
                <w:bCs/>
                <w:sz w:val="18"/>
                <w:szCs w:val="18"/>
                <w:lang w:val="en-US" w:eastAsia="en-US"/>
              </w:rPr>
              <w:t xml:space="preserve"> </w:t>
            </w:r>
            <w:r w:rsidRPr="00DF2B89">
              <w:rPr>
                <w:b/>
                <w:sz w:val="18"/>
                <w:szCs w:val="18"/>
                <w:lang w:val="en-US" w:eastAsia="en-US"/>
              </w:rPr>
              <w:t>cognitive science,</w:t>
            </w:r>
            <w:r>
              <w:rPr>
                <w:bCs/>
                <w:sz w:val="18"/>
                <w:szCs w:val="18"/>
                <w:lang w:val="en-US" w:eastAsia="en-US"/>
              </w:rPr>
              <w:t xml:space="preserve"> and evaluat</w:t>
            </w:r>
            <w:r w:rsidR="0093143E">
              <w:rPr>
                <w:bCs/>
                <w:sz w:val="18"/>
                <w:szCs w:val="18"/>
                <w:lang w:val="en-US" w:eastAsia="en-US"/>
              </w:rPr>
              <w:t>e</w:t>
            </w:r>
            <w:r>
              <w:rPr>
                <w:bCs/>
                <w:sz w:val="18"/>
                <w:szCs w:val="18"/>
                <w:lang w:val="en-US" w:eastAsia="en-US"/>
              </w:rPr>
              <w:t xml:space="preserve"> impact on learning, including:</w:t>
            </w:r>
          </w:p>
          <w:p w14:paraId="5DCA98E4" w14:textId="77777777" w:rsidR="003730FD" w:rsidRPr="00183125" w:rsidRDefault="003730FD" w:rsidP="004A08B0">
            <w:pPr>
              <w:pStyle w:val="ListParagraph"/>
              <w:numPr>
                <w:ilvl w:val="0"/>
                <w:numId w:val="45"/>
              </w:numPr>
              <w:spacing w:after="40" w:line="240" w:lineRule="auto"/>
              <w:ind w:left="113" w:hanging="113"/>
              <w:rPr>
                <w:bCs/>
                <w:sz w:val="18"/>
                <w:szCs w:val="18"/>
                <w:lang w:val="en-US" w:eastAsia="en-US"/>
              </w:rPr>
            </w:pPr>
            <w:r>
              <w:rPr>
                <w:bCs/>
                <w:sz w:val="18"/>
                <w:szCs w:val="18"/>
                <w:lang w:val="en-US" w:eastAsia="en-US"/>
              </w:rPr>
              <w:t xml:space="preserve"> </w:t>
            </w:r>
            <w:r w:rsidRPr="00183125">
              <w:rPr>
                <w:bCs/>
                <w:sz w:val="18"/>
                <w:szCs w:val="18"/>
                <w:lang w:val="en-US" w:eastAsia="en-US"/>
              </w:rPr>
              <w:t>reducing distractions that take attention away from what is being taught (e.g. keeping task complexity to a minimum, focus</w:t>
            </w:r>
            <w:r>
              <w:rPr>
                <w:bCs/>
                <w:sz w:val="18"/>
                <w:szCs w:val="18"/>
                <w:lang w:val="en-US" w:eastAsia="en-US"/>
              </w:rPr>
              <w:t>ing attention</w:t>
            </w:r>
            <w:r w:rsidRPr="00183125">
              <w:rPr>
                <w:bCs/>
                <w:sz w:val="18"/>
                <w:szCs w:val="18"/>
                <w:lang w:val="en-US" w:eastAsia="en-US"/>
              </w:rPr>
              <w:t xml:space="preserve"> on core learning) </w:t>
            </w:r>
          </w:p>
          <w:p w14:paraId="405842E3" w14:textId="12929568" w:rsidR="003730FD" w:rsidRPr="0093143E" w:rsidRDefault="003730FD" w:rsidP="004A08B0">
            <w:pPr>
              <w:pStyle w:val="ListParagraph"/>
              <w:numPr>
                <w:ilvl w:val="0"/>
                <w:numId w:val="45"/>
              </w:numPr>
              <w:spacing w:after="40" w:line="240" w:lineRule="auto"/>
              <w:ind w:left="113" w:hanging="113"/>
              <w:rPr>
                <w:sz w:val="18"/>
                <w:szCs w:val="18"/>
                <w:lang w:val="en-US" w:eastAsia="en-US"/>
              </w:rPr>
            </w:pPr>
            <w:r w:rsidRPr="00183125">
              <w:rPr>
                <w:bCs/>
                <w:sz w:val="18"/>
                <w:szCs w:val="18"/>
                <w:lang w:val="en-US" w:eastAsia="en-US"/>
              </w:rPr>
              <w:t>us</w:t>
            </w:r>
            <w:r w:rsidR="0093143E">
              <w:rPr>
                <w:bCs/>
                <w:sz w:val="18"/>
                <w:szCs w:val="18"/>
                <w:lang w:val="en-US" w:eastAsia="en-US"/>
              </w:rPr>
              <w:t>e</w:t>
            </w:r>
            <w:r w:rsidRPr="00183125">
              <w:rPr>
                <w:bCs/>
                <w:sz w:val="18"/>
                <w:szCs w:val="18"/>
                <w:lang w:val="en-US" w:eastAsia="en-US"/>
              </w:rPr>
              <w:t xml:space="preserve"> concrete representation of abstract ideas (e.g. making use of analogies, metaphors, examples and non-examples</w:t>
            </w:r>
            <w:r>
              <w:rPr>
                <w:bCs/>
                <w:sz w:val="18"/>
                <w:szCs w:val="18"/>
                <w:lang w:val="en-US" w:eastAsia="en-US"/>
              </w:rPr>
              <w:t>)</w:t>
            </w:r>
          </w:p>
          <w:p w14:paraId="173B5A32" w14:textId="5AFFE7AF" w:rsidR="0093143E" w:rsidRPr="00183125" w:rsidRDefault="0093143E" w:rsidP="004A08B0">
            <w:pPr>
              <w:pStyle w:val="ListParagraph"/>
              <w:numPr>
                <w:ilvl w:val="0"/>
                <w:numId w:val="45"/>
              </w:numPr>
              <w:spacing w:after="40" w:line="240" w:lineRule="auto"/>
              <w:ind w:left="113" w:hanging="113"/>
              <w:rPr>
                <w:sz w:val="18"/>
                <w:szCs w:val="18"/>
                <w:lang w:val="en-US" w:eastAsia="en-US"/>
              </w:rPr>
            </w:pPr>
            <w:r w:rsidRPr="0032422C">
              <w:rPr>
                <w:rFonts w:asciiTheme="minorHAnsi" w:hAnsiTheme="minorHAnsi" w:cstheme="minorHAnsi"/>
                <w:bCs/>
                <w:sz w:val="18"/>
                <w:szCs w:val="18"/>
                <w:lang w:val="en-US" w:eastAsia="en-US"/>
              </w:rPr>
              <w:t>use retrieval and spaced practice to build automatic recall of key knowledge</w:t>
            </w:r>
          </w:p>
          <w:p w14:paraId="150AD310" w14:textId="68C5885C" w:rsidR="003730FD" w:rsidRPr="0093143E" w:rsidRDefault="003730FD" w:rsidP="004A08B0">
            <w:pPr>
              <w:pStyle w:val="ListParagraph"/>
              <w:spacing w:after="40" w:line="240" w:lineRule="auto"/>
              <w:ind w:left="46"/>
              <w:rPr>
                <w:b/>
                <w:bCs/>
                <w:sz w:val="18"/>
                <w:szCs w:val="18"/>
                <w:lang w:val="en-US" w:eastAsia="en-US"/>
              </w:rPr>
            </w:pPr>
            <w:r w:rsidRPr="0093143E">
              <w:rPr>
                <w:b/>
                <w:bCs/>
                <w:sz w:val="18"/>
                <w:szCs w:val="18"/>
                <w:lang w:val="en-US" w:eastAsia="en-US"/>
              </w:rPr>
              <w:t>Implement adaptive teaching by</w:t>
            </w:r>
          </w:p>
          <w:p w14:paraId="16659088" w14:textId="765E4E3A" w:rsidR="0093143E" w:rsidRPr="00183125" w:rsidRDefault="003730FD" w:rsidP="004A08B0">
            <w:pPr>
              <w:pStyle w:val="ListParagraph"/>
              <w:numPr>
                <w:ilvl w:val="0"/>
                <w:numId w:val="45"/>
              </w:numPr>
              <w:spacing w:after="40" w:line="240" w:lineRule="auto"/>
              <w:ind w:left="113" w:hanging="113"/>
              <w:contextualSpacing w:val="0"/>
              <w:rPr>
                <w:b/>
                <w:sz w:val="18"/>
                <w:szCs w:val="18"/>
                <w:lang w:val="en-US" w:eastAsia="en-US"/>
              </w:rPr>
            </w:pPr>
            <w:r>
              <w:rPr>
                <w:sz w:val="18"/>
                <w:szCs w:val="18"/>
                <w:lang w:val="en-US" w:eastAsia="en-US"/>
              </w:rPr>
              <w:t xml:space="preserve"> </w:t>
            </w:r>
            <w:r w:rsidR="0093143E" w:rsidRPr="00183125">
              <w:rPr>
                <w:sz w:val="18"/>
                <w:szCs w:val="18"/>
                <w:lang w:val="en-US" w:eastAsia="en-US"/>
              </w:rPr>
              <w:t>flexibly group</w:t>
            </w:r>
            <w:r w:rsidR="0093143E">
              <w:rPr>
                <w:sz w:val="18"/>
                <w:szCs w:val="18"/>
                <w:lang w:val="en-US" w:eastAsia="en-US"/>
              </w:rPr>
              <w:t>ing</w:t>
            </w:r>
            <w:r w:rsidR="0093143E" w:rsidRPr="00183125">
              <w:rPr>
                <w:sz w:val="18"/>
                <w:szCs w:val="18"/>
                <w:lang w:val="en-US" w:eastAsia="en-US"/>
              </w:rPr>
              <w:t xml:space="preserve"> pupils to provide ta</w:t>
            </w:r>
            <w:r w:rsidR="0093143E">
              <w:rPr>
                <w:sz w:val="18"/>
                <w:szCs w:val="18"/>
                <w:lang w:val="en-US" w:eastAsia="en-US"/>
              </w:rPr>
              <w:t>rgeted</w:t>
            </w:r>
            <w:r w:rsidR="0093143E" w:rsidRPr="00183125">
              <w:rPr>
                <w:sz w:val="18"/>
                <w:szCs w:val="18"/>
                <w:lang w:val="en-US" w:eastAsia="en-US"/>
              </w:rPr>
              <w:t xml:space="preserve"> support </w:t>
            </w:r>
            <w:r w:rsidR="0093143E">
              <w:rPr>
                <w:sz w:val="18"/>
                <w:szCs w:val="18"/>
                <w:lang w:val="en-US" w:eastAsia="en-US"/>
              </w:rPr>
              <w:t>AND</w:t>
            </w:r>
            <w:r w:rsidR="0093143E" w:rsidRPr="00183125">
              <w:rPr>
                <w:sz w:val="18"/>
                <w:szCs w:val="18"/>
                <w:lang w:val="en-US" w:eastAsia="en-US"/>
              </w:rPr>
              <w:t xml:space="preserve"> monitor </w:t>
            </w:r>
            <w:r w:rsidR="0093143E">
              <w:rPr>
                <w:sz w:val="18"/>
                <w:szCs w:val="18"/>
                <w:lang w:val="en-US" w:eastAsia="en-US"/>
              </w:rPr>
              <w:t>the</w:t>
            </w:r>
            <w:r w:rsidR="0093143E" w:rsidRPr="00183125">
              <w:rPr>
                <w:sz w:val="18"/>
                <w:szCs w:val="18"/>
                <w:lang w:val="en-US" w:eastAsia="en-US"/>
              </w:rPr>
              <w:t xml:space="preserve"> impact</w:t>
            </w:r>
            <w:r w:rsidR="0093143E">
              <w:rPr>
                <w:sz w:val="18"/>
                <w:szCs w:val="18"/>
                <w:lang w:val="en-US" w:eastAsia="en-US"/>
              </w:rPr>
              <w:t xml:space="preserve"> of grouping</w:t>
            </w:r>
            <w:r w:rsidR="0093143E" w:rsidRPr="00183125">
              <w:rPr>
                <w:sz w:val="18"/>
                <w:szCs w:val="18"/>
                <w:lang w:val="en-US" w:eastAsia="en-US"/>
              </w:rPr>
              <w:t xml:space="preserve"> on</w:t>
            </w:r>
            <w:r w:rsidR="0093143E">
              <w:rPr>
                <w:sz w:val="18"/>
                <w:szCs w:val="18"/>
                <w:lang w:val="en-US" w:eastAsia="en-US"/>
              </w:rPr>
              <w:t xml:space="preserve"> pupils’</w:t>
            </w:r>
            <w:r w:rsidR="0093143E" w:rsidRPr="00183125">
              <w:rPr>
                <w:sz w:val="18"/>
                <w:szCs w:val="18"/>
                <w:lang w:val="en-US" w:eastAsia="en-US"/>
              </w:rPr>
              <w:t xml:space="preserve"> engagement and motivation</w:t>
            </w:r>
          </w:p>
          <w:p w14:paraId="5B4FC30F" w14:textId="32202F77" w:rsidR="003730FD" w:rsidRDefault="003730FD" w:rsidP="004A08B0">
            <w:pPr>
              <w:pStyle w:val="ListParagraph"/>
              <w:numPr>
                <w:ilvl w:val="0"/>
                <w:numId w:val="45"/>
              </w:numPr>
              <w:spacing w:after="40" w:line="240" w:lineRule="auto"/>
              <w:ind w:left="113" w:hanging="113"/>
              <w:rPr>
                <w:sz w:val="18"/>
                <w:szCs w:val="18"/>
                <w:lang w:val="en-US" w:eastAsia="en-US"/>
              </w:rPr>
            </w:pPr>
            <w:r w:rsidRPr="00183125">
              <w:rPr>
                <w:sz w:val="18"/>
                <w:szCs w:val="18"/>
                <w:lang w:val="en-US" w:eastAsia="en-US"/>
              </w:rPr>
              <w:t>respond</w:t>
            </w:r>
            <w:r>
              <w:rPr>
                <w:sz w:val="18"/>
                <w:szCs w:val="18"/>
                <w:lang w:val="en-US" w:eastAsia="en-US"/>
              </w:rPr>
              <w:t>ing</w:t>
            </w:r>
            <w:r w:rsidRPr="00183125">
              <w:rPr>
                <w:sz w:val="18"/>
                <w:szCs w:val="18"/>
                <w:lang w:val="en-US" w:eastAsia="en-US"/>
              </w:rPr>
              <w:t xml:space="preserve"> to pupils who grasp </w:t>
            </w:r>
            <w:r>
              <w:rPr>
                <w:sz w:val="18"/>
                <w:szCs w:val="18"/>
                <w:lang w:val="en-US" w:eastAsia="en-US"/>
              </w:rPr>
              <w:t>l</w:t>
            </w:r>
            <w:r w:rsidRPr="00183125">
              <w:rPr>
                <w:sz w:val="18"/>
                <w:szCs w:val="18"/>
                <w:lang w:val="en-US" w:eastAsia="en-US"/>
              </w:rPr>
              <w:t xml:space="preserve">earning quickly and require </w:t>
            </w:r>
            <w:r w:rsidRPr="00183125">
              <w:rPr>
                <w:b/>
                <w:bCs/>
                <w:sz w:val="18"/>
                <w:szCs w:val="18"/>
                <w:lang w:val="en-US" w:eastAsia="en-US"/>
              </w:rPr>
              <w:t>challenge</w:t>
            </w:r>
            <w:r w:rsidR="004A08B0">
              <w:rPr>
                <w:b/>
                <w:bCs/>
                <w:sz w:val="18"/>
                <w:szCs w:val="18"/>
                <w:lang w:val="en-US" w:eastAsia="en-US"/>
              </w:rPr>
              <w:t>, whilst</w:t>
            </w:r>
            <w:r w:rsidRPr="00183125">
              <w:rPr>
                <w:sz w:val="18"/>
                <w:szCs w:val="18"/>
                <w:lang w:val="en-US" w:eastAsia="en-US"/>
              </w:rPr>
              <w:t xml:space="preserve"> </w:t>
            </w:r>
            <w:r>
              <w:rPr>
                <w:sz w:val="18"/>
                <w:szCs w:val="18"/>
                <w:lang w:val="en-US" w:eastAsia="en-US"/>
              </w:rPr>
              <w:t xml:space="preserve">supporting </w:t>
            </w:r>
            <w:r w:rsidRPr="00183125">
              <w:rPr>
                <w:sz w:val="18"/>
                <w:szCs w:val="18"/>
                <w:lang w:val="en-US" w:eastAsia="en-US"/>
              </w:rPr>
              <w:t xml:space="preserve">any pupils who are struggling (including targeted strategies) to enable </w:t>
            </w:r>
            <w:r>
              <w:rPr>
                <w:sz w:val="18"/>
                <w:szCs w:val="18"/>
                <w:lang w:val="en-US" w:eastAsia="en-US"/>
              </w:rPr>
              <w:t xml:space="preserve">success of </w:t>
            </w:r>
            <w:r w:rsidRPr="00183125">
              <w:rPr>
                <w:sz w:val="18"/>
                <w:szCs w:val="18"/>
                <w:lang w:val="en-US" w:eastAsia="en-US"/>
              </w:rPr>
              <w:t>all</w:t>
            </w:r>
          </w:p>
          <w:p w14:paraId="1DFB03C6" w14:textId="7E6F0F1F" w:rsidR="003730FD" w:rsidRPr="00DF2B89" w:rsidRDefault="0093143E" w:rsidP="004A08B0">
            <w:pPr>
              <w:pStyle w:val="ListParagraph"/>
              <w:numPr>
                <w:ilvl w:val="0"/>
                <w:numId w:val="45"/>
              </w:numPr>
              <w:spacing w:after="40" w:line="240" w:lineRule="auto"/>
              <w:ind w:left="113" w:hanging="113"/>
              <w:rPr>
                <w:sz w:val="18"/>
                <w:szCs w:val="18"/>
                <w:lang w:val="en-US" w:eastAsia="en-US"/>
              </w:rPr>
            </w:pPr>
            <w:r>
              <w:rPr>
                <w:sz w:val="18"/>
                <w:szCs w:val="18"/>
                <w:lang w:val="en-US" w:eastAsia="en-US"/>
              </w:rPr>
              <w:t>a</w:t>
            </w:r>
            <w:r w:rsidR="003730FD" w:rsidRPr="00183125">
              <w:rPr>
                <w:sz w:val="18"/>
                <w:szCs w:val="18"/>
                <w:lang w:val="en-US" w:eastAsia="en-US"/>
              </w:rPr>
              <w:t>pply</w:t>
            </w:r>
            <w:r>
              <w:rPr>
                <w:sz w:val="18"/>
                <w:szCs w:val="18"/>
                <w:lang w:val="en-US" w:eastAsia="en-US"/>
              </w:rPr>
              <w:t>ing</w:t>
            </w:r>
            <w:r w:rsidR="003730FD" w:rsidRPr="00183125">
              <w:rPr>
                <w:sz w:val="18"/>
                <w:szCs w:val="18"/>
                <w:lang w:val="en-US" w:eastAsia="en-US"/>
              </w:rPr>
              <w:t xml:space="preserve"> high expectations to all groups, </w:t>
            </w:r>
            <w:r>
              <w:rPr>
                <w:sz w:val="18"/>
                <w:szCs w:val="18"/>
                <w:lang w:val="en-US" w:eastAsia="en-US"/>
              </w:rPr>
              <w:t>so</w:t>
            </w:r>
            <w:r w:rsidR="003730FD" w:rsidRPr="00183125">
              <w:rPr>
                <w:sz w:val="18"/>
                <w:szCs w:val="18"/>
                <w:lang w:val="en-US" w:eastAsia="en-US"/>
              </w:rPr>
              <w:t xml:space="preserve"> all pupils have access to a rich curriculum.</w:t>
            </w:r>
          </w:p>
          <w:p w14:paraId="5258ADFD" w14:textId="4532C396" w:rsidR="003730FD" w:rsidRDefault="0093143E" w:rsidP="004A08B0">
            <w:pPr>
              <w:pStyle w:val="paragraph"/>
              <w:numPr>
                <w:ilvl w:val="0"/>
                <w:numId w:val="45"/>
              </w:numPr>
              <w:spacing w:before="0" w:beforeAutospacing="0" w:after="40" w:afterAutospacing="0"/>
              <w:ind w:left="188" w:hanging="188"/>
              <w:textAlignment w:val="baseline"/>
              <w:rPr>
                <w:rFonts w:ascii="Calibri" w:hAnsi="Calibri" w:cs="Calibri"/>
                <w:sz w:val="19"/>
                <w:szCs w:val="19"/>
              </w:rPr>
            </w:pPr>
            <w:r>
              <w:rPr>
                <w:rFonts w:ascii="Calibri" w:eastAsia="Calibri" w:hAnsi="Calibri"/>
                <w:sz w:val="18"/>
                <w:szCs w:val="18"/>
                <w:lang w:val="en-US" w:eastAsia="en-US"/>
              </w:rPr>
              <w:t>d</w:t>
            </w:r>
            <w:r w:rsidR="003730FD" w:rsidRPr="0093143E">
              <w:rPr>
                <w:rFonts w:ascii="Calibri" w:eastAsia="Calibri" w:hAnsi="Calibri"/>
                <w:sz w:val="18"/>
                <w:szCs w:val="18"/>
                <w:lang w:val="en-US" w:eastAsia="en-US"/>
              </w:rPr>
              <w:t>evelop</w:t>
            </w:r>
            <w:r>
              <w:rPr>
                <w:rFonts w:ascii="Calibri" w:eastAsia="Calibri" w:hAnsi="Calibri"/>
                <w:sz w:val="18"/>
                <w:szCs w:val="18"/>
                <w:lang w:val="en-US" w:eastAsia="en-US"/>
              </w:rPr>
              <w:t>ing</w:t>
            </w:r>
            <w:r w:rsidR="003730FD" w:rsidRPr="0093143E">
              <w:rPr>
                <w:rFonts w:ascii="Calibri" w:eastAsia="Calibri" w:hAnsi="Calibri"/>
                <w:sz w:val="18"/>
                <w:szCs w:val="18"/>
                <w:lang w:val="en-US" w:eastAsia="en-US"/>
              </w:rPr>
              <w:t xml:space="preserve"> your questioning by Including a range of types of questions in class discussions to extend and challenge</w:t>
            </w:r>
            <w:r>
              <w:rPr>
                <w:rFonts w:ascii="Calibri" w:eastAsia="Calibri" w:hAnsi="Calibri"/>
                <w:sz w:val="18"/>
                <w:szCs w:val="18"/>
                <w:lang w:val="en-US" w:eastAsia="en-US"/>
              </w:rPr>
              <w:t>,</w:t>
            </w:r>
            <w:r w:rsidR="003730FD" w:rsidRPr="0093143E">
              <w:rPr>
                <w:rFonts w:ascii="Calibri" w:eastAsia="Calibri" w:hAnsi="Calibri"/>
                <w:sz w:val="18"/>
                <w:szCs w:val="18"/>
                <w:lang w:val="en-US" w:eastAsia="en-US"/>
              </w:rPr>
              <w:t xml:space="preserve"> providing appropriate wait time between question and response.</w:t>
            </w:r>
          </w:p>
        </w:tc>
        <w:tc>
          <w:tcPr>
            <w:tcW w:w="2693" w:type="dxa"/>
            <w:tcBorders>
              <w:top w:val="single" w:sz="6" w:space="0" w:color="auto"/>
              <w:left w:val="single" w:sz="6" w:space="0" w:color="auto"/>
              <w:bottom w:val="single" w:sz="6" w:space="0" w:color="auto"/>
              <w:right w:val="single" w:sz="6" w:space="0" w:color="auto"/>
            </w:tcBorders>
            <w:shd w:val="clear" w:color="auto" w:fill="FFFFFF" w:themeFill="background1"/>
            <w:hideMark/>
          </w:tcPr>
          <w:p w14:paraId="2F17AC69" w14:textId="77777777" w:rsidR="00E872A9" w:rsidRDefault="00E872A9" w:rsidP="004A08B0">
            <w:pPr>
              <w:pStyle w:val="paragraph"/>
              <w:spacing w:before="0" w:beforeAutospacing="0" w:after="40" w:afterAutospacing="0"/>
              <w:textAlignment w:val="baseline"/>
              <w:rPr>
                <w:rFonts w:ascii="Segoe UI" w:hAnsi="Segoe UI" w:cs="Segoe UI"/>
                <w:sz w:val="18"/>
                <w:szCs w:val="18"/>
              </w:rPr>
            </w:pPr>
            <w:r>
              <w:rPr>
                <w:rStyle w:val="normaltextrun"/>
                <w:rFonts w:ascii="Calibri" w:hAnsi="Calibri" w:cs="Calibri"/>
                <w:b/>
                <w:bCs/>
                <w:sz w:val="19"/>
                <w:szCs w:val="19"/>
                <w:lang w:val="en-US"/>
              </w:rPr>
              <w:t>Can you:</w:t>
            </w:r>
            <w:r>
              <w:rPr>
                <w:rStyle w:val="eop"/>
                <w:rFonts w:ascii="Calibri" w:hAnsi="Calibri" w:cs="Calibri"/>
                <w:sz w:val="19"/>
                <w:szCs w:val="19"/>
              </w:rPr>
              <w:t> </w:t>
            </w:r>
          </w:p>
          <w:p w14:paraId="1168D3A5" w14:textId="3D769EDF" w:rsidR="00B51A0B" w:rsidRPr="00912F9C" w:rsidRDefault="00912F9C" w:rsidP="00912F9C">
            <w:pPr>
              <w:spacing w:after="40"/>
              <w:rPr>
                <w:sz w:val="18"/>
                <w:szCs w:val="18"/>
                <w:lang w:val="en-US" w:eastAsia="en-US"/>
              </w:rPr>
            </w:pPr>
            <w:r>
              <w:rPr>
                <w:rFonts w:asciiTheme="minorHAnsi" w:hAnsiTheme="minorHAnsi" w:cstheme="minorHAnsi"/>
                <w:sz w:val="18"/>
                <w:szCs w:val="18"/>
                <w:lang w:val="en-US"/>
              </w:rPr>
              <w:t xml:space="preserve">- </w:t>
            </w:r>
            <w:r w:rsidR="00B51A0B" w:rsidRPr="00912F9C">
              <w:rPr>
                <w:rFonts w:asciiTheme="minorHAnsi" w:hAnsiTheme="minorHAnsi" w:cstheme="minorHAnsi"/>
                <w:sz w:val="18"/>
                <w:szCs w:val="18"/>
                <w:lang w:val="en-US"/>
              </w:rPr>
              <w:t xml:space="preserve">improve clarity of the learning objectives/success criteria  </w:t>
            </w:r>
            <w:r w:rsidR="004A08B0" w:rsidRPr="00912F9C">
              <w:rPr>
                <w:rFonts w:asciiTheme="minorHAnsi" w:hAnsiTheme="minorHAnsi" w:cstheme="minorHAnsi"/>
                <w:sz w:val="18"/>
                <w:szCs w:val="18"/>
                <w:lang w:val="en-US"/>
              </w:rPr>
              <w:t>(</w:t>
            </w:r>
            <w:r w:rsidR="00B51A0B" w:rsidRPr="00912F9C">
              <w:rPr>
                <w:rFonts w:asciiTheme="minorHAnsi" w:hAnsiTheme="minorHAnsi" w:cstheme="minorHAnsi"/>
                <w:sz w:val="18"/>
                <w:szCs w:val="18"/>
                <w:lang w:val="en-US"/>
              </w:rPr>
              <w:t>understand</w:t>
            </w:r>
            <w:r w:rsidR="004A08B0" w:rsidRPr="00912F9C">
              <w:rPr>
                <w:rFonts w:asciiTheme="minorHAnsi" w:hAnsiTheme="minorHAnsi" w:cstheme="minorHAnsi"/>
                <w:sz w:val="18"/>
                <w:szCs w:val="18"/>
                <w:lang w:val="en-US"/>
              </w:rPr>
              <w:t>ing</w:t>
            </w:r>
            <w:r w:rsidR="00B51A0B" w:rsidRPr="00912F9C">
              <w:rPr>
                <w:rFonts w:asciiTheme="minorHAnsi" w:hAnsiTheme="minorHAnsi" w:cstheme="minorHAnsi"/>
                <w:sz w:val="18"/>
                <w:szCs w:val="18"/>
                <w:lang w:val="en-US"/>
              </w:rPr>
              <w:t xml:space="preserve"> how this can help focus teaching, keeping complexity of explanations/modelling to a minimum, so attention is focused on key content</w:t>
            </w:r>
            <w:r w:rsidR="004A08B0" w:rsidRPr="00912F9C">
              <w:rPr>
                <w:rFonts w:asciiTheme="minorHAnsi" w:hAnsiTheme="minorHAnsi" w:cstheme="minorHAnsi"/>
                <w:sz w:val="18"/>
                <w:szCs w:val="18"/>
                <w:lang w:val="en-US"/>
              </w:rPr>
              <w:t>)</w:t>
            </w:r>
            <w:r w:rsidR="00B51A0B" w:rsidRPr="00912F9C">
              <w:rPr>
                <w:sz w:val="18"/>
                <w:szCs w:val="18"/>
                <w:lang w:val="en-US"/>
              </w:rPr>
              <w:t xml:space="preserve"> </w:t>
            </w:r>
          </w:p>
          <w:p w14:paraId="42877014" w14:textId="64083D60" w:rsidR="00B51A0B" w:rsidRPr="00912F9C" w:rsidRDefault="00912F9C" w:rsidP="00912F9C">
            <w:pPr>
              <w:spacing w:after="40"/>
              <w:rPr>
                <w:sz w:val="18"/>
                <w:szCs w:val="18"/>
                <w:lang w:val="en-US" w:eastAsia="en-US"/>
              </w:rPr>
            </w:pPr>
            <w:r>
              <w:rPr>
                <w:rFonts w:asciiTheme="minorHAnsi" w:hAnsiTheme="minorHAnsi" w:cstheme="minorHAnsi"/>
                <w:bCs/>
                <w:sz w:val="18"/>
                <w:szCs w:val="18"/>
                <w:lang w:val="en-US" w:eastAsia="en-US"/>
              </w:rPr>
              <w:t xml:space="preserve">- </w:t>
            </w:r>
            <w:r w:rsidR="00B51A0B" w:rsidRPr="00912F9C">
              <w:rPr>
                <w:rFonts w:asciiTheme="minorHAnsi" w:hAnsiTheme="minorHAnsi" w:cstheme="minorHAnsi"/>
                <w:bCs/>
                <w:sz w:val="18"/>
                <w:szCs w:val="18"/>
                <w:lang w:val="en-US" w:eastAsia="en-US"/>
              </w:rPr>
              <w:t>gather accurate assessment information e.g. avoid being over-influenced by potentially misleading factors e.g. how busy pupils appear</w:t>
            </w:r>
            <w:r w:rsidR="00B51A0B" w:rsidRPr="00912F9C">
              <w:rPr>
                <w:sz w:val="18"/>
                <w:szCs w:val="18"/>
                <w:lang w:val="en-US"/>
              </w:rPr>
              <w:t xml:space="preserve"> </w:t>
            </w:r>
          </w:p>
          <w:p w14:paraId="0BA3C823" w14:textId="4436D019" w:rsidR="00B51A0B" w:rsidRPr="00912F9C" w:rsidRDefault="00912F9C" w:rsidP="00912F9C">
            <w:pPr>
              <w:spacing w:after="40"/>
              <w:rPr>
                <w:sz w:val="18"/>
                <w:szCs w:val="18"/>
                <w:lang w:val="en-US" w:eastAsia="en-US"/>
              </w:rPr>
            </w:pPr>
            <w:r>
              <w:rPr>
                <w:sz w:val="18"/>
                <w:szCs w:val="18"/>
                <w:lang w:val="en-US"/>
              </w:rPr>
              <w:t xml:space="preserve">- </w:t>
            </w:r>
            <w:r w:rsidR="00B51A0B" w:rsidRPr="00912F9C">
              <w:rPr>
                <w:sz w:val="18"/>
                <w:szCs w:val="18"/>
                <w:lang w:val="en-US"/>
              </w:rPr>
              <w:t xml:space="preserve">identify efficient approaches to assessment and marking e.g. whole class feedback and </w:t>
            </w:r>
            <w:r w:rsidR="00B51A0B" w:rsidRPr="00912F9C">
              <w:rPr>
                <w:i/>
                <w:iCs/>
                <w:sz w:val="18"/>
                <w:szCs w:val="18"/>
                <w:lang w:val="en-US"/>
              </w:rPr>
              <w:t>well-supported</w:t>
            </w:r>
            <w:r w:rsidR="00B51A0B" w:rsidRPr="00912F9C">
              <w:rPr>
                <w:sz w:val="18"/>
                <w:szCs w:val="18"/>
                <w:lang w:val="en-US"/>
              </w:rPr>
              <w:t xml:space="preserve"> self/peer assessment</w:t>
            </w:r>
          </w:p>
          <w:p w14:paraId="0002187B" w14:textId="672A78F3" w:rsidR="00B51A0B" w:rsidRPr="00912F9C" w:rsidRDefault="00912F9C" w:rsidP="00912F9C">
            <w:pPr>
              <w:spacing w:after="40"/>
              <w:rPr>
                <w:sz w:val="18"/>
                <w:szCs w:val="18"/>
                <w:lang w:val="en-US" w:eastAsia="en-US"/>
              </w:rPr>
            </w:pPr>
            <w:r>
              <w:rPr>
                <w:bCs/>
                <w:sz w:val="18"/>
                <w:szCs w:val="18"/>
                <w:lang w:val="en-US" w:eastAsia="en-US"/>
              </w:rPr>
              <w:t xml:space="preserve">- </w:t>
            </w:r>
            <w:r w:rsidR="00B51A0B" w:rsidRPr="00912F9C">
              <w:rPr>
                <w:bCs/>
                <w:sz w:val="18"/>
                <w:szCs w:val="18"/>
                <w:lang w:val="en-US" w:eastAsia="en-US"/>
              </w:rPr>
              <w:t>Plan/implement a range of effective assessment strategies and us</w:t>
            </w:r>
            <w:r w:rsidR="004A08B0" w:rsidRPr="00912F9C">
              <w:rPr>
                <w:bCs/>
                <w:sz w:val="18"/>
                <w:szCs w:val="18"/>
                <w:lang w:val="en-US" w:eastAsia="en-US"/>
              </w:rPr>
              <w:t>e</w:t>
            </w:r>
            <w:r w:rsidR="00B51A0B" w:rsidRPr="00912F9C">
              <w:rPr>
                <w:bCs/>
                <w:sz w:val="18"/>
                <w:szCs w:val="18"/>
                <w:lang w:val="en-US" w:eastAsia="en-US"/>
              </w:rPr>
              <w:t xml:space="preserve"> assessment information to adapt teaching </w:t>
            </w:r>
            <w:r w:rsidR="00B51A0B" w:rsidRPr="00912F9C">
              <w:rPr>
                <w:b/>
                <w:sz w:val="18"/>
                <w:szCs w:val="18"/>
                <w:lang w:val="en-US" w:eastAsia="en-US"/>
              </w:rPr>
              <w:t>within</w:t>
            </w:r>
            <w:r w:rsidR="00B51A0B" w:rsidRPr="00912F9C">
              <w:rPr>
                <w:bCs/>
                <w:sz w:val="18"/>
                <w:szCs w:val="18"/>
                <w:lang w:val="en-US" w:eastAsia="en-US"/>
              </w:rPr>
              <w:t xml:space="preserve"> and </w:t>
            </w:r>
            <w:r w:rsidR="00B51A0B" w:rsidRPr="00912F9C">
              <w:rPr>
                <w:b/>
                <w:sz w:val="18"/>
                <w:szCs w:val="18"/>
                <w:lang w:val="en-US" w:eastAsia="en-US"/>
              </w:rPr>
              <w:t>between</w:t>
            </w:r>
            <w:r w:rsidR="00B51A0B" w:rsidRPr="00912F9C">
              <w:rPr>
                <w:bCs/>
                <w:sz w:val="18"/>
                <w:szCs w:val="18"/>
                <w:lang w:val="en-US" w:eastAsia="en-US"/>
              </w:rPr>
              <w:t xml:space="preserve"> lessons</w:t>
            </w:r>
          </w:p>
          <w:p w14:paraId="5069FC6B" w14:textId="5B945405" w:rsidR="00B51A0B" w:rsidRPr="00912F9C" w:rsidRDefault="00912F9C" w:rsidP="00912F9C">
            <w:pPr>
              <w:spacing w:after="40"/>
              <w:rPr>
                <w:sz w:val="18"/>
                <w:szCs w:val="18"/>
                <w:lang w:val="en-US" w:eastAsia="en-US"/>
              </w:rPr>
            </w:pPr>
            <w:r>
              <w:rPr>
                <w:bCs/>
                <w:sz w:val="18"/>
                <w:szCs w:val="18"/>
                <w:lang w:val="en-US" w:eastAsia="en-US"/>
              </w:rPr>
              <w:t xml:space="preserve">- </w:t>
            </w:r>
            <w:r w:rsidR="00B51A0B" w:rsidRPr="00912F9C">
              <w:rPr>
                <w:bCs/>
                <w:sz w:val="18"/>
                <w:szCs w:val="18"/>
                <w:lang w:val="en-US" w:eastAsia="en-US"/>
              </w:rPr>
              <w:t xml:space="preserve">make </w:t>
            </w:r>
            <w:r w:rsidR="00B51A0B" w:rsidRPr="00912F9C">
              <w:rPr>
                <w:b/>
                <w:i/>
                <w:iCs/>
                <w:sz w:val="18"/>
                <w:szCs w:val="18"/>
                <w:lang w:val="en-US" w:eastAsia="en-US"/>
              </w:rPr>
              <w:t>effective use</w:t>
            </w:r>
            <w:r w:rsidR="00B51A0B" w:rsidRPr="00912F9C">
              <w:rPr>
                <w:bCs/>
                <w:sz w:val="18"/>
                <w:szCs w:val="18"/>
                <w:lang w:val="en-US" w:eastAsia="en-US"/>
              </w:rPr>
              <w:t xml:space="preserve"> of self and peer assessment, at different stages of the lesson, e.g.. lesson introduction, mini-plenaries</w:t>
            </w:r>
          </w:p>
          <w:p w14:paraId="61E53747" w14:textId="6468248C" w:rsidR="00E872A9" w:rsidRPr="00912F9C" w:rsidRDefault="00912F9C" w:rsidP="00912F9C">
            <w:pPr>
              <w:spacing w:after="40"/>
              <w:rPr>
                <w:sz w:val="18"/>
                <w:szCs w:val="18"/>
                <w:lang w:val="en-US" w:eastAsia="en-US"/>
              </w:rPr>
            </w:pPr>
            <w:r>
              <w:rPr>
                <w:bCs/>
                <w:sz w:val="18"/>
                <w:szCs w:val="18"/>
                <w:lang w:val="en-US" w:eastAsia="en-US"/>
              </w:rPr>
              <w:t xml:space="preserve">- </w:t>
            </w:r>
            <w:r w:rsidR="00B51A0B" w:rsidRPr="00912F9C">
              <w:rPr>
                <w:bCs/>
                <w:sz w:val="18"/>
                <w:szCs w:val="18"/>
                <w:lang w:val="en-US" w:eastAsia="en-US"/>
              </w:rPr>
              <w:t>Draw conclusions about what pupils have learned by looking at patterns over a number of assessments with support from expert colleagues</w:t>
            </w:r>
          </w:p>
          <w:p w14:paraId="4CD010C4" w14:textId="0A4EFBCF" w:rsidR="004A08B0" w:rsidRPr="00912F9C" w:rsidRDefault="00912F9C" w:rsidP="00912F9C">
            <w:pPr>
              <w:spacing w:after="40"/>
              <w:rPr>
                <w:sz w:val="18"/>
                <w:szCs w:val="18"/>
                <w:lang w:val="en-US" w:eastAsia="en-US"/>
              </w:rPr>
            </w:pPr>
            <w:r>
              <w:rPr>
                <w:bCs/>
                <w:sz w:val="18"/>
                <w:szCs w:val="18"/>
                <w:lang w:val="en-US" w:eastAsia="en-US"/>
              </w:rPr>
              <w:t xml:space="preserve">- </w:t>
            </w:r>
            <w:r w:rsidR="004A08B0" w:rsidRPr="00912F9C">
              <w:rPr>
                <w:bCs/>
                <w:sz w:val="18"/>
                <w:szCs w:val="18"/>
                <w:lang w:val="en-US" w:eastAsia="en-US"/>
              </w:rPr>
              <w:t>Focus feedback on specific actions for pupils and providing time for pupils to respond to feedback</w:t>
            </w:r>
          </w:p>
        </w:tc>
        <w:tc>
          <w:tcPr>
            <w:tcW w:w="2149" w:type="dxa"/>
            <w:tcBorders>
              <w:top w:val="single" w:sz="6" w:space="0" w:color="auto"/>
              <w:left w:val="single" w:sz="6" w:space="0" w:color="auto"/>
              <w:bottom w:val="single" w:sz="6" w:space="0" w:color="auto"/>
              <w:right w:val="single" w:sz="6" w:space="0" w:color="auto"/>
            </w:tcBorders>
            <w:shd w:val="clear" w:color="auto" w:fill="auto"/>
            <w:hideMark/>
          </w:tcPr>
          <w:p w14:paraId="65201FE5" w14:textId="77777777" w:rsidR="00E872A9" w:rsidRDefault="00E872A9" w:rsidP="004A08B0">
            <w:pPr>
              <w:pStyle w:val="paragraph"/>
              <w:spacing w:before="0" w:beforeAutospacing="0" w:after="40" w:afterAutospacing="0"/>
              <w:textAlignment w:val="baseline"/>
              <w:rPr>
                <w:rFonts w:ascii="Segoe UI" w:hAnsi="Segoe UI" w:cs="Segoe UI"/>
                <w:sz w:val="18"/>
                <w:szCs w:val="18"/>
              </w:rPr>
            </w:pPr>
            <w:r>
              <w:rPr>
                <w:rStyle w:val="normaltextrun"/>
                <w:rFonts w:ascii="Calibri" w:hAnsi="Calibri" w:cs="Calibri"/>
                <w:b/>
                <w:bCs/>
                <w:sz w:val="19"/>
                <w:szCs w:val="19"/>
                <w:lang w:val="en-US"/>
              </w:rPr>
              <w:t>Can you:</w:t>
            </w:r>
            <w:r>
              <w:rPr>
                <w:rStyle w:val="eop"/>
                <w:rFonts w:ascii="Calibri" w:hAnsi="Calibri" w:cs="Calibri"/>
                <w:sz w:val="19"/>
                <w:szCs w:val="19"/>
              </w:rPr>
              <w:t> </w:t>
            </w:r>
          </w:p>
          <w:p w14:paraId="1C74753A" w14:textId="77777777" w:rsidR="00E872A9" w:rsidRDefault="00E872A9" w:rsidP="00912F9C">
            <w:pPr>
              <w:pStyle w:val="paragraph"/>
              <w:numPr>
                <w:ilvl w:val="0"/>
                <w:numId w:val="32"/>
              </w:numPr>
              <w:tabs>
                <w:tab w:val="clear" w:pos="720"/>
                <w:tab w:val="num" w:pos="288"/>
              </w:tabs>
              <w:spacing w:before="0" w:beforeAutospacing="0" w:after="40" w:afterAutospacing="0"/>
              <w:ind w:left="142" w:hanging="142"/>
              <w:textAlignment w:val="baseline"/>
              <w:rPr>
                <w:rFonts w:ascii="Calibri" w:hAnsi="Calibri" w:cs="Calibri"/>
                <w:sz w:val="19"/>
                <w:szCs w:val="19"/>
              </w:rPr>
            </w:pPr>
            <w:r>
              <w:rPr>
                <w:rStyle w:val="normaltextrun"/>
                <w:rFonts w:ascii="Calibri" w:hAnsi="Calibri" w:cs="Calibri"/>
                <w:sz w:val="19"/>
                <w:szCs w:val="19"/>
                <w:lang w:val="en-US"/>
              </w:rPr>
              <w:t>Observe how colleagues communicate with parents/carers proactively and make effective use of parents’ evenings to engage them in their children’s schooling. </w:t>
            </w:r>
            <w:r>
              <w:rPr>
                <w:rStyle w:val="eop"/>
                <w:rFonts w:ascii="Calibri" w:hAnsi="Calibri" w:cs="Calibri"/>
                <w:sz w:val="19"/>
                <w:szCs w:val="19"/>
              </w:rPr>
              <w:t> </w:t>
            </w:r>
          </w:p>
          <w:p w14:paraId="3AC1EE2A" w14:textId="77777777" w:rsidR="00E872A9" w:rsidRDefault="00E872A9" w:rsidP="00912F9C">
            <w:pPr>
              <w:pStyle w:val="paragraph"/>
              <w:tabs>
                <w:tab w:val="num" w:pos="288"/>
              </w:tabs>
              <w:spacing w:before="0" w:beforeAutospacing="0" w:after="40" w:afterAutospacing="0"/>
              <w:ind w:left="142" w:hanging="142"/>
              <w:textAlignment w:val="baseline"/>
              <w:rPr>
                <w:rFonts w:ascii="Segoe UI" w:hAnsi="Segoe UI" w:cs="Segoe UI"/>
                <w:sz w:val="18"/>
                <w:szCs w:val="18"/>
              </w:rPr>
            </w:pPr>
            <w:r>
              <w:rPr>
                <w:rStyle w:val="eop"/>
                <w:rFonts w:ascii="Calibri" w:hAnsi="Calibri" w:cs="Calibri"/>
                <w:sz w:val="19"/>
                <w:szCs w:val="19"/>
              </w:rPr>
              <w:t> </w:t>
            </w:r>
          </w:p>
          <w:p w14:paraId="3CDA8EA9" w14:textId="77777777" w:rsidR="00E872A9" w:rsidRPr="00567F5A" w:rsidRDefault="00E872A9" w:rsidP="00912F9C">
            <w:pPr>
              <w:pStyle w:val="paragraph"/>
              <w:numPr>
                <w:ilvl w:val="0"/>
                <w:numId w:val="33"/>
              </w:numPr>
              <w:tabs>
                <w:tab w:val="clear" w:pos="720"/>
                <w:tab w:val="num" w:pos="288"/>
              </w:tabs>
              <w:spacing w:before="0" w:beforeAutospacing="0" w:after="40" w:afterAutospacing="0"/>
              <w:ind w:left="142" w:hanging="142"/>
              <w:textAlignment w:val="baseline"/>
              <w:rPr>
                <w:rStyle w:val="eop"/>
                <w:rFonts w:ascii="Arial" w:hAnsi="Arial" w:cs="Arial"/>
                <w:sz w:val="19"/>
                <w:szCs w:val="19"/>
              </w:rPr>
            </w:pPr>
            <w:r>
              <w:rPr>
                <w:rStyle w:val="normaltextrun"/>
                <w:rFonts w:ascii="Calibri" w:hAnsi="Calibri" w:cs="Calibri"/>
                <w:sz w:val="19"/>
                <w:szCs w:val="19"/>
                <w:lang w:val="en-US"/>
              </w:rPr>
              <w:t>Manage your workload effectively and develop a positive work-life balance (see also ‘Managing workload on School Placement’ in The School Placements Handbook) </w:t>
            </w:r>
            <w:r>
              <w:rPr>
                <w:rStyle w:val="eop"/>
                <w:rFonts w:ascii="Calibri" w:hAnsi="Calibri" w:cs="Calibri"/>
                <w:sz w:val="19"/>
                <w:szCs w:val="19"/>
              </w:rPr>
              <w:t> </w:t>
            </w:r>
          </w:p>
          <w:p w14:paraId="279FB539" w14:textId="6C06C2AA" w:rsidR="00E872A9" w:rsidRPr="00567F5A" w:rsidRDefault="00567F5A" w:rsidP="00912F9C">
            <w:pPr>
              <w:pStyle w:val="paragraph"/>
              <w:numPr>
                <w:ilvl w:val="0"/>
                <w:numId w:val="33"/>
              </w:numPr>
              <w:tabs>
                <w:tab w:val="clear" w:pos="720"/>
                <w:tab w:val="num" w:pos="288"/>
              </w:tabs>
              <w:spacing w:before="0" w:beforeAutospacing="0" w:after="40" w:afterAutospacing="0"/>
              <w:ind w:left="142" w:hanging="142"/>
              <w:textAlignment w:val="baseline"/>
              <w:rPr>
                <w:rFonts w:ascii="Arial" w:hAnsi="Arial" w:cs="Arial"/>
                <w:sz w:val="19"/>
                <w:szCs w:val="19"/>
              </w:rPr>
            </w:pPr>
            <w:r w:rsidRPr="007D58D1">
              <w:rPr>
                <w:rFonts w:asciiTheme="minorHAnsi" w:eastAsia="Calibri" w:hAnsiTheme="minorHAnsi" w:cstheme="minorHAnsi"/>
                <w:b/>
                <w:bCs/>
                <w:sz w:val="18"/>
                <w:szCs w:val="18"/>
                <w:lang w:val="en-US"/>
              </w:rPr>
              <w:t>Observe</w:t>
            </w:r>
            <w:r w:rsidRPr="007D58D1">
              <w:rPr>
                <w:rFonts w:asciiTheme="minorHAnsi" w:eastAsia="Calibri" w:hAnsiTheme="minorHAnsi" w:cstheme="minorHAnsi"/>
                <w:sz w:val="18"/>
                <w:szCs w:val="18"/>
                <w:lang w:val="en-US"/>
              </w:rPr>
              <w:t xml:space="preserve"> and learn from expert colleagues (own CT and others) depending on your </w:t>
            </w:r>
            <w:r>
              <w:rPr>
                <w:rFonts w:asciiTheme="minorHAnsi" w:eastAsia="Calibri" w:hAnsiTheme="minorHAnsi" w:cstheme="minorHAnsi"/>
                <w:sz w:val="18"/>
                <w:szCs w:val="18"/>
                <w:lang w:val="en-US"/>
              </w:rPr>
              <w:t>targets</w:t>
            </w:r>
            <w:r w:rsidRPr="007D58D1">
              <w:rPr>
                <w:rFonts w:asciiTheme="minorHAnsi" w:eastAsia="Calibri" w:hAnsiTheme="minorHAnsi" w:cstheme="minorHAnsi"/>
                <w:sz w:val="18"/>
                <w:szCs w:val="18"/>
                <w:lang w:val="en-US"/>
              </w:rPr>
              <w:t xml:space="preserve"> (use the </w:t>
            </w:r>
            <w:r w:rsidRPr="00325795">
              <w:rPr>
                <w:rFonts w:asciiTheme="minorHAnsi" w:eastAsia="Calibri" w:hAnsiTheme="minorHAnsi" w:cstheme="minorHAnsi"/>
                <w:b/>
                <w:bCs/>
                <w:sz w:val="18"/>
                <w:szCs w:val="18"/>
                <w:lang w:val="en-US"/>
              </w:rPr>
              <w:t xml:space="preserve">ELF </w:t>
            </w:r>
            <w:r w:rsidRPr="007D58D1">
              <w:rPr>
                <w:rFonts w:asciiTheme="minorHAnsi" w:eastAsia="Calibri" w:hAnsiTheme="minorHAnsi" w:cstheme="minorHAnsi"/>
                <w:sz w:val="18"/>
                <w:szCs w:val="18"/>
                <w:lang w:val="en-US"/>
              </w:rPr>
              <w:t>form to support focused observation and discussion</w:t>
            </w:r>
            <w:r>
              <w:rPr>
                <w:rFonts w:asciiTheme="minorHAnsi" w:eastAsia="Calibri" w:hAnsiTheme="minorHAnsi" w:cstheme="minorHAnsi"/>
                <w:sz w:val="18"/>
                <w:szCs w:val="18"/>
                <w:lang w:val="en-US"/>
              </w:rPr>
              <w:t>; ask your CT to observe you, using Part B of this form, or the ICON form</w:t>
            </w:r>
          </w:p>
        </w:tc>
      </w:tr>
    </w:tbl>
    <w:p w14:paraId="3EC3389C" w14:textId="77777777" w:rsidR="00B80668" w:rsidRDefault="00B80668" w:rsidP="00D4642B">
      <w:pPr>
        <w:ind w:left="426"/>
        <w:jc w:val="center"/>
        <w:rPr>
          <w:rFonts w:asciiTheme="minorHAnsi" w:hAnsiTheme="minorHAnsi" w:cstheme="minorBidi"/>
          <w:b/>
          <w:bCs/>
          <w:sz w:val="28"/>
          <w:szCs w:val="28"/>
        </w:rPr>
        <w:sectPr w:rsidR="00B80668" w:rsidSect="0008139A">
          <w:pgSz w:w="16834" w:h="11909" w:orient="landscape" w:code="9"/>
          <w:pgMar w:top="720" w:right="720" w:bottom="720" w:left="720" w:header="0" w:footer="397" w:gutter="0"/>
          <w:cols w:space="720"/>
          <w:docGrid w:linePitch="326"/>
        </w:sectPr>
      </w:pPr>
    </w:p>
    <w:p w14:paraId="00C506A9" w14:textId="6F453C80" w:rsidR="002E3AA2" w:rsidRPr="000E3EF5" w:rsidRDefault="00D05D9D" w:rsidP="00C81211">
      <w:pPr>
        <w:pStyle w:val="Heading3"/>
      </w:pPr>
      <w:bookmarkStart w:id="27" w:name="_Toc156055543"/>
      <w:r>
        <w:rPr>
          <w:shd w:val="clear" w:color="auto" w:fill="FFFFFF" w:themeFill="background1"/>
        </w:rPr>
        <w:t>GUIDANCE FOR PLANNING, ASSESSMENT, EVALUATION AND RECORD KEEPING: THE TEACHING FILE</w:t>
      </w:r>
      <w:bookmarkEnd w:id="27"/>
    </w:p>
    <w:p w14:paraId="219D2C55" w14:textId="77777777" w:rsidR="002E3AA2" w:rsidRDefault="002E3AA2" w:rsidP="002E3AA2">
      <w:pPr>
        <w:ind w:right="-187"/>
        <w:jc w:val="center"/>
        <w:rPr>
          <w:rFonts w:asciiTheme="minorHAnsi" w:hAnsiTheme="minorHAnsi" w:cstheme="minorHAnsi"/>
          <w:b/>
        </w:rPr>
      </w:pPr>
    </w:p>
    <w:p w14:paraId="25BA6F6E" w14:textId="77777777" w:rsidR="002E3AA2" w:rsidRPr="00DC22D5" w:rsidRDefault="002E3AA2" w:rsidP="002E3AA2">
      <w:pPr>
        <w:ind w:right="-187"/>
        <w:jc w:val="center"/>
        <w:rPr>
          <w:rFonts w:asciiTheme="minorHAnsi" w:hAnsiTheme="minorHAnsi" w:cstheme="minorHAnsi"/>
          <w:b/>
        </w:rPr>
      </w:pPr>
      <w:r w:rsidRPr="00DC22D5">
        <w:rPr>
          <w:rFonts w:asciiTheme="minorHAnsi" w:hAnsiTheme="minorHAnsi" w:cstheme="minorHAnsi"/>
          <w:b/>
        </w:rPr>
        <w:t xml:space="preserve">Guidance in this section has been reviewed against the Reports from the </w:t>
      </w:r>
    </w:p>
    <w:p w14:paraId="7C5196ED" w14:textId="77777777" w:rsidR="002E3AA2" w:rsidRDefault="002E3AA2" w:rsidP="002E3AA2">
      <w:pPr>
        <w:jc w:val="center"/>
        <w:rPr>
          <w:rFonts w:asciiTheme="minorHAnsi" w:hAnsiTheme="minorHAnsi" w:cstheme="minorHAnsi"/>
          <w:b/>
        </w:rPr>
      </w:pPr>
      <w:r w:rsidRPr="00DC22D5">
        <w:rPr>
          <w:rFonts w:asciiTheme="minorHAnsi" w:hAnsiTheme="minorHAnsi" w:cstheme="minorHAnsi"/>
          <w:b/>
          <w:i/>
        </w:rPr>
        <w:t>‘Independent Teacher Workload Review Group’</w:t>
      </w:r>
      <w:r>
        <w:rPr>
          <w:rFonts w:asciiTheme="minorHAnsi" w:hAnsiTheme="minorHAnsi" w:cstheme="minorHAnsi"/>
          <w:b/>
          <w:i/>
        </w:rPr>
        <w:t xml:space="preserve"> </w:t>
      </w:r>
      <w:r w:rsidRPr="008602A3">
        <w:rPr>
          <w:rFonts w:asciiTheme="minorHAnsi" w:hAnsiTheme="minorHAnsi" w:cstheme="minorHAnsi"/>
          <w:b/>
          <w:i/>
        </w:rPr>
        <w:t>and the ‘Core Content Framework’</w:t>
      </w:r>
      <w:r w:rsidRPr="008602A3">
        <w:rPr>
          <w:rFonts w:asciiTheme="minorHAnsi" w:hAnsiTheme="minorHAnsi" w:cstheme="minorHAnsi"/>
          <w:b/>
        </w:rPr>
        <w:t>.</w:t>
      </w:r>
    </w:p>
    <w:p w14:paraId="611800FD" w14:textId="77777777" w:rsidR="002E3AA2" w:rsidRDefault="002E3AA2" w:rsidP="002E3AA2">
      <w:pPr>
        <w:pStyle w:val="Heading5"/>
      </w:pPr>
    </w:p>
    <w:p w14:paraId="70EAC7F1" w14:textId="77777777" w:rsidR="002E3AA2" w:rsidRDefault="002E3AA2" w:rsidP="002E3AA2">
      <w:pPr>
        <w:pStyle w:val="Heading5"/>
      </w:pPr>
      <w:bookmarkStart w:id="28" w:name="_Toc112832403"/>
      <w:r>
        <w:t>Planning, Assessment, Evaluation &amp; Record-Keeping</w:t>
      </w:r>
      <w:bookmarkEnd w:id="28"/>
    </w:p>
    <w:p w14:paraId="7A05672D" w14:textId="77777777" w:rsidR="002E3AA2" w:rsidRPr="008B0136" w:rsidRDefault="002E3AA2" w:rsidP="002E3AA2">
      <w:pPr>
        <w:jc w:val="center"/>
        <w:rPr>
          <w:rFonts w:asciiTheme="minorHAnsi" w:hAnsiTheme="minorHAnsi" w:cstheme="minorHAnsi"/>
          <w:b/>
        </w:rPr>
      </w:pPr>
    </w:p>
    <w:p w14:paraId="03A85986" w14:textId="3F814658" w:rsidR="002E3AA2" w:rsidRPr="00C11E40" w:rsidRDefault="002E3AA2" w:rsidP="00533EC5">
      <w:pPr>
        <w:numPr>
          <w:ilvl w:val="0"/>
          <w:numId w:val="19"/>
        </w:numPr>
        <w:ind w:left="142" w:right="-187" w:hanging="426"/>
        <w:jc w:val="both"/>
        <w:rPr>
          <w:rFonts w:asciiTheme="minorHAnsi" w:hAnsiTheme="minorHAnsi" w:cstheme="minorHAnsi"/>
          <w:b/>
          <w:sz w:val="22"/>
          <w:szCs w:val="22"/>
        </w:rPr>
      </w:pPr>
      <w:r w:rsidRPr="00C11E40">
        <w:rPr>
          <w:rFonts w:asciiTheme="minorHAnsi" w:hAnsiTheme="minorHAnsi" w:cstheme="minorHAnsi"/>
          <w:b/>
          <w:sz w:val="22"/>
          <w:szCs w:val="22"/>
        </w:rPr>
        <w:t xml:space="preserve">The Teaching File </w:t>
      </w:r>
      <w:r w:rsidRPr="00C11E40">
        <w:rPr>
          <w:rFonts w:asciiTheme="minorHAnsi" w:hAnsiTheme="minorHAnsi" w:cstheme="minorHAnsi"/>
          <w:sz w:val="22"/>
          <w:szCs w:val="22"/>
        </w:rPr>
        <w:t xml:space="preserve">Trainees must set up and maintain a well-organised teaching placement file in which to store their planning, evaluations, record-keeping and training information. The file must be readily </w:t>
      </w:r>
      <w:r w:rsidRPr="00C11E40">
        <w:rPr>
          <w:rFonts w:asciiTheme="minorHAnsi" w:hAnsiTheme="minorHAnsi" w:cstheme="minorHAnsi"/>
          <w:bCs/>
          <w:sz w:val="22"/>
          <w:szCs w:val="22"/>
        </w:rPr>
        <w:t>available to</w:t>
      </w:r>
      <w:r w:rsidRPr="00C11E40">
        <w:rPr>
          <w:rFonts w:asciiTheme="minorHAnsi" w:hAnsiTheme="minorHAnsi" w:cstheme="minorHAnsi"/>
          <w:b/>
          <w:sz w:val="22"/>
          <w:szCs w:val="22"/>
        </w:rPr>
        <w:t xml:space="preserve"> </w:t>
      </w:r>
      <w:r w:rsidRPr="00C11E40">
        <w:rPr>
          <w:rFonts w:asciiTheme="minorHAnsi" w:hAnsiTheme="minorHAnsi" w:cstheme="minorHAnsi"/>
          <w:sz w:val="22"/>
          <w:szCs w:val="22"/>
        </w:rPr>
        <w:t xml:space="preserve">those supporting the trainee’s professional development i.e. Professional Mentors, class teachers and Moderation Tutors at all times. To support organisation, </w:t>
      </w:r>
      <w:r w:rsidRPr="00C11E40">
        <w:rPr>
          <w:rFonts w:asciiTheme="minorHAnsi" w:hAnsiTheme="minorHAnsi" w:cstheme="minorHAnsi"/>
          <w:b/>
          <w:sz w:val="22"/>
          <w:szCs w:val="22"/>
        </w:rPr>
        <w:t>a file checklist</w:t>
      </w:r>
      <w:r w:rsidRPr="00C11E40">
        <w:rPr>
          <w:rFonts w:asciiTheme="minorHAnsi" w:hAnsiTheme="minorHAnsi" w:cstheme="minorHAnsi"/>
          <w:sz w:val="22"/>
          <w:szCs w:val="22"/>
        </w:rPr>
        <w:t xml:space="preserve"> is available</w:t>
      </w:r>
      <w:r w:rsidR="00A11942">
        <w:rPr>
          <w:rFonts w:asciiTheme="minorHAnsi" w:hAnsiTheme="minorHAnsi" w:cstheme="minorHAnsi"/>
          <w:sz w:val="22"/>
          <w:szCs w:val="22"/>
        </w:rPr>
        <w:t xml:space="preserve"> on page 7</w:t>
      </w:r>
      <w:r w:rsidRPr="00C11E40">
        <w:rPr>
          <w:rFonts w:asciiTheme="minorHAnsi" w:hAnsiTheme="minorHAnsi" w:cstheme="minorHAnsi"/>
          <w:sz w:val="22"/>
          <w:szCs w:val="22"/>
        </w:rPr>
        <w:t>.</w:t>
      </w:r>
    </w:p>
    <w:p w14:paraId="6C7F2EC3" w14:textId="77777777" w:rsidR="002E3AA2" w:rsidRDefault="002E3AA2" w:rsidP="002E3AA2">
      <w:pPr>
        <w:ind w:left="142" w:right="-185"/>
        <w:jc w:val="both"/>
        <w:rPr>
          <w:rFonts w:asciiTheme="minorHAnsi" w:hAnsiTheme="minorHAnsi" w:cstheme="minorHAnsi"/>
          <w:sz w:val="22"/>
          <w:szCs w:val="22"/>
        </w:rPr>
      </w:pPr>
    </w:p>
    <w:p w14:paraId="3C47C452" w14:textId="77777777" w:rsidR="008B4390" w:rsidRPr="00FF683F" w:rsidRDefault="008B4390" w:rsidP="008B4390">
      <w:pPr>
        <w:numPr>
          <w:ilvl w:val="0"/>
          <w:numId w:val="19"/>
        </w:numPr>
        <w:spacing w:before="120" w:after="120"/>
        <w:ind w:left="499" w:right="-187" w:hanging="357"/>
        <w:jc w:val="both"/>
        <w:rPr>
          <w:rFonts w:asciiTheme="minorHAnsi" w:hAnsiTheme="minorHAnsi" w:cstheme="minorHAnsi"/>
          <w:b/>
          <w:sz w:val="28"/>
          <w:szCs w:val="28"/>
        </w:rPr>
      </w:pPr>
      <w:r w:rsidRPr="00FF683F">
        <w:rPr>
          <w:rFonts w:asciiTheme="minorHAnsi" w:hAnsiTheme="minorHAnsi" w:cstheme="minorHAnsi"/>
          <w:b/>
          <w:sz w:val="28"/>
          <w:szCs w:val="28"/>
        </w:rPr>
        <w:t>Planning Proformas (TS 4)</w:t>
      </w:r>
    </w:p>
    <w:p w14:paraId="28435455" w14:textId="77777777" w:rsidR="008B4390" w:rsidRPr="00FF683F" w:rsidRDefault="008B4390" w:rsidP="00FF434C">
      <w:pPr>
        <w:numPr>
          <w:ilvl w:val="0"/>
          <w:numId w:val="42"/>
        </w:numPr>
        <w:spacing w:after="120"/>
        <w:ind w:right="-185"/>
        <w:jc w:val="both"/>
        <w:rPr>
          <w:rFonts w:asciiTheme="minorHAnsi" w:hAnsiTheme="minorHAnsi" w:cstheme="minorHAnsi"/>
          <w:b/>
        </w:rPr>
      </w:pPr>
      <w:r w:rsidRPr="00FF683F">
        <w:rPr>
          <w:rFonts w:asciiTheme="minorHAnsi" w:hAnsiTheme="minorHAnsi" w:cstheme="minorHAnsi"/>
          <w:b/>
        </w:rPr>
        <w:t>Individual ‘Learning Plans and Evaluations</w:t>
      </w:r>
    </w:p>
    <w:p w14:paraId="3A0712DA" w14:textId="77777777" w:rsidR="008B4390" w:rsidRPr="00FF683F" w:rsidRDefault="008B4390" w:rsidP="008B4390">
      <w:pPr>
        <w:spacing w:after="120"/>
        <w:ind w:left="142" w:right="-185"/>
        <w:jc w:val="both"/>
        <w:rPr>
          <w:rFonts w:asciiTheme="minorHAnsi" w:hAnsiTheme="minorHAnsi" w:cstheme="minorBidi"/>
          <w:sz w:val="22"/>
          <w:szCs w:val="22"/>
        </w:rPr>
      </w:pPr>
      <w:r w:rsidRPr="00FF683F">
        <w:rPr>
          <w:rFonts w:asciiTheme="minorHAnsi" w:hAnsiTheme="minorHAnsi" w:cstheme="minorBidi"/>
          <w:sz w:val="22"/>
          <w:szCs w:val="22"/>
        </w:rPr>
        <w:t>It is recognised that ‘planning is essential for good teaching…’</w:t>
      </w:r>
      <w:r w:rsidRPr="00FF683F">
        <w:rPr>
          <w:rStyle w:val="FootnoteReference"/>
          <w:rFonts w:asciiTheme="minorHAnsi" w:hAnsiTheme="minorHAnsi" w:cstheme="minorBidi"/>
          <w:sz w:val="22"/>
          <w:szCs w:val="22"/>
        </w:rPr>
        <w:footnoteReference w:id="2"/>
      </w:r>
      <w:r w:rsidRPr="00FF683F">
        <w:rPr>
          <w:rFonts w:asciiTheme="minorHAnsi" w:hAnsiTheme="minorHAnsi" w:cstheme="minorBidi"/>
          <w:sz w:val="22"/>
          <w:szCs w:val="22"/>
        </w:rPr>
        <w:t xml:space="preserve">. At the </w:t>
      </w:r>
      <w:r w:rsidRPr="00FF683F">
        <w:rPr>
          <w:rFonts w:asciiTheme="minorHAnsi" w:hAnsiTheme="minorHAnsi" w:cstheme="minorBidi"/>
          <w:b/>
          <w:i/>
          <w:sz w:val="22"/>
          <w:szCs w:val="22"/>
        </w:rPr>
        <w:t>beginning</w:t>
      </w:r>
      <w:r w:rsidRPr="00FF683F">
        <w:rPr>
          <w:rFonts w:asciiTheme="minorHAnsi" w:hAnsiTheme="minorHAnsi" w:cstheme="minorBidi"/>
          <w:sz w:val="22"/>
          <w:szCs w:val="22"/>
        </w:rPr>
        <w:t xml:space="preserve"> of SPRING PLACEMENT, it is recommended that trainees use the University of Warwick </w:t>
      </w:r>
      <w:r>
        <w:rPr>
          <w:rFonts w:asciiTheme="minorHAnsi" w:hAnsiTheme="minorHAnsi" w:cstheme="minorBidi"/>
          <w:sz w:val="22"/>
          <w:szCs w:val="22"/>
        </w:rPr>
        <w:t xml:space="preserve">Learning Plan </w:t>
      </w:r>
      <w:r w:rsidRPr="00FF683F">
        <w:rPr>
          <w:rFonts w:asciiTheme="minorHAnsi" w:hAnsiTheme="minorHAnsi" w:cstheme="minorBidi"/>
          <w:sz w:val="22"/>
          <w:szCs w:val="22"/>
        </w:rPr>
        <w:t>for all activities and lessons. This is because:</w:t>
      </w:r>
    </w:p>
    <w:p w14:paraId="3C6B0418" w14:textId="77777777" w:rsidR="008B4390" w:rsidRPr="00FF683F" w:rsidRDefault="008B4390" w:rsidP="008B4390">
      <w:pPr>
        <w:numPr>
          <w:ilvl w:val="0"/>
          <w:numId w:val="17"/>
        </w:numPr>
        <w:ind w:left="567" w:right="-187" w:hanging="425"/>
        <w:jc w:val="both"/>
        <w:rPr>
          <w:rFonts w:asciiTheme="minorHAnsi" w:hAnsiTheme="minorHAnsi" w:cstheme="minorHAnsi"/>
          <w:sz w:val="22"/>
          <w:szCs w:val="22"/>
        </w:rPr>
      </w:pPr>
      <w:r w:rsidRPr="00FF683F">
        <w:rPr>
          <w:rFonts w:asciiTheme="minorHAnsi" w:hAnsiTheme="minorHAnsi" w:cstheme="minorHAnsi"/>
          <w:sz w:val="22"/>
          <w:szCs w:val="22"/>
        </w:rPr>
        <w:t>Whilst trainees will have developed their planning skills on AUTUMN PLACEMENT, ALL trainees will be to some extent starting again on SPRING PLACMENT, being placed in a different setting, a different age range and for Early Years trainees, a different age phase and curriculum;</w:t>
      </w:r>
    </w:p>
    <w:p w14:paraId="7088F0D2" w14:textId="77777777" w:rsidR="008B4390" w:rsidRPr="00FF683F" w:rsidRDefault="008B4390" w:rsidP="008B4390">
      <w:pPr>
        <w:numPr>
          <w:ilvl w:val="0"/>
          <w:numId w:val="17"/>
        </w:numPr>
        <w:ind w:left="567" w:right="-187" w:hanging="425"/>
        <w:jc w:val="both"/>
        <w:rPr>
          <w:rFonts w:asciiTheme="minorHAnsi" w:hAnsiTheme="minorHAnsi" w:cstheme="minorHAnsi"/>
          <w:sz w:val="22"/>
          <w:szCs w:val="22"/>
        </w:rPr>
      </w:pPr>
      <w:r w:rsidRPr="00FF683F">
        <w:rPr>
          <w:rFonts w:asciiTheme="minorHAnsi" w:hAnsiTheme="minorHAnsi" w:cstheme="minorHAnsi"/>
          <w:sz w:val="22"/>
          <w:szCs w:val="22"/>
        </w:rPr>
        <w:t>The University proforma ensure</w:t>
      </w:r>
      <w:r>
        <w:rPr>
          <w:rFonts w:asciiTheme="minorHAnsi" w:hAnsiTheme="minorHAnsi" w:cstheme="minorHAnsi"/>
          <w:sz w:val="22"/>
          <w:szCs w:val="22"/>
        </w:rPr>
        <w:t>s</w:t>
      </w:r>
      <w:r w:rsidRPr="00FF683F">
        <w:rPr>
          <w:rFonts w:asciiTheme="minorHAnsi" w:hAnsiTheme="minorHAnsi" w:cstheme="minorHAnsi"/>
          <w:sz w:val="22"/>
          <w:szCs w:val="22"/>
        </w:rPr>
        <w:t xml:space="preserve"> that trainees focus on the key elements which underpin trainees’ effective planning and pupils’ learning and carefully worded prompts to support their thinking;</w:t>
      </w:r>
    </w:p>
    <w:p w14:paraId="508B9BE7" w14:textId="77777777" w:rsidR="008B4390" w:rsidRPr="00FF683F" w:rsidRDefault="008B4390" w:rsidP="008B4390">
      <w:pPr>
        <w:numPr>
          <w:ilvl w:val="0"/>
          <w:numId w:val="17"/>
        </w:numPr>
        <w:ind w:left="567" w:right="-187" w:hanging="425"/>
        <w:jc w:val="both"/>
        <w:rPr>
          <w:rFonts w:asciiTheme="minorHAnsi" w:hAnsiTheme="minorHAnsi" w:cstheme="minorHAnsi"/>
          <w:sz w:val="22"/>
          <w:szCs w:val="22"/>
        </w:rPr>
      </w:pPr>
      <w:r w:rsidRPr="00FF683F">
        <w:rPr>
          <w:rFonts w:asciiTheme="minorHAnsi" w:hAnsiTheme="minorHAnsi" w:cstheme="minorHAnsi"/>
          <w:sz w:val="22"/>
          <w:szCs w:val="22"/>
        </w:rPr>
        <w:t xml:space="preserve">The level of detail required on these plans offers a degree of accountability to schools, an awareness of a trainee’s thought processes and how they intend to meet the needs of the pupils; it also allows schools to review and support the planning/assessment/evaluation process to develop trainees’ skills and better meet the needs of the school’s pupils </w:t>
      </w:r>
      <w:r w:rsidRPr="00FF683F">
        <w:rPr>
          <w:rFonts w:asciiTheme="minorHAnsi" w:hAnsiTheme="minorHAnsi" w:cstheme="minorHAnsi"/>
          <w:b/>
          <w:i/>
          <w:sz w:val="22"/>
          <w:szCs w:val="22"/>
        </w:rPr>
        <w:t>and ensure pupil progress</w:t>
      </w:r>
      <w:r w:rsidRPr="00FF683F">
        <w:rPr>
          <w:rFonts w:asciiTheme="minorHAnsi" w:hAnsiTheme="minorHAnsi" w:cstheme="minorHAnsi"/>
          <w:sz w:val="22"/>
          <w:szCs w:val="22"/>
        </w:rPr>
        <w:t>.</w:t>
      </w:r>
    </w:p>
    <w:p w14:paraId="16E8D140" w14:textId="77777777" w:rsidR="008B4390" w:rsidRPr="00FF683F" w:rsidRDefault="008B4390" w:rsidP="008B4390">
      <w:pPr>
        <w:numPr>
          <w:ilvl w:val="0"/>
          <w:numId w:val="17"/>
        </w:numPr>
        <w:ind w:left="567" w:right="-187" w:hanging="425"/>
        <w:jc w:val="both"/>
        <w:rPr>
          <w:rFonts w:asciiTheme="minorHAnsi" w:hAnsiTheme="minorHAnsi" w:cstheme="minorHAnsi"/>
          <w:b/>
          <w:sz w:val="22"/>
          <w:szCs w:val="22"/>
        </w:rPr>
      </w:pPr>
      <w:r w:rsidRPr="00FF683F">
        <w:rPr>
          <w:rFonts w:asciiTheme="minorHAnsi" w:hAnsiTheme="minorHAnsi" w:cstheme="minorHAnsi"/>
          <w:b/>
          <w:sz w:val="22"/>
          <w:szCs w:val="22"/>
        </w:rPr>
        <w:t>Trainees must provide a copy of planning, detailing their role, for any TAs working with them.</w:t>
      </w:r>
    </w:p>
    <w:p w14:paraId="7CB0400A" w14:textId="77777777" w:rsidR="008B4390" w:rsidRDefault="008B4390" w:rsidP="008B4390">
      <w:pPr>
        <w:numPr>
          <w:ilvl w:val="0"/>
          <w:numId w:val="17"/>
        </w:numPr>
        <w:ind w:left="567" w:right="-187" w:hanging="425"/>
        <w:jc w:val="both"/>
        <w:rPr>
          <w:rFonts w:asciiTheme="minorHAnsi" w:hAnsiTheme="minorHAnsi" w:cstheme="minorHAnsi"/>
          <w:bCs/>
          <w:sz w:val="22"/>
          <w:szCs w:val="22"/>
        </w:rPr>
      </w:pPr>
      <w:r w:rsidRPr="00FF683F">
        <w:rPr>
          <w:rFonts w:asciiTheme="minorHAnsi" w:hAnsiTheme="minorHAnsi" w:cstheme="minorHAnsi"/>
          <w:bCs/>
          <w:sz w:val="22"/>
          <w:szCs w:val="22"/>
        </w:rPr>
        <w:t>Where trainees are developing confidence and competence in planning</w:t>
      </w:r>
      <w:r>
        <w:rPr>
          <w:rFonts w:asciiTheme="minorHAnsi" w:hAnsiTheme="minorHAnsi" w:cstheme="minorHAnsi"/>
          <w:bCs/>
          <w:sz w:val="22"/>
          <w:szCs w:val="22"/>
        </w:rPr>
        <w:t>,</w:t>
      </w:r>
      <w:r w:rsidRPr="00FF683F">
        <w:rPr>
          <w:rFonts w:asciiTheme="minorHAnsi" w:hAnsiTheme="minorHAnsi" w:cstheme="minorHAnsi"/>
          <w:bCs/>
          <w:sz w:val="22"/>
          <w:szCs w:val="22"/>
        </w:rPr>
        <w:t xml:space="preserve"> and as a bridge to weekly planning, they can complete the individual plan, omitting/deleting the 2</w:t>
      </w:r>
      <w:r w:rsidRPr="00FF683F">
        <w:rPr>
          <w:rFonts w:asciiTheme="minorHAnsi" w:hAnsiTheme="minorHAnsi" w:cstheme="minorHAnsi"/>
          <w:bCs/>
          <w:sz w:val="22"/>
          <w:szCs w:val="22"/>
          <w:vertAlign w:val="superscript"/>
        </w:rPr>
        <w:t>nd</w:t>
      </w:r>
      <w:r w:rsidRPr="00FF683F">
        <w:rPr>
          <w:rFonts w:asciiTheme="minorHAnsi" w:hAnsiTheme="minorHAnsi" w:cstheme="minorHAnsi"/>
          <w:bCs/>
          <w:sz w:val="22"/>
          <w:szCs w:val="22"/>
        </w:rPr>
        <w:t xml:space="preserve"> half of page 1</w:t>
      </w:r>
    </w:p>
    <w:p w14:paraId="1095BDE4" w14:textId="77777777" w:rsidR="008B4390" w:rsidRPr="00FF683F" w:rsidRDefault="008B4390" w:rsidP="008B4390">
      <w:pPr>
        <w:numPr>
          <w:ilvl w:val="0"/>
          <w:numId w:val="17"/>
        </w:numPr>
        <w:ind w:left="567" w:right="-187" w:hanging="425"/>
        <w:jc w:val="both"/>
        <w:rPr>
          <w:rFonts w:asciiTheme="minorHAnsi" w:hAnsiTheme="minorHAnsi" w:cstheme="minorHAnsi"/>
          <w:bCs/>
          <w:sz w:val="22"/>
          <w:szCs w:val="22"/>
        </w:rPr>
      </w:pPr>
      <w:r>
        <w:rPr>
          <w:rFonts w:asciiTheme="minorHAnsi" w:hAnsiTheme="minorHAnsi" w:cstheme="minorHAnsi"/>
          <w:bCs/>
          <w:sz w:val="22"/>
          <w:szCs w:val="22"/>
        </w:rPr>
        <w:t>We discourage unnecessary duplication so for example, where trainees plan carefully formulated questions as part of their assessment for learning, and these are recorded on a teaching resource such an interactive whiteboard file or PowerPoint, then rather than recording these on the learning plan, they might cross reference on the learning plan to the PowerPoint resource. It would be good practice to include a copy of the PowerPoint slides in the teaching file alongside their planning.</w:t>
      </w:r>
    </w:p>
    <w:p w14:paraId="5BA289DA" w14:textId="77777777" w:rsidR="008B4390" w:rsidRDefault="008B4390" w:rsidP="00FF434C">
      <w:pPr>
        <w:numPr>
          <w:ilvl w:val="0"/>
          <w:numId w:val="42"/>
        </w:numPr>
        <w:spacing w:before="240" w:after="120"/>
        <w:ind w:right="-187"/>
        <w:jc w:val="both"/>
        <w:rPr>
          <w:rFonts w:asciiTheme="minorHAnsi" w:hAnsiTheme="minorHAnsi" w:cstheme="minorHAnsi"/>
          <w:b/>
        </w:rPr>
      </w:pPr>
      <w:r>
        <w:rPr>
          <w:rFonts w:asciiTheme="minorHAnsi" w:hAnsiTheme="minorHAnsi" w:cstheme="minorHAnsi"/>
          <w:b/>
        </w:rPr>
        <w:t>Class Teachers Supporting Trainees’ Planning</w:t>
      </w:r>
    </w:p>
    <w:p w14:paraId="058F489D" w14:textId="77777777" w:rsidR="008B4390" w:rsidRPr="0093420E" w:rsidRDefault="008B4390" w:rsidP="008B4390">
      <w:pPr>
        <w:pStyle w:val="ListParagraph"/>
        <w:spacing w:after="120"/>
        <w:ind w:left="142"/>
        <w:jc w:val="both"/>
        <w:rPr>
          <w:rFonts w:asciiTheme="minorHAnsi" w:hAnsiTheme="minorHAnsi" w:cstheme="minorHAnsi"/>
        </w:rPr>
      </w:pPr>
      <w:r w:rsidRPr="0093420E">
        <w:rPr>
          <w:rFonts w:asciiTheme="minorHAnsi" w:hAnsiTheme="minorHAnsi" w:cstheme="minorHAnsi"/>
          <w:i/>
          <w:lang w:eastAsia="en-US"/>
        </w:rPr>
        <w:t>The Independent Teacher Workload Review Group</w:t>
      </w:r>
      <w:r w:rsidRPr="0093420E">
        <w:rPr>
          <w:rFonts w:asciiTheme="minorHAnsi" w:hAnsiTheme="minorHAnsi" w:cstheme="minorHAnsi"/>
          <w:lang w:eastAsia="en-US"/>
        </w:rPr>
        <w:t xml:space="preserve"> on planning recognises the importance of ‘collaborative planning, which offers excellent opportunities for professional development’. It also states that ‘</w:t>
      </w:r>
      <w:r w:rsidRPr="0093420E">
        <w:rPr>
          <w:rFonts w:asciiTheme="minorHAnsi" w:hAnsiTheme="minorHAnsi" w:cstheme="minorHAnsi"/>
        </w:rPr>
        <w:t>Access to effective plans and materials for new entrants to the profession will support their development and allow them to concentrate on teaching.’</w:t>
      </w:r>
      <w:r w:rsidRPr="0053672C">
        <w:rPr>
          <w:rStyle w:val="FootnoteReference"/>
          <w:rFonts w:asciiTheme="minorHAnsi" w:hAnsiTheme="minorHAnsi" w:cstheme="minorHAnsi"/>
        </w:rPr>
        <w:footnoteReference w:id="3"/>
      </w:r>
      <w:r w:rsidRPr="0093420E">
        <w:rPr>
          <w:rFonts w:asciiTheme="minorHAnsi" w:hAnsiTheme="minorHAnsi" w:cstheme="minorHAnsi"/>
        </w:rPr>
        <w:t xml:space="preserve"> </w:t>
      </w:r>
      <w:r>
        <w:rPr>
          <w:rFonts w:asciiTheme="minorHAnsi" w:hAnsiTheme="minorHAnsi" w:cstheme="minorHAnsi"/>
        </w:rPr>
        <w:t>The Core Content Framework also identifies trainees’ entitlement to, ‘</w:t>
      </w:r>
      <w:r w:rsidRPr="001F5660">
        <w:rPr>
          <w:rFonts w:asciiTheme="minorHAnsi" w:hAnsiTheme="minorHAnsi" w:cstheme="minorHAnsi"/>
        </w:rPr>
        <w:t>Collabora</w:t>
      </w:r>
      <w:r>
        <w:rPr>
          <w:rFonts w:asciiTheme="minorHAnsi" w:hAnsiTheme="minorHAnsi" w:cstheme="minorHAnsi"/>
        </w:rPr>
        <w:t>te</w:t>
      </w:r>
      <w:r w:rsidRPr="001F5660">
        <w:rPr>
          <w:rFonts w:asciiTheme="minorHAnsi" w:hAnsiTheme="minorHAnsi" w:cstheme="minorHAnsi"/>
        </w:rPr>
        <w:t xml:space="preserve"> with colleagues to share the load of planning and preparation</w:t>
      </w:r>
      <w:r>
        <w:rPr>
          <w:rFonts w:asciiTheme="minorHAnsi" w:hAnsiTheme="minorHAnsi" w:cstheme="minorHAnsi"/>
        </w:rPr>
        <w:t xml:space="preserve">… </w:t>
      </w:r>
      <w:r w:rsidRPr="001F5660">
        <w:rPr>
          <w:rFonts w:asciiTheme="minorHAnsi" w:hAnsiTheme="minorHAnsi" w:cstheme="minorHAnsi"/>
        </w:rPr>
        <w:t>making use of shared resources (e.g. textbooks).</w:t>
      </w:r>
      <w:r>
        <w:rPr>
          <w:rFonts w:asciiTheme="minorHAnsi" w:hAnsiTheme="minorHAnsi" w:cstheme="minorHAnsi"/>
        </w:rPr>
        <w:t xml:space="preserve">’ </w:t>
      </w:r>
      <w:r w:rsidRPr="0093420E">
        <w:rPr>
          <w:rFonts w:asciiTheme="minorHAnsi" w:hAnsiTheme="minorHAnsi" w:cstheme="minorHAnsi"/>
        </w:rPr>
        <w:t>It is for these reasons that we ask that class teachers:</w:t>
      </w:r>
    </w:p>
    <w:p w14:paraId="64E16F66" w14:textId="77777777" w:rsidR="008B4390" w:rsidRPr="0093420E" w:rsidRDefault="008B4390" w:rsidP="008B4390">
      <w:pPr>
        <w:pStyle w:val="ListParagraph"/>
        <w:spacing w:after="120"/>
        <w:ind w:left="142"/>
        <w:jc w:val="both"/>
        <w:rPr>
          <w:rFonts w:asciiTheme="minorHAnsi" w:hAnsiTheme="minorHAnsi" w:cstheme="minorHAnsi"/>
        </w:rPr>
      </w:pPr>
      <w:r w:rsidRPr="0093420E">
        <w:rPr>
          <w:rFonts w:asciiTheme="minorHAnsi" w:hAnsiTheme="minorHAnsi" w:cstheme="minorHAnsi"/>
        </w:rPr>
        <w:t xml:space="preserve">- </w:t>
      </w:r>
      <w:r w:rsidRPr="0093420E">
        <w:rPr>
          <w:rFonts w:asciiTheme="minorHAnsi" w:hAnsiTheme="minorHAnsi" w:cstheme="minorHAnsi"/>
          <w:b/>
        </w:rPr>
        <w:t>share PPA time with trainees;</w:t>
      </w:r>
    </w:p>
    <w:p w14:paraId="377B7705" w14:textId="77777777" w:rsidR="008B4390" w:rsidRPr="0093420E" w:rsidRDefault="008B4390" w:rsidP="008B4390">
      <w:pPr>
        <w:pStyle w:val="ListParagraph"/>
        <w:spacing w:after="60"/>
        <w:ind w:left="142"/>
        <w:jc w:val="both"/>
        <w:rPr>
          <w:rFonts w:asciiTheme="minorHAnsi" w:hAnsiTheme="minorHAnsi" w:cstheme="minorHAnsi"/>
        </w:rPr>
      </w:pPr>
      <w:r w:rsidRPr="0093420E">
        <w:rPr>
          <w:rFonts w:asciiTheme="minorHAnsi" w:hAnsiTheme="minorHAnsi" w:cstheme="minorHAnsi"/>
        </w:rPr>
        <w:t xml:space="preserve">- </w:t>
      </w:r>
      <w:r w:rsidRPr="0093420E">
        <w:rPr>
          <w:rFonts w:asciiTheme="minorHAnsi" w:hAnsiTheme="minorHAnsi" w:cstheme="minorHAnsi"/>
          <w:b/>
        </w:rPr>
        <w:t>undertake supported, guided planning</w:t>
      </w:r>
      <w:r w:rsidRPr="0093420E">
        <w:rPr>
          <w:rFonts w:asciiTheme="minorHAnsi" w:hAnsiTheme="minorHAnsi" w:cstheme="minorHAnsi"/>
        </w:rPr>
        <w:t>, including ‘regular and professional discussion which focuses on the outcomes for pupils; thinking through the teaching of a subject, and the resources to support this’</w:t>
      </w:r>
      <w:r w:rsidRPr="0053672C">
        <w:rPr>
          <w:rStyle w:val="FootnoteReference"/>
          <w:rFonts w:asciiTheme="minorHAnsi" w:hAnsiTheme="minorHAnsi" w:cstheme="minorHAnsi"/>
        </w:rPr>
        <w:footnoteReference w:id="4"/>
      </w:r>
      <w:r w:rsidRPr="0093420E">
        <w:rPr>
          <w:rFonts w:asciiTheme="minorHAnsi" w:hAnsiTheme="minorHAnsi" w:cstheme="minorHAnsi"/>
        </w:rPr>
        <w:t xml:space="preserve">; specifically, we recommend that </w:t>
      </w:r>
      <w:r w:rsidRPr="000F1FF8">
        <w:rPr>
          <w:rFonts w:asciiTheme="minorHAnsi" w:hAnsiTheme="minorHAnsi" w:cstheme="minorHAnsi"/>
          <w:b/>
          <w:bCs/>
        </w:rPr>
        <w:t>class teachers and trainees complete page 1 of the learning plan together, especially early in placements</w:t>
      </w:r>
      <w:r w:rsidRPr="0093420E">
        <w:rPr>
          <w:rFonts w:asciiTheme="minorHAnsi" w:hAnsiTheme="minorHAnsi" w:cstheme="minorHAnsi"/>
        </w:rPr>
        <w:t xml:space="preserve"> and</w:t>
      </w:r>
      <w:r>
        <w:rPr>
          <w:rFonts w:asciiTheme="minorHAnsi" w:hAnsiTheme="minorHAnsi" w:cstheme="minorHAnsi"/>
        </w:rPr>
        <w:t xml:space="preserve"> encourage trainees to</w:t>
      </w:r>
      <w:r w:rsidRPr="0093420E">
        <w:rPr>
          <w:rFonts w:asciiTheme="minorHAnsi" w:hAnsiTheme="minorHAnsi" w:cstheme="minorHAnsi"/>
        </w:rPr>
        <w:t xml:space="preserve"> </w:t>
      </w:r>
      <w:r w:rsidRPr="0093420E">
        <w:rPr>
          <w:rFonts w:asciiTheme="minorHAnsi" w:hAnsiTheme="minorHAnsi" w:cstheme="minorHAnsi"/>
          <w:b/>
          <w:i/>
        </w:rPr>
        <w:t>gradually develop independence</w:t>
      </w:r>
      <w:r w:rsidRPr="0093420E">
        <w:rPr>
          <w:rFonts w:asciiTheme="minorHAnsi" w:hAnsiTheme="minorHAnsi" w:cstheme="minorHAnsi"/>
        </w:rPr>
        <w:t xml:space="preserve"> in planning as the placement progresses;</w:t>
      </w:r>
    </w:p>
    <w:p w14:paraId="1691C1ED" w14:textId="77777777" w:rsidR="008B4390" w:rsidRPr="0093420E" w:rsidRDefault="008B4390" w:rsidP="008B4390">
      <w:pPr>
        <w:pStyle w:val="ListParagraph"/>
        <w:spacing w:after="120"/>
        <w:ind w:left="142"/>
        <w:jc w:val="both"/>
        <w:rPr>
          <w:rFonts w:asciiTheme="minorHAnsi" w:hAnsiTheme="minorHAnsi" w:cstheme="minorHAnsi"/>
          <w:b/>
        </w:rPr>
      </w:pPr>
      <w:r w:rsidRPr="0093420E">
        <w:rPr>
          <w:rFonts w:asciiTheme="minorHAnsi" w:hAnsiTheme="minorHAnsi" w:cstheme="minorHAnsi"/>
        </w:rPr>
        <w:t xml:space="preserve">- </w:t>
      </w:r>
      <w:r w:rsidRPr="0093420E">
        <w:rPr>
          <w:rFonts w:asciiTheme="minorHAnsi" w:hAnsiTheme="minorHAnsi" w:cstheme="minorHAnsi"/>
          <w:b/>
        </w:rPr>
        <w:t>share weekly or medium-terms plans with trainees;</w:t>
      </w:r>
    </w:p>
    <w:p w14:paraId="70C96308" w14:textId="77777777" w:rsidR="008B4390" w:rsidRPr="0093420E" w:rsidRDefault="008B4390" w:rsidP="008B4390">
      <w:pPr>
        <w:pStyle w:val="ListParagraph"/>
        <w:spacing w:after="120"/>
        <w:ind w:left="142"/>
        <w:jc w:val="both"/>
        <w:rPr>
          <w:rFonts w:asciiTheme="minorHAnsi" w:hAnsiTheme="minorHAnsi" w:cstheme="minorHAnsi"/>
        </w:rPr>
      </w:pPr>
      <w:r w:rsidRPr="0093420E">
        <w:rPr>
          <w:rFonts w:asciiTheme="minorHAnsi" w:hAnsiTheme="minorHAnsi" w:cstheme="minorHAnsi"/>
          <w:b/>
        </w:rPr>
        <w:t xml:space="preserve">- </w:t>
      </w:r>
      <w:r w:rsidRPr="0093420E">
        <w:rPr>
          <w:rFonts w:asciiTheme="minorHAnsi" w:hAnsiTheme="minorHAnsi" w:cstheme="minorHAnsi"/>
        </w:rPr>
        <w:t>where schools use</w:t>
      </w:r>
      <w:r w:rsidRPr="0093420E">
        <w:rPr>
          <w:rFonts w:asciiTheme="minorHAnsi" w:hAnsiTheme="minorHAnsi" w:cstheme="minorHAnsi"/>
          <w:b/>
        </w:rPr>
        <w:t xml:space="preserve"> published schemes of work, </w:t>
      </w:r>
      <w:r w:rsidRPr="0093420E">
        <w:rPr>
          <w:rFonts w:asciiTheme="minorHAnsi" w:hAnsiTheme="minorHAnsi" w:cstheme="minorHAnsi"/>
        </w:rPr>
        <w:t>effective guidance to trainees should include discussion of how to evaluate a resource, and how to make adaptations which ensure that the needs of all pupils are met, and learning intentions are achieved.</w:t>
      </w:r>
    </w:p>
    <w:p w14:paraId="78E9241C" w14:textId="77777777" w:rsidR="008B4390" w:rsidRPr="0053672C" w:rsidRDefault="008B4390" w:rsidP="00FF434C">
      <w:pPr>
        <w:numPr>
          <w:ilvl w:val="0"/>
          <w:numId w:val="42"/>
        </w:numPr>
        <w:spacing w:before="240" w:after="120"/>
        <w:ind w:right="-187"/>
        <w:jc w:val="both"/>
        <w:rPr>
          <w:rFonts w:asciiTheme="minorHAnsi" w:hAnsiTheme="minorHAnsi" w:cstheme="minorHAnsi"/>
          <w:b/>
        </w:rPr>
      </w:pPr>
      <w:bookmarkStart w:id="29" w:name="_Hlk120128928"/>
      <w:r w:rsidRPr="0053672C">
        <w:rPr>
          <w:rFonts w:asciiTheme="minorHAnsi" w:hAnsiTheme="minorHAnsi" w:cstheme="minorHAnsi"/>
          <w:b/>
        </w:rPr>
        <w:t>Using published Schemes</w:t>
      </w:r>
    </w:p>
    <w:p w14:paraId="231B5044" w14:textId="77777777" w:rsidR="008B4390" w:rsidRDefault="008B4390" w:rsidP="008B4390">
      <w:pPr>
        <w:spacing w:after="120"/>
        <w:ind w:left="142" w:right="-185"/>
        <w:jc w:val="both"/>
        <w:rPr>
          <w:rFonts w:asciiTheme="minorHAnsi" w:hAnsiTheme="minorHAnsi" w:cstheme="minorHAnsi"/>
          <w:sz w:val="22"/>
          <w:szCs w:val="22"/>
        </w:rPr>
      </w:pPr>
      <w:r w:rsidRPr="0053672C">
        <w:rPr>
          <w:rFonts w:asciiTheme="minorHAnsi" w:hAnsiTheme="minorHAnsi" w:cstheme="minorHAnsi"/>
          <w:sz w:val="22"/>
          <w:szCs w:val="22"/>
        </w:rPr>
        <w:t>Where a school is using a published scheme, trainees should us</w:t>
      </w:r>
      <w:r>
        <w:rPr>
          <w:rFonts w:asciiTheme="minorHAnsi" w:hAnsiTheme="minorHAnsi" w:cstheme="minorHAnsi"/>
          <w:sz w:val="22"/>
          <w:szCs w:val="22"/>
        </w:rPr>
        <w:t>e</w:t>
      </w:r>
      <w:r w:rsidRPr="0053672C">
        <w:rPr>
          <w:rFonts w:asciiTheme="minorHAnsi" w:hAnsiTheme="minorHAnsi" w:cstheme="minorHAnsi"/>
          <w:sz w:val="22"/>
          <w:szCs w:val="22"/>
        </w:rPr>
        <w:t xml:space="preserve"> the scheme </w:t>
      </w:r>
      <w:r w:rsidRPr="009250F5">
        <w:rPr>
          <w:rFonts w:asciiTheme="minorHAnsi" w:hAnsiTheme="minorHAnsi" w:cstheme="minorHAnsi"/>
          <w:b/>
          <w:bCs/>
          <w:i/>
          <w:iCs/>
          <w:sz w:val="22"/>
          <w:szCs w:val="22"/>
        </w:rPr>
        <w:t>as the basis</w:t>
      </w:r>
      <w:r w:rsidRPr="0053672C">
        <w:rPr>
          <w:rFonts w:asciiTheme="minorHAnsi" w:hAnsiTheme="minorHAnsi" w:cstheme="minorHAnsi"/>
          <w:sz w:val="22"/>
          <w:szCs w:val="22"/>
        </w:rPr>
        <w:t xml:space="preserve"> for their planning</w:t>
      </w:r>
      <w:r>
        <w:rPr>
          <w:rFonts w:asciiTheme="minorHAnsi" w:hAnsiTheme="minorHAnsi" w:cstheme="minorHAnsi"/>
          <w:sz w:val="22"/>
          <w:szCs w:val="22"/>
        </w:rPr>
        <w:t>, ensuring that they have clearly thought through the lesson</w:t>
      </w:r>
      <w:r w:rsidRPr="0053672C">
        <w:rPr>
          <w:rFonts w:asciiTheme="minorHAnsi" w:hAnsiTheme="minorHAnsi" w:cstheme="minorHAnsi"/>
          <w:sz w:val="22"/>
          <w:szCs w:val="22"/>
        </w:rPr>
        <w:t xml:space="preserve">. They should be encouraged to develop their planning skills through professional discussion with their class teacher about when it may be appropriate, and how, to </w:t>
      </w:r>
      <w:r w:rsidRPr="0053672C">
        <w:rPr>
          <w:rFonts w:asciiTheme="minorHAnsi" w:hAnsiTheme="minorHAnsi" w:cstheme="minorHAnsi"/>
          <w:b/>
          <w:sz w:val="22"/>
          <w:szCs w:val="22"/>
        </w:rPr>
        <w:t>adapt</w:t>
      </w:r>
      <w:r w:rsidRPr="0053672C">
        <w:rPr>
          <w:rFonts w:asciiTheme="minorHAnsi" w:hAnsiTheme="minorHAnsi" w:cstheme="minorHAnsi"/>
          <w:sz w:val="22"/>
          <w:szCs w:val="22"/>
        </w:rPr>
        <w:t xml:space="preserve"> the scheme to ensure learning and progress for all pupils.</w:t>
      </w:r>
      <w:r>
        <w:rPr>
          <w:rFonts w:asciiTheme="minorHAnsi" w:hAnsiTheme="minorHAnsi" w:cstheme="minorHAnsi"/>
          <w:sz w:val="22"/>
          <w:szCs w:val="22"/>
        </w:rPr>
        <w:t xml:space="preserve"> It is helpful if schools can allow trainees to access a copy of the scheme </w:t>
      </w:r>
      <w:r w:rsidRPr="00716C83">
        <w:rPr>
          <w:rFonts w:asciiTheme="minorHAnsi" w:hAnsiTheme="minorHAnsi" w:cstheme="minorHAnsi"/>
          <w:b/>
          <w:bCs/>
          <w:sz w:val="22"/>
          <w:szCs w:val="22"/>
        </w:rPr>
        <w:t>teacher’s guide/handbook</w:t>
      </w:r>
      <w:r>
        <w:rPr>
          <w:rFonts w:asciiTheme="minorHAnsi" w:hAnsiTheme="minorHAnsi" w:cstheme="minorHAnsi"/>
          <w:sz w:val="22"/>
          <w:szCs w:val="22"/>
        </w:rPr>
        <w:t xml:space="preserve"> to support their understanding and planning for pupil progress.</w:t>
      </w:r>
    </w:p>
    <w:p w14:paraId="69E3118C" w14:textId="77777777" w:rsidR="008B4390" w:rsidRDefault="008B4390" w:rsidP="008B4390">
      <w:pPr>
        <w:spacing w:after="120"/>
        <w:ind w:left="142" w:right="-185"/>
        <w:jc w:val="both"/>
        <w:rPr>
          <w:rFonts w:asciiTheme="minorHAnsi" w:hAnsiTheme="minorHAnsi" w:cstheme="minorHAnsi"/>
          <w:sz w:val="22"/>
          <w:szCs w:val="22"/>
        </w:rPr>
      </w:pPr>
      <w:r>
        <w:rPr>
          <w:rFonts w:asciiTheme="minorHAnsi" w:hAnsiTheme="minorHAnsi" w:cstheme="minorHAnsi"/>
          <w:sz w:val="22"/>
          <w:szCs w:val="22"/>
        </w:rPr>
        <w:t>Planned adaptation should either be recorded:</w:t>
      </w:r>
    </w:p>
    <w:p w14:paraId="472527B0" w14:textId="77777777" w:rsidR="008B4390" w:rsidRDefault="008B4390" w:rsidP="00FF434C">
      <w:pPr>
        <w:pStyle w:val="ListParagraph"/>
        <w:numPr>
          <w:ilvl w:val="0"/>
          <w:numId w:val="44"/>
        </w:numPr>
        <w:spacing w:after="120"/>
        <w:ind w:right="-185"/>
        <w:jc w:val="both"/>
        <w:rPr>
          <w:rFonts w:asciiTheme="minorHAnsi" w:hAnsiTheme="minorHAnsi" w:cstheme="minorHAnsi"/>
        </w:rPr>
      </w:pPr>
      <w:r>
        <w:rPr>
          <w:rFonts w:asciiTheme="minorHAnsi" w:hAnsiTheme="minorHAnsi" w:cstheme="minorHAnsi"/>
        </w:rPr>
        <w:t>As part of the trainee’s usual planning process on the Warwick Learning or Weekly Planning forms, or</w:t>
      </w:r>
    </w:p>
    <w:p w14:paraId="15F83A76" w14:textId="77777777" w:rsidR="006C2D6B" w:rsidRDefault="008B4390" w:rsidP="00FF434C">
      <w:pPr>
        <w:pStyle w:val="ListParagraph"/>
        <w:numPr>
          <w:ilvl w:val="0"/>
          <w:numId w:val="44"/>
        </w:numPr>
        <w:spacing w:after="120"/>
        <w:ind w:right="-185"/>
        <w:jc w:val="both"/>
        <w:rPr>
          <w:rFonts w:asciiTheme="minorHAnsi" w:hAnsiTheme="minorHAnsi" w:cstheme="minorHAnsi"/>
        </w:rPr>
      </w:pPr>
      <w:r>
        <w:rPr>
          <w:rFonts w:asciiTheme="minorHAnsi" w:hAnsiTheme="minorHAnsi" w:cstheme="minorHAnsi"/>
        </w:rPr>
        <w:t>As</w:t>
      </w:r>
      <w:r w:rsidRPr="00A67F3F">
        <w:rPr>
          <w:rFonts w:asciiTheme="minorHAnsi" w:hAnsiTheme="minorHAnsi" w:cstheme="minorHAnsi"/>
        </w:rPr>
        <w:t xml:space="preserve"> annotat</w:t>
      </w:r>
      <w:r>
        <w:rPr>
          <w:rFonts w:asciiTheme="minorHAnsi" w:hAnsiTheme="minorHAnsi" w:cstheme="minorHAnsi"/>
        </w:rPr>
        <w:t>ions</w:t>
      </w:r>
      <w:r w:rsidRPr="00A67F3F">
        <w:rPr>
          <w:rFonts w:asciiTheme="minorHAnsi" w:hAnsiTheme="minorHAnsi" w:cstheme="minorHAnsi"/>
        </w:rPr>
        <w:t>/add</w:t>
      </w:r>
      <w:r>
        <w:rPr>
          <w:rFonts w:asciiTheme="minorHAnsi" w:hAnsiTheme="minorHAnsi" w:cstheme="minorHAnsi"/>
        </w:rPr>
        <w:t>itions</w:t>
      </w:r>
      <w:r w:rsidRPr="00A67F3F">
        <w:rPr>
          <w:rFonts w:asciiTheme="minorHAnsi" w:hAnsiTheme="minorHAnsi" w:cstheme="minorHAnsi"/>
        </w:rPr>
        <w:t xml:space="preserve"> to a printed version of the published scheme</w:t>
      </w:r>
      <w:r>
        <w:rPr>
          <w:rFonts w:asciiTheme="minorHAnsi" w:hAnsiTheme="minorHAnsi" w:cstheme="minorHAnsi"/>
        </w:rPr>
        <w:t>,</w:t>
      </w:r>
      <w:r w:rsidRPr="00A67F3F">
        <w:rPr>
          <w:rFonts w:asciiTheme="minorHAnsi" w:hAnsiTheme="minorHAnsi" w:cstheme="minorHAnsi"/>
        </w:rPr>
        <w:t xml:space="preserve"> so that it </w:t>
      </w:r>
      <w:r>
        <w:rPr>
          <w:rFonts w:asciiTheme="minorHAnsi" w:hAnsiTheme="minorHAnsi" w:cstheme="minorHAnsi"/>
        </w:rPr>
        <w:t>clearly</w:t>
      </w:r>
    </w:p>
    <w:p w14:paraId="77706021" w14:textId="284AD38E" w:rsidR="008B4390" w:rsidRDefault="008B4390" w:rsidP="006C2D6B">
      <w:pPr>
        <w:pStyle w:val="ListParagraph"/>
        <w:spacing w:after="120"/>
        <w:ind w:left="862" w:right="-185"/>
        <w:jc w:val="both"/>
        <w:rPr>
          <w:rFonts w:asciiTheme="minorHAnsi" w:hAnsiTheme="minorHAnsi" w:cstheme="minorHAnsi"/>
        </w:rPr>
      </w:pPr>
      <w:r>
        <w:rPr>
          <w:rFonts w:asciiTheme="minorHAnsi" w:hAnsiTheme="minorHAnsi" w:cstheme="minorHAnsi"/>
        </w:rPr>
        <w:t xml:space="preserve">(a) </w:t>
      </w:r>
      <w:r w:rsidRPr="00A67F3F">
        <w:rPr>
          <w:rFonts w:asciiTheme="minorHAnsi" w:hAnsiTheme="minorHAnsi" w:cstheme="minorHAnsi"/>
        </w:rPr>
        <w:t xml:space="preserve">indicates adaptations to meet learning needs and </w:t>
      </w:r>
    </w:p>
    <w:p w14:paraId="2D24BFFC" w14:textId="77777777" w:rsidR="008B4390" w:rsidRDefault="008B4390" w:rsidP="008B4390">
      <w:pPr>
        <w:pStyle w:val="ListParagraph"/>
        <w:spacing w:after="120"/>
        <w:ind w:left="862" w:right="-185"/>
        <w:jc w:val="both"/>
        <w:rPr>
          <w:rFonts w:asciiTheme="minorHAnsi" w:hAnsiTheme="minorHAnsi" w:cstheme="minorHAnsi"/>
          <w:i/>
          <w:iCs/>
        </w:rPr>
      </w:pPr>
      <w:r>
        <w:rPr>
          <w:rFonts w:asciiTheme="minorHAnsi" w:hAnsiTheme="minorHAnsi" w:cstheme="minorHAnsi"/>
        </w:rPr>
        <w:t xml:space="preserve">(b) </w:t>
      </w:r>
      <w:r w:rsidRPr="00A67F3F">
        <w:rPr>
          <w:rFonts w:asciiTheme="minorHAnsi" w:hAnsiTheme="minorHAnsi" w:cstheme="minorHAnsi"/>
        </w:rPr>
        <w:t xml:space="preserve">includes all the required information as on the weekly planning form </w:t>
      </w:r>
      <w:r w:rsidRPr="00A67F3F">
        <w:rPr>
          <w:rFonts w:asciiTheme="minorHAnsi" w:hAnsiTheme="minorHAnsi" w:cstheme="minorHAnsi"/>
          <w:sz w:val="24"/>
          <w:szCs w:val="24"/>
        </w:rPr>
        <w:t>(</w:t>
      </w:r>
      <w:r w:rsidRPr="003F3817">
        <w:rPr>
          <w:rFonts w:asciiTheme="minorHAnsi" w:hAnsiTheme="minorHAnsi" w:cstheme="minorHAnsi"/>
          <w:i/>
          <w:iCs/>
        </w:rPr>
        <w:t>i.e. Prior Learning</w:t>
      </w:r>
      <w:r>
        <w:rPr>
          <w:rFonts w:asciiTheme="minorHAnsi" w:hAnsiTheme="minorHAnsi" w:cstheme="minorHAnsi"/>
          <w:i/>
          <w:iCs/>
        </w:rPr>
        <w:t>;</w:t>
      </w:r>
      <w:r w:rsidRPr="003F3817">
        <w:rPr>
          <w:rFonts w:asciiTheme="minorHAnsi" w:hAnsiTheme="minorHAnsi" w:cstheme="minorHAnsi"/>
          <w:i/>
          <w:iCs/>
        </w:rPr>
        <w:t xml:space="preserve"> Key Concepts &amp; Vocabulary</w:t>
      </w:r>
      <w:r>
        <w:rPr>
          <w:rFonts w:asciiTheme="minorHAnsi" w:hAnsiTheme="minorHAnsi" w:cstheme="minorHAnsi"/>
          <w:i/>
          <w:iCs/>
        </w:rPr>
        <w:t>;</w:t>
      </w:r>
      <w:r w:rsidRPr="003F3817">
        <w:rPr>
          <w:rFonts w:asciiTheme="minorHAnsi" w:hAnsiTheme="minorHAnsi" w:cstheme="minorHAnsi"/>
          <w:i/>
          <w:iCs/>
        </w:rPr>
        <w:t xml:space="preserve"> Anticipated Misconception</w:t>
      </w:r>
      <w:r>
        <w:rPr>
          <w:rFonts w:asciiTheme="minorHAnsi" w:hAnsiTheme="minorHAnsi" w:cstheme="minorHAnsi"/>
          <w:i/>
          <w:iCs/>
        </w:rPr>
        <w:t>;</w:t>
      </w:r>
      <w:r w:rsidRPr="003F3817">
        <w:rPr>
          <w:rFonts w:asciiTheme="minorHAnsi" w:hAnsiTheme="minorHAnsi" w:cstheme="minorHAnsi"/>
          <w:i/>
          <w:iCs/>
        </w:rPr>
        <w:t xml:space="preserve"> Learning Objective and Success Criteria</w:t>
      </w:r>
      <w:r>
        <w:rPr>
          <w:rFonts w:asciiTheme="minorHAnsi" w:hAnsiTheme="minorHAnsi" w:cstheme="minorHAnsi"/>
          <w:i/>
          <w:iCs/>
        </w:rPr>
        <w:t xml:space="preserve">; </w:t>
      </w:r>
      <w:r w:rsidRPr="003F3817">
        <w:rPr>
          <w:rFonts w:asciiTheme="minorHAnsi" w:hAnsiTheme="minorHAnsi" w:cstheme="minorHAnsi"/>
          <w:i/>
          <w:iCs/>
        </w:rPr>
        <w:t>Modelling</w:t>
      </w:r>
      <w:r>
        <w:rPr>
          <w:rFonts w:asciiTheme="minorHAnsi" w:hAnsiTheme="minorHAnsi" w:cstheme="minorHAnsi"/>
          <w:i/>
          <w:iCs/>
        </w:rPr>
        <w:t>,</w:t>
      </w:r>
      <w:r w:rsidRPr="003F3817">
        <w:rPr>
          <w:rFonts w:asciiTheme="minorHAnsi" w:hAnsiTheme="minorHAnsi" w:cstheme="minorHAnsi"/>
          <w:i/>
          <w:iCs/>
        </w:rPr>
        <w:t xml:space="preserve"> teaching and learning strategies; guided and/or independent practice</w:t>
      </w:r>
      <w:r>
        <w:rPr>
          <w:rFonts w:asciiTheme="minorHAnsi" w:hAnsiTheme="minorHAnsi" w:cstheme="minorHAnsi"/>
          <w:i/>
          <w:iCs/>
        </w:rPr>
        <w:t xml:space="preserve">; </w:t>
      </w:r>
      <w:r w:rsidRPr="003F3817">
        <w:rPr>
          <w:rFonts w:asciiTheme="minorHAnsi" w:hAnsiTheme="minorHAnsi" w:cstheme="minorHAnsi"/>
          <w:i/>
          <w:iCs/>
        </w:rPr>
        <w:t>role of the TA</w:t>
      </w:r>
      <w:r>
        <w:rPr>
          <w:rFonts w:asciiTheme="minorHAnsi" w:hAnsiTheme="minorHAnsi" w:cstheme="minorHAnsi"/>
          <w:i/>
          <w:iCs/>
        </w:rPr>
        <w:t xml:space="preserve">; </w:t>
      </w:r>
      <w:r w:rsidRPr="003F3817">
        <w:rPr>
          <w:rFonts w:asciiTheme="minorHAnsi" w:hAnsiTheme="minorHAnsi" w:cstheme="minorHAnsi"/>
          <w:i/>
          <w:iCs/>
        </w:rPr>
        <w:t>AfL opportunities.</w:t>
      </w:r>
    </w:p>
    <w:p w14:paraId="75E5F2E5" w14:textId="77777777" w:rsidR="008B4390" w:rsidRPr="003A4BE7" w:rsidRDefault="008B4390" w:rsidP="008B4390">
      <w:pPr>
        <w:pStyle w:val="ListParagraph"/>
        <w:spacing w:after="120"/>
        <w:ind w:left="862" w:right="-185"/>
        <w:jc w:val="both"/>
        <w:rPr>
          <w:rFonts w:asciiTheme="minorHAnsi" w:hAnsiTheme="minorHAnsi" w:cstheme="minorHAnsi"/>
        </w:rPr>
      </w:pPr>
      <w:r w:rsidRPr="003A4BE7">
        <w:rPr>
          <w:rFonts w:asciiTheme="minorHAnsi" w:hAnsiTheme="minorHAnsi" w:cstheme="minorHAnsi"/>
        </w:rPr>
        <w:t>(c)</w:t>
      </w:r>
      <w:r>
        <w:rPr>
          <w:rFonts w:asciiTheme="minorHAnsi" w:hAnsiTheme="minorHAnsi" w:cstheme="minorHAnsi"/>
          <w:i/>
          <w:iCs/>
        </w:rPr>
        <w:t xml:space="preserve"> separate evaluation notes should be annotated after the lesson.</w:t>
      </w:r>
    </w:p>
    <w:bookmarkEnd w:id="29"/>
    <w:p w14:paraId="11A43EEB" w14:textId="77777777" w:rsidR="008B4390" w:rsidRPr="00832A0C" w:rsidRDefault="008B4390" w:rsidP="00FF434C">
      <w:pPr>
        <w:numPr>
          <w:ilvl w:val="0"/>
          <w:numId w:val="42"/>
        </w:numPr>
        <w:spacing w:before="240" w:after="120"/>
        <w:ind w:right="-187"/>
        <w:jc w:val="both"/>
        <w:rPr>
          <w:rFonts w:asciiTheme="minorHAnsi" w:hAnsiTheme="minorHAnsi" w:cstheme="minorHAnsi"/>
          <w:sz w:val="22"/>
          <w:szCs w:val="22"/>
        </w:rPr>
      </w:pPr>
      <w:r w:rsidRPr="00832A0C">
        <w:rPr>
          <w:rFonts w:asciiTheme="minorHAnsi" w:hAnsiTheme="minorHAnsi" w:cstheme="minorHAnsi"/>
          <w:b/>
        </w:rPr>
        <w:t xml:space="preserve">Weekly Plans with Daily Evaluations </w:t>
      </w:r>
    </w:p>
    <w:p w14:paraId="650E7D6F" w14:textId="77777777" w:rsidR="008B4390" w:rsidRPr="00416446" w:rsidRDefault="008B4390" w:rsidP="008B4390">
      <w:pPr>
        <w:spacing w:after="120"/>
        <w:ind w:left="142" w:right="-185"/>
        <w:jc w:val="both"/>
        <w:rPr>
          <w:rFonts w:asciiTheme="minorHAnsi" w:hAnsiTheme="minorHAnsi" w:cstheme="minorHAnsi"/>
          <w:sz w:val="22"/>
          <w:szCs w:val="22"/>
        </w:rPr>
      </w:pPr>
      <w:r w:rsidRPr="00416446">
        <w:rPr>
          <w:rFonts w:asciiTheme="minorHAnsi" w:hAnsiTheme="minorHAnsi" w:cstheme="minorHAnsi"/>
          <w:b/>
          <w:sz w:val="22"/>
          <w:szCs w:val="22"/>
        </w:rPr>
        <w:t xml:space="preserve">Professional Mentors and Class Teachers should support trainees in moving to weekly planning. </w:t>
      </w:r>
      <w:r w:rsidRPr="00416446">
        <w:rPr>
          <w:rFonts w:asciiTheme="minorHAnsi" w:hAnsiTheme="minorHAnsi" w:cstheme="minorHAnsi"/>
          <w:sz w:val="22"/>
          <w:szCs w:val="22"/>
        </w:rPr>
        <w:t xml:space="preserve">Trainees might move to weekly planning: </w:t>
      </w:r>
    </w:p>
    <w:p w14:paraId="77EEF0C6" w14:textId="77777777" w:rsidR="008B4390" w:rsidRPr="00416446" w:rsidRDefault="008B4390" w:rsidP="00FF434C">
      <w:pPr>
        <w:numPr>
          <w:ilvl w:val="0"/>
          <w:numId w:val="41"/>
        </w:numPr>
        <w:spacing w:after="60"/>
        <w:ind w:left="714" w:right="-187" w:hanging="357"/>
        <w:jc w:val="both"/>
        <w:rPr>
          <w:rFonts w:asciiTheme="minorHAnsi" w:hAnsiTheme="minorHAnsi" w:cstheme="minorHAnsi"/>
          <w:b/>
          <w:sz w:val="22"/>
          <w:szCs w:val="22"/>
        </w:rPr>
      </w:pPr>
      <w:r w:rsidRPr="00416446">
        <w:rPr>
          <w:rFonts w:asciiTheme="minorHAnsi" w:hAnsiTheme="minorHAnsi" w:cstheme="minorHAnsi"/>
          <w:sz w:val="22"/>
          <w:szCs w:val="22"/>
        </w:rPr>
        <w:t>when they demonstrate</w:t>
      </w:r>
      <w:r w:rsidRPr="00416446">
        <w:rPr>
          <w:rFonts w:asciiTheme="minorHAnsi" w:hAnsiTheme="minorHAnsi" w:cstheme="minorHAnsi"/>
          <w:b/>
          <w:sz w:val="22"/>
          <w:szCs w:val="22"/>
        </w:rPr>
        <w:t xml:space="preserve"> competent planning </w:t>
      </w:r>
      <w:r w:rsidRPr="00416446">
        <w:rPr>
          <w:rFonts w:asciiTheme="minorHAnsi" w:hAnsiTheme="minorHAnsi" w:cstheme="minorHAnsi"/>
          <w:sz w:val="22"/>
          <w:szCs w:val="22"/>
        </w:rPr>
        <w:t>and</w:t>
      </w:r>
      <w:r w:rsidRPr="00416446">
        <w:rPr>
          <w:rFonts w:asciiTheme="minorHAnsi" w:hAnsiTheme="minorHAnsi" w:cstheme="minorHAnsi"/>
          <w:b/>
          <w:sz w:val="22"/>
          <w:szCs w:val="22"/>
        </w:rPr>
        <w:t xml:space="preserve"> assessment practices which promote ‘progress and outcomes for pupils’</w:t>
      </w:r>
      <w:r w:rsidRPr="00416446">
        <w:rPr>
          <w:rStyle w:val="FootnoteReference"/>
          <w:rFonts w:asciiTheme="minorHAnsi" w:hAnsiTheme="minorHAnsi" w:cstheme="minorHAnsi"/>
          <w:b/>
          <w:sz w:val="22"/>
          <w:szCs w:val="22"/>
        </w:rPr>
        <w:footnoteReference w:id="5"/>
      </w:r>
      <w:r w:rsidRPr="00416446">
        <w:rPr>
          <w:rFonts w:asciiTheme="minorHAnsi" w:hAnsiTheme="minorHAnsi" w:cstheme="minorHAnsi"/>
          <w:b/>
          <w:sz w:val="22"/>
          <w:szCs w:val="22"/>
        </w:rPr>
        <w:t>;</w:t>
      </w:r>
    </w:p>
    <w:p w14:paraId="2497D9E3" w14:textId="77777777" w:rsidR="008B4390" w:rsidRPr="00416446" w:rsidRDefault="008B4390" w:rsidP="00FF434C">
      <w:pPr>
        <w:numPr>
          <w:ilvl w:val="0"/>
          <w:numId w:val="41"/>
        </w:numPr>
        <w:spacing w:after="60"/>
        <w:ind w:left="714" w:right="-187" w:hanging="357"/>
        <w:jc w:val="both"/>
        <w:rPr>
          <w:rFonts w:asciiTheme="minorHAnsi" w:hAnsiTheme="minorHAnsi" w:cstheme="minorHAnsi"/>
          <w:sz w:val="22"/>
          <w:szCs w:val="22"/>
        </w:rPr>
      </w:pPr>
      <w:r w:rsidRPr="00416446">
        <w:rPr>
          <w:rFonts w:asciiTheme="minorHAnsi" w:hAnsiTheme="minorHAnsi" w:cstheme="minorHAnsi"/>
          <w:sz w:val="22"/>
          <w:szCs w:val="22"/>
        </w:rPr>
        <w:t>to develop their understanding of progression in children’s learning;</w:t>
      </w:r>
    </w:p>
    <w:p w14:paraId="708E99FA" w14:textId="77777777" w:rsidR="008B4390" w:rsidRPr="00416446" w:rsidRDefault="008B4390" w:rsidP="00FF434C">
      <w:pPr>
        <w:numPr>
          <w:ilvl w:val="0"/>
          <w:numId w:val="41"/>
        </w:numPr>
        <w:spacing w:after="60"/>
        <w:ind w:left="714" w:right="-187" w:hanging="357"/>
        <w:jc w:val="both"/>
        <w:rPr>
          <w:rFonts w:asciiTheme="minorHAnsi" w:hAnsiTheme="minorHAnsi" w:cstheme="minorHAnsi"/>
          <w:sz w:val="22"/>
          <w:szCs w:val="22"/>
        </w:rPr>
      </w:pPr>
      <w:r w:rsidRPr="00416446">
        <w:rPr>
          <w:rFonts w:asciiTheme="minorHAnsi" w:hAnsiTheme="minorHAnsi" w:cstheme="minorHAnsi"/>
          <w:sz w:val="22"/>
          <w:szCs w:val="22"/>
        </w:rPr>
        <w:t>to support manageability of their workload (and certainly by the time trainees are teaching 50% or more of the timetable). A weekly planning proforma is available to download from the ‘Essential Documents’ page.</w:t>
      </w:r>
    </w:p>
    <w:p w14:paraId="29B5F4B9" w14:textId="77777777" w:rsidR="008B4390" w:rsidRPr="00A5650A" w:rsidRDefault="008B4390" w:rsidP="008B4390">
      <w:pPr>
        <w:tabs>
          <w:tab w:val="left" w:pos="7230"/>
        </w:tabs>
        <w:spacing w:after="120"/>
        <w:ind w:right="-185"/>
        <w:jc w:val="both"/>
        <w:rPr>
          <w:rFonts w:asciiTheme="minorHAnsi" w:hAnsiTheme="minorHAnsi" w:cstheme="minorHAnsi"/>
          <w:sz w:val="22"/>
          <w:szCs w:val="22"/>
        </w:rPr>
      </w:pPr>
      <w:r w:rsidRPr="00A5650A">
        <w:rPr>
          <w:rFonts w:asciiTheme="minorHAnsi" w:hAnsiTheme="minorHAnsi" w:cstheme="minorHAnsi"/>
          <w:sz w:val="22"/>
          <w:szCs w:val="22"/>
        </w:rPr>
        <w:t>Moderation Tutors will be happy to advise, where the school needs support.</w:t>
      </w:r>
      <w:r w:rsidRPr="00A5650A">
        <w:rPr>
          <w:rFonts w:asciiTheme="minorHAnsi" w:hAnsiTheme="minorHAnsi" w:cstheme="minorHAnsi"/>
          <w:sz w:val="22"/>
          <w:szCs w:val="22"/>
        </w:rPr>
        <w:tab/>
      </w:r>
    </w:p>
    <w:p w14:paraId="447A1C12" w14:textId="77777777" w:rsidR="008B4390" w:rsidRDefault="008B4390" w:rsidP="008B4390">
      <w:pPr>
        <w:spacing w:after="120"/>
        <w:ind w:right="-269"/>
        <w:rPr>
          <w:rFonts w:asciiTheme="minorHAnsi" w:hAnsiTheme="minorHAnsi" w:cstheme="minorHAnsi"/>
          <w:sz w:val="22"/>
          <w:szCs w:val="22"/>
        </w:rPr>
      </w:pPr>
      <w:r w:rsidRPr="00A5650A">
        <w:rPr>
          <w:rFonts w:asciiTheme="minorHAnsi" w:hAnsiTheme="minorHAnsi" w:cstheme="minorHAnsi"/>
          <w:b/>
          <w:sz w:val="22"/>
          <w:szCs w:val="22"/>
        </w:rPr>
        <w:t xml:space="preserve">We would recommend that trainees provide an individual ‘learning plan’ for all observed lessons. </w:t>
      </w:r>
      <w:r w:rsidRPr="00A5650A">
        <w:rPr>
          <w:rFonts w:asciiTheme="minorHAnsi" w:hAnsiTheme="minorHAnsi" w:cstheme="minorHAnsi"/>
          <w:sz w:val="22"/>
          <w:szCs w:val="22"/>
        </w:rPr>
        <w:t>This allows observers to credit aspects of a trainee’s practice which may not be instantly evident through observation alone e.g. personalising teaching to overcome barriers to learning for individual pupils.</w:t>
      </w:r>
    </w:p>
    <w:p w14:paraId="1B93C797" w14:textId="77777777" w:rsidR="008B4390" w:rsidRPr="0053672C" w:rsidRDefault="008B4390" w:rsidP="00FF434C">
      <w:pPr>
        <w:numPr>
          <w:ilvl w:val="0"/>
          <w:numId w:val="42"/>
        </w:numPr>
        <w:spacing w:after="120"/>
        <w:ind w:right="-185"/>
        <w:jc w:val="both"/>
        <w:rPr>
          <w:rFonts w:asciiTheme="minorHAnsi" w:hAnsiTheme="minorHAnsi" w:cstheme="minorHAnsi"/>
          <w:b/>
        </w:rPr>
      </w:pPr>
      <w:r w:rsidRPr="0053672C">
        <w:rPr>
          <w:rFonts w:asciiTheme="minorHAnsi" w:hAnsiTheme="minorHAnsi" w:cstheme="minorHAnsi"/>
          <w:b/>
        </w:rPr>
        <w:t>Flexible planning and adapting planning proformas</w:t>
      </w:r>
    </w:p>
    <w:p w14:paraId="0F5CB8A9" w14:textId="77777777" w:rsidR="008B4390" w:rsidRPr="000F1FF8" w:rsidRDefault="008B4390" w:rsidP="008B4390">
      <w:pPr>
        <w:spacing w:after="120"/>
        <w:ind w:right="-185"/>
        <w:jc w:val="both"/>
        <w:rPr>
          <w:rFonts w:asciiTheme="minorHAnsi" w:hAnsiTheme="minorHAnsi" w:cstheme="minorHAnsi"/>
          <w:sz w:val="22"/>
          <w:szCs w:val="22"/>
        </w:rPr>
      </w:pPr>
      <w:r w:rsidRPr="0053672C">
        <w:rPr>
          <w:rFonts w:asciiTheme="minorHAnsi" w:hAnsiTheme="minorHAnsi" w:cstheme="minorHAnsi"/>
          <w:b/>
          <w:sz w:val="22"/>
          <w:szCs w:val="22"/>
        </w:rPr>
        <w:t>Individual learning plan:</w:t>
      </w:r>
      <w:r w:rsidRPr="0053672C">
        <w:rPr>
          <w:rFonts w:asciiTheme="minorHAnsi" w:hAnsiTheme="minorHAnsi" w:cstheme="minorHAnsi"/>
          <w:sz w:val="22"/>
          <w:szCs w:val="22"/>
        </w:rPr>
        <w:t xml:space="preserve"> trainees should be encouraged to adapt the p.2 of the University ‘learning plan’. The University understands that the standard 3-part lesson, as on p.2 of the proforma, is not the only structure for a lesson. However, it does offer a good starting point for trainees, many of whom can find the process of learning to plan both challenging and time-consuming. As trainees gain experience, competence and confidence, then they will be able (with the support of class teachers and Professional Mentors) to adapt the proforma to begin to meet the needs of a range of learning intentions, pupils and contexts in order to promote learning. </w:t>
      </w:r>
      <w:r w:rsidRPr="0053672C">
        <w:rPr>
          <w:rFonts w:asciiTheme="minorHAnsi" w:hAnsiTheme="minorHAnsi" w:cstheme="minorHAnsi"/>
          <w:b/>
          <w:sz w:val="22"/>
          <w:szCs w:val="22"/>
        </w:rPr>
        <w:t xml:space="preserve">Weekly planning proforma: </w:t>
      </w:r>
      <w:r w:rsidRPr="0053672C">
        <w:rPr>
          <w:rFonts w:asciiTheme="minorHAnsi" w:hAnsiTheme="minorHAnsi" w:cstheme="minorHAnsi"/>
          <w:sz w:val="22"/>
          <w:szCs w:val="22"/>
        </w:rPr>
        <w:t>Trainees should either use the Warwick weekly planning proforma OR use the school’s proforma, adapting it to ensure it contains the same information as on the Warwick proforma.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9075"/>
      </w:tblGrid>
      <w:tr w:rsidR="008B4390" w:rsidRPr="0053672C" w14:paraId="699236A7" w14:textId="77777777" w:rsidTr="00070091">
        <w:tc>
          <w:tcPr>
            <w:tcW w:w="9075" w:type="dxa"/>
            <w:shd w:val="clear" w:color="auto" w:fill="D9D9D9"/>
          </w:tcPr>
          <w:p w14:paraId="7324E5D6" w14:textId="77777777" w:rsidR="008B4390" w:rsidRPr="0053672C" w:rsidRDefault="008B4390" w:rsidP="00070091">
            <w:pPr>
              <w:widowControl w:val="0"/>
              <w:spacing w:after="120"/>
              <w:jc w:val="both"/>
              <w:rPr>
                <w:rFonts w:asciiTheme="minorHAnsi" w:hAnsiTheme="minorHAnsi" w:cstheme="minorHAnsi"/>
                <w:sz w:val="22"/>
                <w:szCs w:val="22"/>
                <w:lang w:eastAsia="en-US"/>
              </w:rPr>
            </w:pPr>
            <w:r w:rsidRPr="0053672C">
              <w:rPr>
                <w:rFonts w:asciiTheme="minorHAnsi" w:hAnsiTheme="minorHAnsi" w:cstheme="minorHAnsi"/>
                <w:b/>
                <w:sz w:val="22"/>
                <w:szCs w:val="22"/>
                <w:lang w:eastAsia="en-US"/>
              </w:rPr>
              <w:t>THE AIM</w:t>
            </w:r>
            <w:r w:rsidRPr="0053672C">
              <w:rPr>
                <w:rFonts w:asciiTheme="minorHAnsi" w:hAnsiTheme="minorHAnsi" w:cstheme="minorHAnsi"/>
                <w:sz w:val="22"/>
                <w:szCs w:val="22"/>
                <w:lang w:eastAsia="en-US"/>
              </w:rPr>
              <w:t xml:space="preserve"> </w:t>
            </w:r>
            <w:r w:rsidRPr="0053672C">
              <w:rPr>
                <w:rFonts w:asciiTheme="minorHAnsi" w:hAnsiTheme="minorHAnsi" w:cstheme="minorHAnsi"/>
                <w:b/>
                <w:sz w:val="22"/>
                <w:szCs w:val="22"/>
                <w:lang w:eastAsia="en-US"/>
              </w:rPr>
              <w:t>of this developmental approach</w:t>
            </w:r>
            <w:r w:rsidRPr="0053672C">
              <w:rPr>
                <w:rFonts w:asciiTheme="minorHAnsi" w:hAnsiTheme="minorHAnsi" w:cstheme="minorHAnsi"/>
                <w:sz w:val="22"/>
                <w:szCs w:val="22"/>
                <w:lang w:eastAsia="en-US"/>
              </w:rPr>
              <w:t xml:space="preserve"> is to ensure quality provision for pupils enabling pupil progress, whilst at the same time developing the planning skills of new entrants to the profession </w:t>
            </w:r>
            <w:r w:rsidRPr="0053672C">
              <w:rPr>
                <w:rFonts w:asciiTheme="minorHAnsi" w:hAnsiTheme="minorHAnsi" w:cstheme="minorHAnsi"/>
                <w:i/>
                <w:sz w:val="22"/>
                <w:szCs w:val="22"/>
                <w:lang w:eastAsia="en-US"/>
              </w:rPr>
              <w:t>in a sustainable and manageable way.</w:t>
            </w:r>
          </w:p>
        </w:tc>
      </w:tr>
    </w:tbl>
    <w:p w14:paraId="2947A4DF" w14:textId="77777777" w:rsidR="008B4390" w:rsidRPr="0053672C" w:rsidRDefault="008B4390" w:rsidP="008B4390">
      <w:pPr>
        <w:spacing w:after="120"/>
        <w:jc w:val="both"/>
        <w:rPr>
          <w:rFonts w:asciiTheme="minorHAnsi" w:hAnsiTheme="minorHAnsi" w:cstheme="minorHAnsi"/>
          <w:sz w:val="22"/>
          <w:szCs w:val="22"/>
          <w:lang w:eastAsia="en-US"/>
        </w:rPr>
      </w:pPr>
    </w:p>
    <w:p w14:paraId="3C8CD0AF" w14:textId="77777777" w:rsidR="008B4390" w:rsidRPr="0053672C" w:rsidRDefault="008B4390" w:rsidP="00FF434C">
      <w:pPr>
        <w:numPr>
          <w:ilvl w:val="0"/>
          <w:numId w:val="42"/>
        </w:numPr>
        <w:spacing w:after="120"/>
        <w:jc w:val="both"/>
        <w:rPr>
          <w:rFonts w:asciiTheme="minorHAnsi" w:hAnsiTheme="minorHAnsi" w:cstheme="minorHAnsi"/>
          <w:b/>
          <w:lang w:eastAsia="en-US"/>
        </w:rPr>
      </w:pPr>
      <w:r w:rsidRPr="0053672C">
        <w:rPr>
          <w:rFonts w:asciiTheme="minorHAnsi" w:hAnsiTheme="minorHAnsi" w:cstheme="minorHAnsi"/>
          <w:b/>
          <w:lang w:eastAsia="en-US"/>
        </w:rPr>
        <w:t>Planning sequences of lessons in science and the foundation subjects – developing medium-term planning skills</w:t>
      </w:r>
    </w:p>
    <w:p w14:paraId="012EA2F8" w14:textId="77777777" w:rsidR="008B4390" w:rsidRPr="0053672C" w:rsidRDefault="008B4390" w:rsidP="008B4390">
      <w:pPr>
        <w:rPr>
          <w:rFonts w:asciiTheme="minorHAnsi" w:hAnsiTheme="minorHAnsi" w:cstheme="minorHAnsi"/>
        </w:rPr>
      </w:pPr>
      <w:r w:rsidRPr="0053672C">
        <w:rPr>
          <w:rFonts w:asciiTheme="minorHAnsi" w:hAnsiTheme="minorHAnsi" w:cstheme="minorHAnsi"/>
          <w:sz w:val="22"/>
          <w:szCs w:val="22"/>
          <w:lang w:eastAsia="en-US"/>
        </w:rPr>
        <w:t>Where schools are able to offer an opportunity and support for trainees to plan a longer-term sequence of lessons in advance/create a medium-term plan, this will aid trainees understanding of progression and development of their planning skills. We suggest that they use the school’s medium-term planning format. To help trainees achieve a manageable workload, Professional Mentors and class teachers should judge whether and when it might be appropriate for trainees to teach science, computing and foundation subject lessons working from detailed medium-term plans.</w:t>
      </w:r>
    </w:p>
    <w:p w14:paraId="752EABF4" w14:textId="77777777" w:rsidR="008B4390" w:rsidRPr="0053672C" w:rsidRDefault="008B4390" w:rsidP="008B4390">
      <w:pPr>
        <w:numPr>
          <w:ilvl w:val="0"/>
          <w:numId w:val="19"/>
        </w:numPr>
        <w:spacing w:before="120" w:after="120"/>
        <w:ind w:left="357" w:right="-187" w:hanging="357"/>
        <w:jc w:val="both"/>
        <w:rPr>
          <w:rFonts w:asciiTheme="minorHAnsi" w:hAnsiTheme="minorHAnsi" w:cstheme="minorHAnsi"/>
          <w:b/>
          <w:sz w:val="28"/>
          <w:szCs w:val="28"/>
        </w:rPr>
      </w:pPr>
      <w:r w:rsidRPr="0053672C">
        <w:rPr>
          <w:rFonts w:asciiTheme="minorHAnsi" w:hAnsiTheme="minorHAnsi" w:cstheme="minorHAnsi"/>
          <w:b/>
          <w:sz w:val="28"/>
          <w:szCs w:val="28"/>
        </w:rPr>
        <w:t>Assessment of pupils’ learning (TS 2 &amp; 6)</w:t>
      </w:r>
    </w:p>
    <w:p w14:paraId="1A87A1C3" w14:textId="77777777" w:rsidR="008B4390" w:rsidRPr="0053672C" w:rsidRDefault="008B4390" w:rsidP="008B4390">
      <w:pPr>
        <w:ind w:left="142"/>
        <w:rPr>
          <w:rFonts w:asciiTheme="minorHAnsi" w:hAnsiTheme="minorHAnsi" w:cstheme="minorHAnsi"/>
          <w:sz w:val="22"/>
          <w:szCs w:val="22"/>
        </w:rPr>
      </w:pPr>
      <w:r w:rsidRPr="0053672C">
        <w:rPr>
          <w:rFonts w:asciiTheme="minorHAnsi" w:hAnsiTheme="minorHAnsi" w:cstheme="minorHAnsi"/>
          <w:sz w:val="22"/>
          <w:szCs w:val="22"/>
        </w:rPr>
        <w:t>On SPRING PLACMENT, trainees should build on their assessment for learning experiences from AUTUMN PLACEMENT, including:</w:t>
      </w:r>
    </w:p>
    <w:p w14:paraId="60556711" w14:textId="77777777" w:rsidR="008B4390" w:rsidRPr="0053672C" w:rsidRDefault="008B4390" w:rsidP="008B4390">
      <w:pPr>
        <w:numPr>
          <w:ilvl w:val="0"/>
          <w:numId w:val="18"/>
        </w:numPr>
        <w:ind w:hanging="436"/>
        <w:rPr>
          <w:rFonts w:asciiTheme="minorHAnsi" w:hAnsiTheme="minorHAnsi" w:cstheme="minorHAnsi"/>
          <w:sz w:val="22"/>
          <w:szCs w:val="22"/>
        </w:rPr>
      </w:pPr>
      <w:r w:rsidRPr="0053672C">
        <w:rPr>
          <w:rFonts w:asciiTheme="minorHAnsi" w:hAnsiTheme="minorHAnsi" w:cstheme="minorHAnsi"/>
          <w:sz w:val="22"/>
          <w:szCs w:val="22"/>
        </w:rPr>
        <w:t>setting clear objectives and success criteria;</w:t>
      </w:r>
    </w:p>
    <w:p w14:paraId="475FDDFA" w14:textId="77777777" w:rsidR="008B4390" w:rsidRPr="0053672C" w:rsidRDefault="008B4390" w:rsidP="008B4390">
      <w:pPr>
        <w:numPr>
          <w:ilvl w:val="0"/>
          <w:numId w:val="18"/>
        </w:numPr>
        <w:ind w:hanging="436"/>
        <w:rPr>
          <w:rFonts w:asciiTheme="minorHAnsi" w:hAnsiTheme="minorHAnsi" w:cstheme="minorHAnsi"/>
          <w:sz w:val="22"/>
          <w:szCs w:val="22"/>
        </w:rPr>
      </w:pPr>
      <w:r w:rsidRPr="0053672C">
        <w:rPr>
          <w:rFonts w:asciiTheme="minorHAnsi" w:hAnsiTheme="minorHAnsi" w:cstheme="minorHAnsi"/>
          <w:sz w:val="22"/>
          <w:szCs w:val="22"/>
        </w:rPr>
        <w:t xml:space="preserve">ensuring that objectives and success criteria are shared with </w:t>
      </w:r>
      <w:r w:rsidRPr="0053672C">
        <w:rPr>
          <w:rFonts w:asciiTheme="minorHAnsi" w:hAnsiTheme="minorHAnsi" w:cstheme="minorHAnsi"/>
          <w:sz w:val="22"/>
          <w:szCs w:val="22"/>
          <w:u w:val="single"/>
        </w:rPr>
        <w:t>and</w:t>
      </w:r>
      <w:r w:rsidRPr="0053672C">
        <w:rPr>
          <w:rFonts w:asciiTheme="minorHAnsi" w:hAnsiTheme="minorHAnsi" w:cstheme="minorHAnsi"/>
          <w:sz w:val="22"/>
          <w:szCs w:val="22"/>
        </w:rPr>
        <w:t xml:space="preserve"> understood by pupils (and co-constructed with pupils, where appropriate);</w:t>
      </w:r>
    </w:p>
    <w:p w14:paraId="43D3A1C0" w14:textId="77777777" w:rsidR="008B4390" w:rsidRPr="0053672C" w:rsidRDefault="008B4390" w:rsidP="008B4390">
      <w:pPr>
        <w:numPr>
          <w:ilvl w:val="0"/>
          <w:numId w:val="18"/>
        </w:numPr>
        <w:ind w:hanging="436"/>
        <w:rPr>
          <w:rFonts w:asciiTheme="minorHAnsi" w:hAnsiTheme="minorHAnsi" w:cstheme="minorHAnsi"/>
          <w:sz w:val="22"/>
          <w:szCs w:val="22"/>
        </w:rPr>
      </w:pPr>
      <w:r w:rsidRPr="0053672C">
        <w:rPr>
          <w:rFonts w:asciiTheme="minorHAnsi" w:hAnsiTheme="minorHAnsi" w:cstheme="minorHAnsi"/>
          <w:sz w:val="22"/>
          <w:szCs w:val="22"/>
        </w:rPr>
        <w:t xml:space="preserve">assessment of achievement against learning objectives and success criteria by the teacher </w:t>
      </w:r>
      <w:r w:rsidRPr="0053672C">
        <w:rPr>
          <w:rFonts w:asciiTheme="minorHAnsi" w:hAnsiTheme="minorHAnsi" w:cstheme="minorHAnsi"/>
          <w:sz w:val="22"/>
          <w:szCs w:val="22"/>
          <w:u w:val="single"/>
        </w:rPr>
        <w:t>and</w:t>
      </w:r>
      <w:r w:rsidRPr="0053672C">
        <w:rPr>
          <w:rFonts w:asciiTheme="minorHAnsi" w:hAnsiTheme="minorHAnsi" w:cstheme="minorHAnsi"/>
          <w:sz w:val="22"/>
          <w:szCs w:val="22"/>
        </w:rPr>
        <w:t xml:space="preserve"> by pupils through peer and self-assessment;</w:t>
      </w:r>
    </w:p>
    <w:p w14:paraId="28F12C1A" w14:textId="77777777" w:rsidR="008B4390" w:rsidRPr="0053672C" w:rsidRDefault="008B4390" w:rsidP="008B4390">
      <w:pPr>
        <w:numPr>
          <w:ilvl w:val="0"/>
          <w:numId w:val="18"/>
        </w:numPr>
        <w:ind w:hanging="436"/>
        <w:rPr>
          <w:rFonts w:asciiTheme="minorHAnsi" w:hAnsiTheme="minorHAnsi" w:cstheme="minorHAnsi"/>
          <w:sz w:val="22"/>
          <w:szCs w:val="22"/>
        </w:rPr>
      </w:pPr>
      <w:r w:rsidRPr="0053672C">
        <w:rPr>
          <w:rFonts w:asciiTheme="minorHAnsi" w:hAnsiTheme="minorHAnsi" w:cstheme="minorHAnsi"/>
          <w:sz w:val="22"/>
          <w:szCs w:val="22"/>
        </w:rPr>
        <w:t xml:space="preserve">providing oral and written feedback and marking according to school policy which is </w:t>
      </w:r>
      <w:r w:rsidRPr="0053672C">
        <w:rPr>
          <w:rFonts w:asciiTheme="minorHAnsi" w:hAnsiTheme="minorHAnsi" w:cstheme="minorHAnsi"/>
          <w:b/>
          <w:sz w:val="22"/>
          <w:szCs w:val="22"/>
        </w:rPr>
        <w:t>meaningful, manageable and motivating’</w:t>
      </w:r>
      <w:r w:rsidRPr="0053672C">
        <w:rPr>
          <w:rStyle w:val="FootnoteReference"/>
          <w:rFonts w:asciiTheme="minorHAnsi" w:hAnsiTheme="minorHAnsi" w:cstheme="minorHAnsi"/>
          <w:b/>
        </w:rPr>
        <w:footnoteReference w:id="6"/>
      </w:r>
      <w:r w:rsidRPr="0053672C">
        <w:rPr>
          <w:rFonts w:asciiTheme="minorHAnsi" w:hAnsiTheme="minorHAnsi" w:cstheme="minorHAnsi"/>
          <w:b/>
        </w:rPr>
        <w:t>;</w:t>
      </w:r>
    </w:p>
    <w:p w14:paraId="4735A3C2" w14:textId="77777777" w:rsidR="008B4390" w:rsidRPr="0053672C" w:rsidRDefault="008B4390" w:rsidP="008B4390">
      <w:pPr>
        <w:numPr>
          <w:ilvl w:val="0"/>
          <w:numId w:val="18"/>
        </w:numPr>
        <w:ind w:hanging="436"/>
        <w:rPr>
          <w:rFonts w:asciiTheme="minorHAnsi" w:hAnsiTheme="minorHAnsi" w:cstheme="minorHAnsi"/>
          <w:sz w:val="22"/>
          <w:szCs w:val="22"/>
        </w:rPr>
      </w:pPr>
      <w:r w:rsidRPr="0053672C">
        <w:rPr>
          <w:rFonts w:asciiTheme="minorHAnsi" w:hAnsiTheme="minorHAnsi" w:cstheme="minorHAnsi"/>
          <w:sz w:val="22"/>
          <w:szCs w:val="22"/>
        </w:rPr>
        <w:t xml:space="preserve">and, crucially, use of assessment information to inform planning </w:t>
      </w:r>
      <w:r w:rsidRPr="0053672C">
        <w:rPr>
          <w:rFonts w:asciiTheme="minorHAnsi" w:hAnsiTheme="minorHAnsi" w:cstheme="minorHAnsi"/>
          <w:i/>
          <w:sz w:val="22"/>
          <w:szCs w:val="22"/>
        </w:rPr>
        <w:t xml:space="preserve">e.g. </w:t>
      </w:r>
      <w:r w:rsidRPr="0053672C">
        <w:rPr>
          <w:rFonts w:asciiTheme="minorHAnsi" w:hAnsiTheme="minorHAnsi" w:cstheme="minorHAnsi"/>
          <w:i/>
          <w:sz w:val="20"/>
          <w:szCs w:val="20"/>
        </w:rPr>
        <w:t>Key information about prior learning recorded in Prior Learning box on ‘learning plan’ and evidence of this influencing the plans e.g. groupings of pupils and/or targeting of support, including adult support; planning interventions; the trainee should be able to explain how their assessments from the previous lesson/session (or from prior learning) have informed planning;</w:t>
      </w:r>
    </w:p>
    <w:p w14:paraId="6FD819CC" w14:textId="77777777" w:rsidR="008B4390" w:rsidRPr="0053672C" w:rsidRDefault="008B4390" w:rsidP="008B4390">
      <w:pPr>
        <w:numPr>
          <w:ilvl w:val="0"/>
          <w:numId w:val="18"/>
        </w:numPr>
        <w:ind w:left="709" w:hanging="283"/>
        <w:rPr>
          <w:rFonts w:asciiTheme="minorHAnsi" w:hAnsiTheme="minorHAnsi" w:cstheme="minorHAnsi"/>
          <w:b/>
          <w:sz w:val="22"/>
          <w:szCs w:val="22"/>
        </w:rPr>
      </w:pPr>
      <w:r w:rsidRPr="0053672C">
        <w:rPr>
          <w:rFonts w:asciiTheme="minorHAnsi" w:hAnsiTheme="minorHAnsi" w:cstheme="minorHAnsi"/>
          <w:sz w:val="22"/>
          <w:szCs w:val="22"/>
        </w:rPr>
        <w:t>identifying in planning, clear opportunities for assessment, a range of assessment strategies and questions;</w:t>
      </w:r>
    </w:p>
    <w:p w14:paraId="50629C85" w14:textId="77777777" w:rsidR="008B4390" w:rsidRPr="0053672C" w:rsidRDefault="008B4390" w:rsidP="008B4390">
      <w:pPr>
        <w:numPr>
          <w:ilvl w:val="0"/>
          <w:numId w:val="18"/>
        </w:numPr>
        <w:ind w:hanging="436"/>
        <w:rPr>
          <w:rFonts w:asciiTheme="minorHAnsi" w:hAnsiTheme="minorHAnsi" w:cstheme="minorHAnsi"/>
          <w:sz w:val="22"/>
          <w:szCs w:val="22"/>
        </w:rPr>
      </w:pPr>
      <w:r w:rsidRPr="0053672C">
        <w:rPr>
          <w:rFonts w:asciiTheme="minorHAnsi" w:hAnsiTheme="minorHAnsi" w:cstheme="minorHAnsi"/>
          <w:sz w:val="22"/>
          <w:szCs w:val="22"/>
        </w:rPr>
        <w:t>beginning to consider pupils’ progress over time.</w:t>
      </w:r>
    </w:p>
    <w:p w14:paraId="721B8C6E" w14:textId="77777777" w:rsidR="008B4390" w:rsidRPr="0053672C" w:rsidRDefault="008B4390" w:rsidP="008B4390">
      <w:pPr>
        <w:ind w:left="862"/>
        <w:rPr>
          <w:rFonts w:asciiTheme="minorHAnsi" w:hAnsiTheme="minorHAnsi" w:cstheme="minorHAnsi"/>
          <w:sz w:val="22"/>
          <w:szCs w:val="22"/>
        </w:rPr>
      </w:pPr>
    </w:p>
    <w:p w14:paraId="25E74A4E" w14:textId="77777777" w:rsidR="008B4390" w:rsidRPr="0053672C" w:rsidRDefault="008B4390" w:rsidP="008B4390">
      <w:pPr>
        <w:ind w:left="142"/>
        <w:rPr>
          <w:rFonts w:asciiTheme="minorHAnsi" w:hAnsiTheme="minorHAnsi" w:cstheme="minorHAnsi"/>
          <w:b/>
          <w:sz w:val="22"/>
          <w:szCs w:val="22"/>
        </w:rPr>
      </w:pPr>
      <w:r w:rsidRPr="0053672C">
        <w:rPr>
          <w:rFonts w:asciiTheme="minorHAnsi" w:hAnsiTheme="minorHAnsi" w:cstheme="minorHAnsi"/>
          <w:b/>
          <w:sz w:val="22"/>
          <w:szCs w:val="22"/>
        </w:rPr>
        <w:t>On SPRING PLACMENT trainees should also extend their assessment skills and understanding by:</w:t>
      </w:r>
    </w:p>
    <w:p w14:paraId="351A4D01" w14:textId="77777777" w:rsidR="008B4390" w:rsidRPr="0053672C" w:rsidRDefault="008B4390" w:rsidP="008B4390">
      <w:pPr>
        <w:numPr>
          <w:ilvl w:val="0"/>
          <w:numId w:val="18"/>
        </w:numPr>
        <w:ind w:hanging="436"/>
        <w:rPr>
          <w:rFonts w:asciiTheme="minorHAnsi" w:hAnsiTheme="minorHAnsi" w:cstheme="minorHAnsi"/>
          <w:sz w:val="22"/>
          <w:szCs w:val="22"/>
        </w:rPr>
      </w:pPr>
      <w:r w:rsidRPr="0053672C">
        <w:rPr>
          <w:rFonts w:asciiTheme="minorHAnsi" w:hAnsiTheme="minorHAnsi" w:cstheme="minorHAnsi"/>
          <w:sz w:val="22"/>
          <w:szCs w:val="22"/>
        </w:rPr>
        <w:t>developing greater proficiency in the areas as above, adapted to the new age-range;</w:t>
      </w:r>
    </w:p>
    <w:p w14:paraId="4D0901D2" w14:textId="77777777" w:rsidR="008B4390" w:rsidRPr="0053672C" w:rsidRDefault="008B4390" w:rsidP="008B4390">
      <w:pPr>
        <w:numPr>
          <w:ilvl w:val="0"/>
          <w:numId w:val="18"/>
        </w:numPr>
        <w:ind w:hanging="436"/>
        <w:rPr>
          <w:rFonts w:asciiTheme="minorHAnsi" w:hAnsiTheme="minorHAnsi" w:cstheme="minorHAnsi"/>
          <w:sz w:val="22"/>
          <w:szCs w:val="22"/>
        </w:rPr>
      </w:pPr>
      <w:r w:rsidRPr="0053672C">
        <w:rPr>
          <w:rFonts w:asciiTheme="minorHAnsi" w:hAnsiTheme="minorHAnsi" w:cstheme="minorHAnsi"/>
          <w:sz w:val="22"/>
          <w:szCs w:val="22"/>
        </w:rPr>
        <w:t xml:space="preserve">developing the ability to </w:t>
      </w:r>
      <w:r w:rsidRPr="0053672C">
        <w:rPr>
          <w:rFonts w:asciiTheme="minorHAnsi" w:hAnsiTheme="minorHAnsi" w:cstheme="minorHAnsi"/>
          <w:i/>
          <w:sz w:val="22"/>
          <w:szCs w:val="22"/>
        </w:rPr>
        <w:t>adapt teaching within the lesson</w:t>
      </w:r>
      <w:r w:rsidRPr="0053672C">
        <w:rPr>
          <w:rFonts w:asciiTheme="minorHAnsi" w:hAnsiTheme="minorHAnsi" w:cstheme="minorHAnsi"/>
          <w:sz w:val="22"/>
          <w:szCs w:val="22"/>
        </w:rPr>
        <w:t xml:space="preserve"> in response to assessment information;</w:t>
      </w:r>
    </w:p>
    <w:p w14:paraId="6D97A2B0" w14:textId="77777777" w:rsidR="008B4390" w:rsidRPr="0053672C" w:rsidRDefault="008B4390" w:rsidP="008B4390">
      <w:pPr>
        <w:numPr>
          <w:ilvl w:val="0"/>
          <w:numId w:val="18"/>
        </w:numPr>
        <w:ind w:hanging="436"/>
        <w:rPr>
          <w:rFonts w:asciiTheme="minorHAnsi" w:hAnsiTheme="minorHAnsi" w:cstheme="minorHAnsi"/>
          <w:sz w:val="22"/>
          <w:szCs w:val="22"/>
        </w:rPr>
      </w:pPr>
      <w:r w:rsidRPr="0053672C">
        <w:rPr>
          <w:rFonts w:asciiTheme="minorHAnsi" w:hAnsiTheme="minorHAnsi" w:cstheme="minorHAnsi"/>
          <w:sz w:val="22"/>
          <w:szCs w:val="22"/>
        </w:rPr>
        <w:t>developing their ability to consider pupil progress over time, using their own record-keeping to help inform decisions which promote pupil progress;</w:t>
      </w:r>
    </w:p>
    <w:p w14:paraId="6D492C20" w14:textId="77777777" w:rsidR="008B4390" w:rsidRPr="0053672C" w:rsidRDefault="008B4390" w:rsidP="008B4390">
      <w:pPr>
        <w:numPr>
          <w:ilvl w:val="0"/>
          <w:numId w:val="18"/>
        </w:numPr>
        <w:ind w:hanging="436"/>
        <w:rPr>
          <w:rFonts w:asciiTheme="minorHAnsi" w:hAnsiTheme="minorHAnsi" w:cstheme="minorHAnsi"/>
          <w:sz w:val="22"/>
          <w:szCs w:val="22"/>
        </w:rPr>
      </w:pPr>
      <w:r w:rsidRPr="0053672C">
        <w:rPr>
          <w:rFonts w:asciiTheme="minorHAnsi" w:hAnsiTheme="minorHAnsi" w:cstheme="minorHAnsi"/>
          <w:sz w:val="22"/>
          <w:szCs w:val="22"/>
        </w:rPr>
        <w:t>developing familiarity with pupil groups recognised by the school (e.g. SEN, EAL, high performing children, Looked After, Pupil Premium etc.);</w:t>
      </w:r>
    </w:p>
    <w:p w14:paraId="2B2EC0EF" w14:textId="77777777" w:rsidR="008B4390" w:rsidRPr="0053672C" w:rsidRDefault="008B4390" w:rsidP="008B4390">
      <w:pPr>
        <w:numPr>
          <w:ilvl w:val="0"/>
          <w:numId w:val="18"/>
        </w:numPr>
        <w:ind w:hanging="436"/>
        <w:rPr>
          <w:rFonts w:asciiTheme="minorHAnsi" w:hAnsiTheme="minorHAnsi" w:cstheme="minorHAnsi"/>
          <w:sz w:val="22"/>
          <w:szCs w:val="22"/>
        </w:rPr>
      </w:pPr>
      <w:r w:rsidRPr="0053672C">
        <w:rPr>
          <w:rFonts w:asciiTheme="minorHAnsi" w:hAnsiTheme="minorHAnsi" w:cstheme="minorHAnsi"/>
          <w:sz w:val="22"/>
          <w:szCs w:val="22"/>
        </w:rPr>
        <w:t>developing familiarity with how the school tracks the progress of individuals and groups of pupils;</w:t>
      </w:r>
    </w:p>
    <w:p w14:paraId="3BAC6DA9" w14:textId="77777777" w:rsidR="008B4390" w:rsidRDefault="008B4390" w:rsidP="008B4390">
      <w:pPr>
        <w:numPr>
          <w:ilvl w:val="0"/>
          <w:numId w:val="18"/>
        </w:numPr>
        <w:ind w:hanging="436"/>
        <w:rPr>
          <w:rFonts w:asciiTheme="minorHAnsi" w:hAnsiTheme="minorHAnsi" w:cstheme="minorHAnsi"/>
          <w:sz w:val="22"/>
          <w:szCs w:val="22"/>
        </w:rPr>
      </w:pPr>
      <w:r w:rsidRPr="0053672C">
        <w:rPr>
          <w:rFonts w:asciiTheme="minorHAnsi" w:hAnsiTheme="minorHAnsi" w:cstheme="minorHAnsi"/>
          <w:sz w:val="22"/>
          <w:szCs w:val="22"/>
        </w:rPr>
        <w:t>Observing/supporting/participating in pupil progress meetings (as appropriate).</w:t>
      </w:r>
    </w:p>
    <w:p w14:paraId="0D2622DA" w14:textId="77777777" w:rsidR="006C2D6B" w:rsidRDefault="006C2D6B" w:rsidP="006C2D6B">
      <w:pPr>
        <w:rPr>
          <w:rFonts w:asciiTheme="minorHAnsi" w:hAnsiTheme="minorHAnsi" w:cstheme="minorHAnsi"/>
          <w:sz w:val="22"/>
          <w:szCs w:val="22"/>
        </w:rPr>
      </w:pPr>
    </w:p>
    <w:p w14:paraId="1143F1C5" w14:textId="77777777" w:rsidR="006C2D6B" w:rsidRDefault="006C2D6B" w:rsidP="006C2D6B">
      <w:pPr>
        <w:rPr>
          <w:rFonts w:asciiTheme="minorHAnsi" w:hAnsiTheme="minorHAnsi" w:cstheme="minorHAnsi"/>
          <w:sz w:val="22"/>
          <w:szCs w:val="22"/>
        </w:rPr>
      </w:pPr>
    </w:p>
    <w:p w14:paraId="42A7D69C" w14:textId="77777777" w:rsidR="006C2D6B" w:rsidRDefault="006C2D6B" w:rsidP="006C2D6B">
      <w:pPr>
        <w:rPr>
          <w:rFonts w:asciiTheme="minorHAnsi" w:hAnsiTheme="minorHAnsi" w:cstheme="minorHAnsi"/>
          <w:sz w:val="22"/>
          <w:szCs w:val="22"/>
        </w:rPr>
      </w:pPr>
    </w:p>
    <w:p w14:paraId="41068720" w14:textId="77777777" w:rsidR="006C2D6B" w:rsidRDefault="006C2D6B" w:rsidP="006C2D6B">
      <w:pPr>
        <w:rPr>
          <w:rFonts w:asciiTheme="minorHAnsi" w:hAnsiTheme="minorHAnsi" w:cstheme="minorHAnsi"/>
          <w:sz w:val="22"/>
          <w:szCs w:val="22"/>
        </w:rPr>
      </w:pPr>
    </w:p>
    <w:p w14:paraId="253B74A6" w14:textId="77777777" w:rsidR="006C2D6B" w:rsidRDefault="006C2D6B" w:rsidP="006C2D6B">
      <w:pPr>
        <w:rPr>
          <w:rFonts w:asciiTheme="minorHAnsi" w:hAnsiTheme="minorHAnsi" w:cstheme="minorHAnsi"/>
          <w:sz w:val="22"/>
          <w:szCs w:val="22"/>
        </w:rPr>
      </w:pPr>
    </w:p>
    <w:p w14:paraId="3BF4974A" w14:textId="77777777" w:rsidR="006C2D6B" w:rsidRPr="0053672C" w:rsidRDefault="006C2D6B" w:rsidP="006C2D6B">
      <w:pPr>
        <w:rPr>
          <w:rFonts w:asciiTheme="minorHAnsi" w:hAnsiTheme="minorHAnsi" w:cstheme="minorHAnsi"/>
          <w:sz w:val="22"/>
          <w:szCs w:val="22"/>
        </w:rPr>
      </w:pPr>
    </w:p>
    <w:p w14:paraId="60F7C841" w14:textId="77777777" w:rsidR="008B4390" w:rsidRPr="006176BC" w:rsidRDefault="008B4390" w:rsidP="008B4390">
      <w:pPr>
        <w:numPr>
          <w:ilvl w:val="0"/>
          <w:numId w:val="19"/>
        </w:numPr>
        <w:spacing w:before="120" w:after="120"/>
        <w:ind w:left="357" w:right="-187" w:hanging="357"/>
        <w:jc w:val="both"/>
        <w:rPr>
          <w:rFonts w:asciiTheme="minorHAnsi" w:hAnsiTheme="minorHAnsi" w:cstheme="minorHAnsi"/>
          <w:b/>
          <w:sz w:val="28"/>
          <w:szCs w:val="28"/>
        </w:rPr>
      </w:pPr>
      <w:r w:rsidRPr="006176BC">
        <w:rPr>
          <w:rFonts w:asciiTheme="minorHAnsi" w:hAnsiTheme="minorHAnsi" w:cstheme="minorHAnsi"/>
          <w:b/>
          <w:sz w:val="28"/>
          <w:szCs w:val="28"/>
        </w:rPr>
        <w:t>Evaluation (TS 4 &amp; 8)</w:t>
      </w:r>
    </w:p>
    <w:p w14:paraId="1CCA59FB" w14:textId="77777777" w:rsidR="008B4390" w:rsidRPr="006176BC" w:rsidRDefault="008B4390" w:rsidP="008B4390">
      <w:pPr>
        <w:spacing w:after="120"/>
        <w:ind w:left="142"/>
        <w:jc w:val="both"/>
        <w:rPr>
          <w:rFonts w:asciiTheme="minorHAnsi" w:hAnsiTheme="minorHAnsi" w:cstheme="minorHAnsi"/>
          <w:sz w:val="22"/>
          <w:szCs w:val="22"/>
        </w:rPr>
      </w:pPr>
      <w:r w:rsidRPr="006176BC">
        <w:rPr>
          <w:rFonts w:asciiTheme="minorHAnsi" w:hAnsiTheme="minorHAnsi" w:cstheme="minorHAnsi"/>
          <w:sz w:val="22"/>
          <w:szCs w:val="22"/>
        </w:rPr>
        <w:t>Evaluation is a key skill which enables professionals to be able to develop their own practice. At this stage, trainees reflect</w:t>
      </w:r>
      <w:r>
        <w:rPr>
          <w:rFonts w:asciiTheme="minorHAnsi" w:hAnsiTheme="minorHAnsi" w:cstheme="minorHAnsi"/>
          <w:sz w:val="22"/>
          <w:szCs w:val="22"/>
        </w:rPr>
        <w:t>ion</w:t>
      </w:r>
      <w:r w:rsidRPr="006176BC">
        <w:rPr>
          <w:rFonts w:asciiTheme="minorHAnsi" w:hAnsiTheme="minorHAnsi" w:cstheme="minorHAnsi"/>
          <w:sz w:val="22"/>
          <w:szCs w:val="22"/>
        </w:rPr>
        <w:t xml:space="preserve"> and evaluat</w:t>
      </w:r>
      <w:r>
        <w:rPr>
          <w:rFonts w:asciiTheme="minorHAnsi" w:hAnsiTheme="minorHAnsi" w:cstheme="minorHAnsi"/>
          <w:sz w:val="22"/>
          <w:szCs w:val="22"/>
        </w:rPr>
        <w:t>ion of</w:t>
      </w:r>
      <w:r w:rsidRPr="006176BC">
        <w:rPr>
          <w:rFonts w:asciiTheme="minorHAnsi" w:hAnsiTheme="minorHAnsi" w:cstheme="minorHAnsi"/>
          <w:sz w:val="22"/>
          <w:szCs w:val="22"/>
        </w:rPr>
        <w:t xml:space="preserve"> their own practice will be supported by coaching and discussion with class teachers, Professional Mentors and Moderation Tutors. They should use the evaluation proforma at the end of the Warwick Learning Plan/daily section of the Weekly Plan.</w:t>
      </w:r>
    </w:p>
    <w:p w14:paraId="19EAA909" w14:textId="77777777" w:rsidR="008B4390" w:rsidRPr="006176BC" w:rsidRDefault="008B4390" w:rsidP="008B4390">
      <w:pPr>
        <w:ind w:left="142"/>
        <w:jc w:val="both"/>
        <w:rPr>
          <w:rFonts w:asciiTheme="minorHAnsi" w:hAnsiTheme="minorHAnsi" w:cstheme="minorHAnsi"/>
          <w:sz w:val="22"/>
          <w:szCs w:val="22"/>
        </w:rPr>
      </w:pPr>
      <w:r w:rsidRPr="006176BC">
        <w:rPr>
          <w:rFonts w:asciiTheme="minorHAnsi" w:hAnsiTheme="minorHAnsi" w:cstheme="minorHAnsi"/>
          <w:sz w:val="22"/>
          <w:szCs w:val="22"/>
        </w:rPr>
        <w:t>Trainees should:</w:t>
      </w:r>
    </w:p>
    <w:p w14:paraId="5A63703F" w14:textId="77777777" w:rsidR="008B4390" w:rsidRPr="006176BC" w:rsidRDefault="008B4390" w:rsidP="00FF434C">
      <w:pPr>
        <w:numPr>
          <w:ilvl w:val="0"/>
          <w:numId w:val="43"/>
        </w:numPr>
        <w:jc w:val="both"/>
        <w:rPr>
          <w:rFonts w:asciiTheme="minorHAnsi" w:hAnsiTheme="minorHAnsi" w:cstheme="minorHAnsi"/>
          <w:sz w:val="22"/>
          <w:szCs w:val="22"/>
        </w:rPr>
      </w:pPr>
      <w:r w:rsidRPr="006176BC">
        <w:rPr>
          <w:rFonts w:asciiTheme="minorHAnsi" w:hAnsiTheme="minorHAnsi" w:cstheme="minorHAnsi"/>
          <w:sz w:val="22"/>
          <w:szCs w:val="22"/>
        </w:rPr>
        <w:t>assess and record pupils’ learning against their lesson objectives;</w:t>
      </w:r>
    </w:p>
    <w:p w14:paraId="33D600A5" w14:textId="77777777" w:rsidR="008B4390" w:rsidRPr="006176BC" w:rsidRDefault="008B4390" w:rsidP="00FF434C">
      <w:pPr>
        <w:numPr>
          <w:ilvl w:val="0"/>
          <w:numId w:val="43"/>
        </w:numPr>
        <w:jc w:val="both"/>
        <w:rPr>
          <w:rFonts w:asciiTheme="minorHAnsi" w:hAnsiTheme="minorHAnsi" w:cstheme="minorHAnsi"/>
          <w:sz w:val="22"/>
          <w:szCs w:val="22"/>
        </w:rPr>
      </w:pPr>
      <w:r w:rsidRPr="006176BC">
        <w:rPr>
          <w:rFonts w:asciiTheme="minorHAnsi" w:hAnsiTheme="minorHAnsi" w:cstheme="minorHAnsi"/>
          <w:sz w:val="22"/>
          <w:szCs w:val="22"/>
        </w:rPr>
        <w:t>use assessment of pupils’ learning to evaluate their teaching;</w:t>
      </w:r>
    </w:p>
    <w:p w14:paraId="33E39907" w14:textId="77777777" w:rsidR="008B4390" w:rsidRDefault="008B4390" w:rsidP="00FF434C">
      <w:pPr>
        <w:numPr>
          <w:ilvl w:val="0"/>
          <w:numId w:val="43"/>
        </w:numPr>
        <w:jc w:val="both"/>
        <w:rPr>
          <w:rFonts w:asciiTheme="minorHAnsi" w:hAnsiTheme="minorHAnsi" w:cstheme="minorHAnsi"/>
          <w:sz w:val="22"/>
          <w:szCs w:val="22"/>
        </w:rPr>
      </w:pPr>
      <w:r w:rsidRPr="006176BC">
        <w:rPr>
          <w:rFonts w:asciiTheme="minorHAnsi" w:hAnsiTheme="minorHAnsi" w:cstheme="minorHAnsi"/>
          <w:sz w:val="22"/>
          <w:szCs w:val="22"/>
        </w:rPr>
        <w:t>evaluate the impact of their teaching on the progress and learning of their pupils.</w:t>
      </w:r>
    </w:p>
    <w:p w14:paraId="6611874B" w14:textId="77777777" w:rsidR="006C2D6B" w:rsidRPr="006176BC" w:rsidRDefault="006C2D6B" w:rsidP="006C2D6B">
      <w:pPr>
        <w:ind w:left="862"/>
        <w:jc w:val="both"/>
        <w:rPr>
          <w:rFonts w:asciiTheme="minorHAnsi" w:hAnsiTheme="minorHAnsi" w:cstheme="minorHAnsi"/>
          <w:sz w:val="22"/>
          <w:szCs w:val="22"/>
        </w:rPr>
      </w:pPr>
    </w:p>
    <w:tbl>
      <w:tblPr>
        <w:tblpPr w:leftFromText="180" w:rightFromText="180" w:vertAnchor="text" w:horzAnchor="margin" w:tblpY="15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8"/>
      </w:tblGrid>
      <w:tr w:rsidR="008B4390" w:rsidRPr="0053672C" w14:paraId="39C94CB3" w14:textId="77777777" w:rsidTr="00070091">
        <w:trPr>
          <w:trHeight w:val="550"/>
        </w:trPr>
        <w:tc>
          <w:tcPr>
            <w:tcW w:w="10139" w:type="dxa"/>
            <w:shd w:val="clear" w:color="auto" w:fill="D9D9D9"/>
            <w:vAlign w:val="center"/>
          </w:tcPr>
          <w:p w14:paraId="3D726847" w14:textId="77777777" w:rsidR="008B4390" w:rsidRPr="0053672C" w:rsidRDefault="008B4390" w:rsidP="00070091">
            <w:pPr>
              <w:pStyle w:val="Header"/>
              <w:widowControl w:val="0"/>
              <w:tabs>
                <w:tab w:val="clear" w:pos="4153"/>
                <w:tab w:val="clear" w:pos="8306"/>
              </w:tabs>
              <w:jc w:val="center"/>
              <w:rPr>
                <w:rFonts w:asciiTheme="minorHAnsi" w:hAnsiTheme="minorHAnsi" w:cstheme="minorHAnsi"/>
                <w:sz w:val="22"/>
                <w:szCs w:val="22"/>
              </w:rPr>
            </w:pPr>
            <w:r w:rsidRPr="0053672C">
              <w:rPr>
                <w:rFonts w:asciiTheme="minorHAnsi" w:hAnsiTheme="minorHAnsi" w:cstheme="minorHAnsi"/>
                <w:sz w:val="22"/>
                <w:szCs w:val="22"/>
              </w:rPr>
              <w:t>To enable customised use or adaptation, the proformas are available electronically:</w:t>
            </w:r>
          </w:p>
          <w:p w14:paraId="69173140" w14:textId="77777777" w:rsidR="008B4390" w:rsidRPr="0053672C" w:rsidRDefault="008B4390" w:rsidP="00070091">
            <w:pPr>
              <w:pStyle w:val="Header"/>
              <w:widowControl w:val="0"/>
              <w:tabs>
                <w:tab w:val="clear" w:pos="4153"/>
                <w:tab w:val="clear" w:pos="8306"/>
              </w:tabs>
              <w:jc w:val="center"/>
              <w:rPr>
                <w:rFonts w:asciiTheme="minorHAnsi" w:hAnsiTheme="minorHAnsi" w:cstheme="minorHAnsi"/>
                <w:b/>
                <w:sz w:val="22"/>
                <w:szCs w:val="22"/>
              </w:rPr>
            </w:pPr>
            <w:r w:rsidRPr="0053672C">
              <w:rPr>
                <w:rFonts w:asciiTheme="minorHAnsi" w:hAnsiTheme="minorHAnsi" w:cstheme="minorHAnsi"/>
                <w:b/>
                <w:sz w:val="22"/>
                <w:szCs w:val="22"/>
              </w:rPr>
              <w:t>Moodle &gt; Professional Practice &gt; Essential Documents Or</w:t>
            </w:r>
            <w:r>
              <w:rPr>
                <w:rFonts w:asciiTheme="minorHAnsi" w:hAnsiTheme="minorHAnsi" w:cstheme="minorHAnsi"/>
                <w:b/>
                <w:sz w:val="22"/>
                <w:szCs w:val="22"/>
              </w:rPr>
              <w:t xml:space="preserve"> </w:t>
            </w:r>
            <w:r w:rsidRPr="0053672C">
              <w:rPr>
                <w:rFonts w:asciiTheme="minorHAnsi" w:hAnsiTheme="minorHAnsi" w:cstheme="minorHAnsi"/>
                <w:b/>
                <w:sz w:val="22"/>
                <w:szCs w:val="22"/>
              </w:rPr>
              <w:t>Partners’ Intranet</w:t>
            </w:r>
          </w:p>
        </w:tc>
      </w:tr>
    </w:tbl>
    <w:p w14:paraId="100BD36D" w14:textId="77777777" w:rsidR="006C2D6B" w:rsidRDefault="006C2D6B" w:rsidP="006C2D6B">
      <w:pPr>
        <w:spacing w:before="120" w:after="120"/>
        <w:ind w:left="360" w:right="-185"/>
        <w:jc w:val="both"/>
        <w:rPr>
          <w:rFonts w:ascii="Arial" w:hAnsi="Arial" w:cs="Arial"/>
          <w:b/>
          <w:sz w:val="28"/>
          <w:szCs w:val="28"/>
        </w:rPr>
      </w:pPr>
    </w:p>
    <w:p w14:paraId="7A9050CE" w14:textId="5F13A773" w:rsidR="008B4390" w:rsidRPr="00FE2F44" w:rsidRDefault="008B4390" w:rsidP="008B4390">
      <w:pPr>
        <w:numPr>
          <w:ilvl w:val="0"/>
          <w:numId w:val="19"/>
        </w:numPr>
        <w:spacing w:before="120" w:after="120"/>
        <w:ind w:left="360" w:right="-185"/>
        <w:jc w:val="both"/>
        <w:rPr>
          <w:rFonts w:ascii="Arial" w:hAnsi="Arial" w:cs="Arial"/>
          <w:b/>
          <w:sz w:val="28"/>
          <w:szCs w:val="28"/>
        </w:rPr>
      </w:pPr>
      <w:r w:rsidRPr="00FE2F44">
        <w:rPr>
          <w:rFonts w:ascii="Arial" w:hAnsi="Arial" w:cs="Arial"/>
          <w:b/>
          <w:sz w:val="28"/>
          <w:szCs w:val="28"/>
        </w:rPr>
        <w:t>Record-Keeping</w:t>
      </w:r>
      <w:r w:rsidRPr="00FE2F44">
        <w:rPr>
          <w:rFonts w:ascii="Arial" w:hAnsi="Arial" w:cs="Arial"/>
          <w:b/>
          <w:sz w:val="28"/>
          <w:szCs w:val="28"/>
        </w:rPr>
        <w:tab/>
        <w:t>(TS 2 &amp; 6)</w:t>
      </w:r>
    </w:p>
    <w:p w14:paraId="0D78F09D" w14:textId="77777777" w:rsidR="008B4390" w:rsidRPr="00697186" w:rsidRDefault="008B4390" w:rsidP="008B4390">
      <w:pPr>
        <w:pStyle w:val="ListParagraph"/>
        <w:spacing w:after="120" w:line="240" w:lineRule="auto"/>
        <w:ind w:left="142"/>
        <w:rPr>
          <w:rFonts w:asciiTheme="minorHAnsi" w:eastAsia="Times New Roman" w:hAnsiTheme="minorHAnsi" w:cstheme="minorHAnsi"/>
        </w:rPr>
      </w:pPr>
      <w:r w:rsidRPr="006432C1">
        <w:rPr>
          <w:rFonts w:asciiTheme="minorHAnsi" w:eastAsia="Times New Roman" w:hAnsiTheme="minorHAnsi" w:cstheme="minorHAnsi"/>
        </w:rPr>
        <w:t>All data collection should have a ‘</w:t>
      </w:r>
      <w:r w:rsidRPr="006432C1">
        <w:rPr>
          <w:rFonts w:asciiTheme="minorHAnsi" w:eastAsia="Times New Roman" w:hAnsiTheme="minorHAnsi" w:cstheme="minorHAnsi"/>
          <w:b/>
        </w:rPr>
        <w:t>clear purpose’</w:t>
      </w:r>
      <w:r w:rsidRPr="006432C1">
        <w:rPr>
          <w:rFonts w:asciiTheme="minorHAnsi" w:eastAsia="Times New Roman" w:hAnsiTheme="minorHAnsi" w:cstheme="minorHAnsi"/>
        </w:rPr>
        <w:t xml:space="preserve"> and ‘</w:t>
      </w:r>
      <w:r w:rsidRPr="006432C1">
        <w:rPr>
          <w:rFonts w:asciiTheme="minorHAnsi" w:eastAsia="Times New Roman" w:hAnsiTheme="minorHAnsi" w:cstheme="minorHAnsi"/>
          <w:b/>
        </w:rPr>
        <w:t>efficient’ process</w:t>
      </w:r>
      <w:r w:rsidRPr="006432C1">
        <w:rPr>
          <w:rFonts w:asciiTheme="minorHAnsi" w:eastAsia="Times New Roman" w:hAnsiTheme="minorHAnsi" w:cstheme="minorHAnsi"/>
        </w:rPr>
        <w:t xml:space="preserve">, with the aim of enhancing </w:t>
      </w:r>
      <w:r w:rsidRPr="006432C1">
        <w:rPr>
          <w:rFonts w:asciiTheme="minorHAnsi" w:eastAsia="Times New Roman" w:hAnsiTheme="minorHAnsi" w:cstheme="minorHAnsi"/>
          <w:b/>
        </w:rPr>
        <w:t>‘outcomes for pupils’.</w:t>
      </w:r>
      <w:r w:rsidRPr="006432C1">
        <w:rPr>
          <w:rStyle w:val="FootnoteReference"/>
          <w:rFonts w:asciiTheme="minorHAnsi" w:eastAsia="Times New Roman" w:hAnsiTheme="minorHAnsi" w:cstheme="minorHAnsi"/>
        </w:rPr>
        <w:footnoteReference w:id="7"/>
      </w:r>
      <w:r>
        <w:rPr>
          <w:rFonts w:asciiTheme="minorHAnsi" w:eastAsia="Times New Roman" w:hAnsiTheme="minorHAnsi" w:cstheme="minorHAnsi"/>
          <w:b/>
        </w:rPr>
        <w:t xml:space="preserve"> </w:t>
      </w:r>
      <w:r w:rsidRPr="006432C1">
        <w:rPr>
          <w:rFonts w:asciiTheme="minorHAnsi" w:hAnsiTheme="minorHAnsi" w:cstheme="minorHAnsi"/>
        </w:rPr>
        <w:t>Record-keeping provides the trainee with information to inform planning and can offer evidence to all (trainee, class teacher, Professional Mentor and Moderation Tutor) of pupil progress and the trainee’s assessment skills.</w:t>
      </w:r>
    </w:p>
    <w:p w14:paraId="73B38196" w14:textId="77777777" w:rsidR="008B4390" w:rsidRPr="006432C1" w:rsidRDefault="008B4390" w:rsidP="008B4390">
      <w:pPr>
        <w:pStyle w:val="Header"/>
        <w:spacing w:after="120"/>
        <w:ind w:left="142"/>
        <w:rPr>
          <w:rFonts w:asciiTheme="minorHAnsi" w:hAnsiTheme="minorHAnsi" w:cstheme="minorHAnsi"/>
          <w:b/>
          <w:sz w:val="22"/>
          <w:szCs w:val="22"/>
        </w:rPr>
      </w:pPr>
      <w:r w:rsidRPr="006432C1">
        <w:rPr>
          <w:rFonts w:asciiTheme="minorHAnsi" w:hAnsiTheme="minorHAnsi" w:cstheme="minorHAnsi"/>
          <w:b/>
          <w:sz w:val="22"/>
          <w:szCs w:val="22"/>
        </w:rPr>
        <w:t>The trainee is expected to keep records of:</w:t>
      </w:r>
    </w:p>
    <w:p w14:paraId="487F4D6E" w14:textId="77777777" w:rsidR="008B4390" w:rsidRPr="006432C1" w:rsidRDefault="008B4390" w:rsidP="00FF434C">
      <w:pPr>
        <w:pStyle w:val="Header"/>
        <w:numPr>
          <w:ilvl w:val="0"/>
          <w:numId w:val="40"/>
        </w:numPr>
        <w:tabs>
          <w:tab w:val="clear" w:pos="4153"/>
          <w:tab w:val="center" w:pos="567"/>
        </w:tabs>
        <w:ind w:left="499" w:hanging="357"/>
        <w:rPr>
          <w:rFonts w:asciiTheme="minorHAnsi" w:hAnsiTheme="minorHAnsi" w:cstheme="minorHAnsi"/>
          <w:b/>
          <w:sz w:val="22"/>
          <w:szCs w:val="22"/>
        </w:rPr>
      </w:pPr>
      <w:r w:rsidRPr="006432C1">
        <w:rPr>
          <w:rFonts w:asciiTheme="minorHAnsi" w:hAnsiTheme="minorHAnsi" w:cstheme="minorHAnsi"/>
          <w:b/>
          <w:sz w:val="22"/>
          <w:szCs w:val="22"/>
        </w:rPr>
        <w:t xml:space="preserve">Pupils’ achievements against learning objectives </w:t>
      </w:r>
    </w:p>
    <w:p w14:paraId="56CA4B34" w14:textId="77777777" w:rsidR="008B4390" w:rsidRPr="006432C1" w:rsidRDefault="008B4390" w:rsidP="008B4390">
      <w:pPr>
        <w:pStyle w:val="Header"/>
        <w:numPr>
          <w:ilvl w:val="0"/>
          <w:numId w:val="12"/>
        </w:numPr>
        <w:tabs>
          <w:tab w:val="clear" w:pos="4153"/>
          <w:tab w:val="clear" w:pos="8306"/>
          <w:tab w:val="center" w:pos="567"/>
          <w:tab w:val="right" w:pos="851"/>
        </w:tabs>
        <w:ind w:left="851" w:hanging="284"/>
        <w:rPr>
          <w:rFonts w:asciiTheme="minorHAnsi" w:hAnsiTheme="minorHAnsi" w:cstheme="minorHAnsi"/>
          <w:sz w:val="22"/>
          <w:szCs w:val="22"/>
        </w:rPr>
      </w:pPr>
      <w:r w:rsidRPr="006432C1">
        <w:rPr>
          <w:rFonts w:asciiTheme="minorHAnsi" w:hAnsiTheme="minorHAnsi" w:cstheme="minorHAnsi"/>
          <w:sz w:val="22"/>
          <w:szCs w:val="22"/>
        </w:rPr>
        <w:t xml:space="preserve">keep records of pupil progress over time for </w:t>
      </w:r>
      <w:r w:rsidRPr="006432C1">
        <w:rPr>
          <w:rFonts w:asciiTheme="minorHAnsi" w:hAnsiTheme="minorHAnsi" w:cstheme="minorHAnsi"/>
          <w:b/>
          <w:sz w:val="22"/>
          <w:szCs w:val="22"/>
        </w:rPr>
        <w:t xml:space="preserve">ALL </w:t>
      </w:r>
      <w:r w:rsidRPr="006432C1">
        <w:rPr>
          <w:rFonts w:asciiTheme="minorHAnsi" w:hAnsiTheme="minorHAnsi" w:cstheme="minorHAnsi"/>
          <w:sz w:val="22"/>
          <w:szCs w:val="22"/>
        </w:rPr>
        <w:t>pupils taught</w:t>
      </w:r>
    </w:p>
    <w:p w14:paraId="29B3E65B" w14:textId="77777777" w:rsidR="008B4390" w:rsidRDefault="008B4390" w:rsidP="008B4390">
      <w:pPr>
        <w:pStyle w:val="Header"/>
        <w:numPr>
          <w:ilvl w:val="0"/>
          <w:numId w:val="12"/>
        </w:numPr>
        <w:tabs>
          <w:tab w:val="clear" w:pos="4153"/>
          <w:tab w:val="clear" w:pos="8306"/>
          <w:tab w:val="center" w:pos="567"/>
          <w:tab w:val="right" w:pos="851"/>
        </w:tabs>
        <w:ind w:left="851" w:hanging="284"/>
        <w:rPr>
          <w:rFonts w:asciiTheme="minorHAnsi" w:hAnsiTheme="minorHAnsi" w:cstheme="minorHAnsi"/>
          <w:sz w:val="22"/>
          <w:szCs w:val="22"/>
        </w:rPr>
      </w:pPr>
      <w:r w:rsidRPr="006432C1">
        <w:rPr>
          <w:rFonts w:asciiTheme="minorHAnsi" w:hAnsiTheme="minorHAnsi" w:cstheme="minorHAnsi"/>
          <w:sz w:val="22"/>
          <w:szCs w:val="22"/>
        </w:rPr>
        <w:t xml:space="preserve">these records should be </w:t>
      </w:r>
      <w:r w:rsidRPr="006432C1">
        <w:rPr>
          <w:rFonts w:asciiTheme="minorHAnsi" w:hAnsiTheme="minorHAnsi" w:cstheme="minorHAnsi"/>
          <w:b/>
          <w:i/>
          <w:sz w:val="22"/>
          <w:szCs w:val="22"/>
        </w:rPr>
        <w:t>used</w:t>
      </w:r>
      <w:r w:rsidRPr="006432C1">
        <w:rPr>
          <w:rFonts w:asciiTheme="minorHAnsi" w:hAnsiTheme="minorHAnsi" w:cstheme="minorHAnsi"/>
          <w:sz w:val="22"/>
          <w:szCs w:val="22"/>
        </w:rPr>
        <w:t xml:space="preserve"> to inform planning in order to promote pupil progress</w:t>
      </w:r>
    </w:p>
    <w:p w14:paraId="0104000B" w14:textId="77777777" w:rsidR="006C2D6B" w:rsidRPr="006432C1" w:rsidRDefault="006C2D6B" w:rsidP="006C2D6B">
      <w:pPr>
        <w:pStyle w:val="Header"/>
        <w:tabs>
          <w:tab w:val="clear" w:pos="4153"/>
          <w:tab w:val="clear" w:pos="8306"/>
          <w:tab w:val="center" w:pos="567"/>
          <w:tab w:val="right" w:pos="851"/>
        </w:tabs>
        <w:ind w:left="851"/>
        <w:rPr>
          <w:rFonts w:asciiTheme="minorHAnsi" w:hAnsiTheme="minorHAnsi" w:cstheme="minorHAnsi"/>
          <w:sz w:val="22"/>
          <w:szCs w:val="22"/>
        </w:rPr>
      </w:pPr>
    </w:p>
    <w:tbl>
      <w:tblPr>
        <w:tblpPr w:leftFromText="180" w:rightFromText="180" w:vertAnchor="text" w:horzAnchor="margin" w:tblpX="250" w:tblpY="147"/>
        <w:tblW w:w="96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9671"/>
      </w:tblGrid>
      <w:tr w:rsidR="008B4390" w:rsidRPr="000A0A04" w14:paraId="5F18CF06" w14:textId="77777777" w:rsidTr="00070091">
        <w:trPr>
          <w:trHeight w:val="126"/>
        </w:trPr>
        <w:tc>
          <w:tcPr>
            <w:tcW w:w="9671" w:type="dxa"/>
            <w:shd w:val="clear" w:color="auto" w:fill="D9D9D9"/>
          </w:tcPr>
          <w:p w14:paraId="7598EA13" w14:textId="77777777" w:rsidR="008B4390" w:rsidRPr="006432C1" w:rsidRDefault="008B4390" w:rsidP="00070091">
            <w:pPr>
              <w:pStyle w:val="Header"/>
              <w:widowControl w:val="0"/>
              <w:tabs>
                <w:tab w:val="clear" w:pos="4153"/>
                <w:tab w:val="center" w:pos="567"/>
              </w:tabs>
              <w:spacing w:before="120" w:after="120"/>
              <w:jc w:val="center"/>
              <w:rPr>
                <w:rFonts w:ascii="Arial" w:hAnsi="Arial" w:cs="Arial"/>
                <w:b/>
                <w:sz w:val="22"/>
                <w:szCs w:val="22"/>
              </w:rPr>
            </w:pPr>
            <w:r w:rsidRPr="006432C1">
              <w:rPr>
                <w:rFonts w:ascii="Arial" w:hAnsi="Arial" w:cs="Arial"/>
                <w:b/>
                <w:sz w:val="22"/>
                <w:szCs w:val="22"/>
              </w:rPr>
              <w:t>Tips to support manageability:</w:t>
            </w:r>
          </w:p>
          <w:p w14:paraId="0658E3E0" w14:textId="77777777" w:rsidR="008B4390" w:rsidRPr="000A0A04" w:rsidRDefault="008B4390" w:rsidP="00070091">
            <w:pPr>
              <w:pStyle w:val="Header"/>
              <w:widowControl w:val="0"/>
              <w:spacing w:after="120"/>
              <w:ind w:left="142"/>
              <w:rPr>
                <w:rFonts w:ascii="Arial" w:hAnsi="Arial" w:cs="Arial"/>
                <w:sz w:val="18"/>
                <w:szCs w:val="18"/>
              </w:rPr>
            </w:pPr>
            <w:r>
              <w:rPr>
                <w:rFonts w:ascii="Arial" w:hAnsi="Arial" w:cs="Arial"/>
                <w:sz w:val="18"/>
                <w:szCs w:val="18"/>
              </w:rPr>
              <w:t>There are a range of ways to ‘</w:t>
            </w:r>
            <w:r w:rsidRPr="000A0A04">
              <w:rPr>
                <w:rFonts w:ascii="Arial" w:hAnsi="Arial" w:cs="Arial"/>
                <w:sz w:val="18"/>
                <w:szCs w:val="18"/>
              </w:rPr>
              <w:t>record’ learning and progress e.g.:</w:t>
            </w:r>
          </w:p>
          <w:p w14:paraId="1B2ABD5A" w14:textId="77777777" w:rsidR="008B4390" w:rsidRPr="000A0A04" w:rsidRDefault="008B4390" w:rsidP="00070091">
            <w:pPr>
              <w:pStyle w:val="Header"/>
              <w:widowControl w:val="0"/>
              <w:numPr>
                <w:ilvl w:val="0"/>
                <w:numId w:val="14"/>
              </w:numPr>
              <w:tabs>
                <w:tab w:val="clear" w:pos="4153"/>
                <w:tab w:val="clear" w:pos="8306"/>
                <w:tab w:val="center" w:pos="709"/>
                <w:tab w:val="right" w:pos="851"/>
              </w:tabs>
              <w:rPr>
                <w:rFonts w:ascii="Arial" w:hAnsi="Arial" w:cs="Arial"/>
                <w:sz w:val="18"/>
                <w:szCs w:val="18"/>
              </w:rPr>
            </w:pPr>
            <w:r w:rsidRPr="000A0A04">
              <w:rPr>
                <w:rFonts w:ascii="Arial" w:hAnsi="Arial" w:cs="Arial"/>
                <w:sz w:val="18"/>
                <w:szCs w:val="18"/>
              </w:rPr>
              <w:t xml:space="preserve">University record-keeping sheets </w:t>
            </w:r>
          </w:p>
          <w:p w14:paraId="51AEE948" w14:textId="77777777" w:rsidR="008B4390" w:rsidRPr="000A0A04" w:rsidRDefault="008B4390" w:rsidP="00070091">
            <w:pPr>
              <w:pStyle w:val="Header"/>
              <w:widowControl w:val="0"/>
              <w:numPr>
                <w:ilvl w:val="0"/>
                <w:numId w:val="14"/>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 xml:space="preserve">Marking against objectives </w:t>
            </w:r>
          </w:p>
          <w:p w14:paraId="3E3842DA" w14:textId="77777777" w:rsidR="008B4390" w:rsidRPr="000A0A04" w:rsidRDefault="008B4390" w:rsidP="00070091">
            <w:pPr>
              <w:pStyle w:val="Header"/>
              <w:widowControl w:val="0"/>
              <w:numPr>
                <w:ilvl w:val="0"/>
                <w:numId w:val="14"/>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Post-it notes of observations</w:t>
            </w:r>
          </w:p>
          <w:p w14:paraId="0F697AEB" w14:textId="77777777" w:rsidR="008B4390" w:rsidRPr="000A0A04" w:rsidRDefault="008B4390" w:rsidP="00070091">
            <w:pPr>
              <w:pStyle w:val="Header"/>
              <w:widowControl w:val="0"/>
              <w:numPr>
                <w:ilvl w:val="0"/>
                <w:numId w:val="14"/>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Annotated photos (check school policy on photos)</w:t>
            </w:r>
          </w:p>
          <w:p w14:paraId="5C9D350E" w14:textId="77777777" w:rsidR="008B4390" w:rsidRPr="000A0A04" w:rsidRDefault="008B4390" w:rsidP="00070091">
            <w:pPr>
              <w:pStyle w:val="Header"/>
              <w:widowControl w:val="0"/>
              <w:numPr>
                <w:ilvl w:val="0"/>
                <w:numId w:val="14"/>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 xml:space="preserve">School record-keeping sheets </w:t>
            </w:r>
          </w:p>
          <w:p w14:paraId="16092FF5" w14:textId="77777777" w:rsidR="008B4390" w:rsidRPr="000A0A04" w:rsidRDefault="008B4390" w:rsidP="00070091">
            <w:pPr>
              <w:pStyle w:val="Header"/>
              <w:widowControl w:val="0"/>
              <w:numPr>
                <w:ilvl w:val="0"/>
                <w:numId w:val="14"/>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Records of personal development</w:t>
            </w:r>
            <w:r>
              <w:rPr>
                <w:rFonts w:ascii="Arial" w:hAnsi="Arial" w:cs="Arial"/>
                <w:sz w:val="18"/>
                <w:szCs w:val="18"/>
              </w:rPr>
              <w:t>,</w:t>
            </w:r>
            <w:r w:rsidRPr="000A0A04">
              <w:rPr>
                <w:rFonts w:ascii="Arial" w:hAnsi="Arial" w:cs="Arial"/>
                <w:sz w:val="18"/>
                <w:szCs w:val="18"/>
              </w:rPr>
              <w:t xml:space="preserve"> behaviour and wellbeing.</w:t>
            </w:r>
          </w:p>
          <w:p w14:paraId="7981839F" w14:textId="77777777" w:rsidR="008B4390" w:rsidRPr="000A0A04" w:rsidRDefault="008B4390" w:rsidP="00070091">
            <w:pPr>
              <w:pStyle w:val="Header"/>
              <w:widowControl w:val="0"/>
              <w:tabs>
                <w:tab w:val="clear" w:pos="4153"/>
                <w:tab w:val="clear" w:pos="8306"/>
                <w:tab w:val="center" w:pos="709"/>
                <w:tab w:val="right" w:pos="851"/>
              </w:tabs>
              <w:rPr>
                <w:rFonts w:ascii="Arial" w:hAnsi="Arial" w:cs="Arial"/>
                <w:sz w:val="18"/>
                <w:szCs w:val="18"/>
              </w:rPr>
            </w:pPr>
          </w:p>
          <w:p w14:paraId="78A35EBF" w14:textId="77777777" w:rsidR="008B4390" w:rsidRPr="000A0A04" w:rsidRDefault="008B4390" w:rsidP="00070091">
            <w:pPr>
              <w:pStyle w:val="Header"/>
              <w:widowControl w:val="0"/>
              <w:tabs>
                <w:tab w:val="clear" w:pos="4153"/>
                <w:tab w:val="clear" w:pos="8306"/>
                <w:tab w:val="center" w:pos="709"/>
                <w:tab w:val="right" w:pos="851"/>
              </w:tabs>
              <w:spacing w:after="120"/>
              <w:ind w:left="142"/>
              <w:rPr>
                <w:rFonts w:ascii="Arial" w:hAnsi="Arial" w:cs="Arial"/>
                <w:sz w:val="18"/>
                <w:szCs w:val="18"/>
              </w:rPr>
            </w:pPr>
            <w:r w:rsidRPr="000A0A04">
              <w:rPr>
                <w:rFonts w:ascii="Arial" w:hAnsi="Arial" w:cs="Arial"/>
                <w:sz w:val="18"/>
                <w:szCs w:val="18"/>
              </w:rPr>
              <w:t xml:space="preserve">Trainees should </w:t>
            </w:r>
            <w:r w:rsidRPr="00FD7E95">
              <w:rPr>
                <w:rFonts w:ascii="Arial" w:hAnsi="Arial" w:cs="Arial"/>
                <w:b/>
                <w:i/>
                <w:sz w:val="18"/>
                <w:szCs w:val="18"/>
                <w:u w:val="single"/>
              </w:rPr>
              <w:t>not</w:t>
            </w:r>
            <w:r w:rsidRPr="000A0A04">
              <w:rPr>
                <w:rFonts w:ascii="Arial" w:hAnsi="Arial" w:cs="Arial"/>
                <w:sz w:val="18"/>
                <w:szCs w:val="18"/>
              </w:rPr>
              <w:t xml:space="preserve"> ‘type up records neatly’. As long as they are legible, they are fine.</w:t>
            </w:r>
          </w:p>
          <w:p w14:paraId="2E76CC7C" w14:textId="77777777" w:rsidR="008B4390" w:rsidRPr="006432C1" w:rsidRDefault="008B4390" w:rsidP="00070091">
            <w:pPr>
              <w:pStyle w:val="Header"/>
              <w:widowControl w:val="0"/>
              <w:tabs>
                <w:tab w:val="center" w:pos="567"/>
              </w:tabs>
              <w:spacing w:after="120"/>
              <w:ind w:left="142"/>
              <w:rPr>
                <w:rFonts w:ascii="Arial" w:hAnsi="Arial" w:cs="Arial"/>
                <w:sz w:val="18"/>
                <w:szCs w:val="18"/>
              </w:rPr>
            </w:pPr>
            <w:r>
              <w:rPr>
                <w:rFonts w:ascii="Arial" w:hAnsi="Arial" w:cs="Arial"/>
                <w:sz w:val="18"/>
                <w:szCs w:val="18"/>
              </w:rPr>
              <w:t xml:space="preserve">The </w:t>
            </w:r>
            <w:r w:rsidRPr="006432C1">
              <w:rPr>
                <w:rFonts w:ascii="Arial" w:hAnsi="Arial" w:cs="Arial"/>
                <w:b/>
                <w:bCs/>
                <w:sz w:val="18"/>
                <w:szCs w:val="18"/>
              </w:rPr>
              <w:t>Core Content Framework</w:t>
            </w:r>
            <w:r>
              <w:rPr>
                <w:rStyle w:val="FootnoteReference"/>
                <w:rFonts w:ascii="Arial" w:hAnsi="Arial" w:cs="Arial"/>
                <w:b/>
                <w:bCs/>
                <w:sz w:val="18"/>
                <w:szCs w:val="18"/>
              </w:rPr>
              <w:footnoteReference w:id="8"/>
            </w:r>
            <w:r>
              <w:rPr>
                <w:rFonts w:ascii="Arial" w:hAnsi="Arial" w:cs="Arial"/>
                <w:sz w:val="18"/>
                <w:szCs w:val="18"/>
              </w:rPr>
              <w:t xml:space="preserve"> suggests trainees should learn how to m</w:t>
            </w:r>
            <w:r w:rsidRPr="006432C1">
              <w:rPr>
                <w:rFonts w:ascii="Arial" w:hAnsi="Arial" w:cs="Arial"/>
                <w:sz w:val="18"/>
                <w:szCs w:val="18"/>
              </w:rPr>
              <w:t>ake marking manageable and effective, by:</w:t>
            </w:r>
          </w:p>
          <w:p w14:paraId="1E8F77B5" w14:textId="77777777" w:rsidR="008B4390" w:rsidRDefault="008B4390" w:rsidP="00070091">
            <w:pPr>
              <w:pStyle w:val="Header"/>
              <w:widowControl w:val="0"/>
              <w:numPr>
                <w:ilvl w:val="0"/>
                <w:numId w:val="14"/>
              </w:numPr>
              <w:tabs>
                <w:tab w:val="center" w:pos="567"/>
              </w:tabs>
              <w:rPr>
                <w:rFonts w:ascii="Arial" w:hAnsi="Arial" w:cs="Arial"/>
                <w:sz w:val="18"/>
                <w:szCs w:val="18"/>
              </w:rPr>
            </w:pPr>
            <w:r w:rsidRPr="006432C1">
              <w:rPr>
                <w:rFonts w:ascii="Arial" w:hAnsi="Arial" w:cs="Arial"/>
                <w:sz w:val="18"/>
                <w:szCs w:val="18"/>
              </w:rPr>
              <w:t>Receiving clear, consistent and effective mentoring in how to record data only when it is useful for improving pupil outcomes.</w:t>
            </w:r>
          </w:p>
          <w:p w14:paraId="00F01940" w14:textId="77777777" w:rsidR="008B4390" w:rsidRDefault="008B4390" w:rsidP="00070091">
            <w:pPr>
              <w:pStyle w:val="Header"/>
              <w:widowControl w:val="0"/>
              <w:numPr>
                <w:ilvl w:val="0"/>
                <w:numId w:val="14"/>
              </w:numPr>
              <w:tabs>
                <w:tab w:val="center" w:pos="567"/>
              </w:tabs>
              <w:rPr>
                <w:rFonts w:ascii="Arial" w:hAnsi="Arial" w:cs="Arial"/>
                <w:sz w:val="18"/>
                <w:szCs w:val="18"/>
              </w:rPr>
            </w:pPr>
            <w:r w:rsidRPr="006432C1">
              <w:rPr>
                <w:rFonts w:ascii="Arial" w:hAnsi="Arial" w:cs="Arial"/>
                <w:sz w:val="18"/>
                <w:szCs w:val="18"/>
              </w:rPr>
              <w:t>Discussing and analysing with expert colleagues how to identify efficient approaches to marking and alternative approaches to providing feedback (e.g. using whole class feedback</w:t>
            </w:r>
            <w:r>
              <w:t xml:space="preserve"> </w:t>
            </w:r>
            <w:r w:rsidRPr="006432C1">
              <w:rPr>
                <w:rFonts w:ascii="Arial" w:hAnsi="Arial" w:cs="Arial"/>
                <w:sz w:val="18"/>
                <w:szCs w:val="18"/>
              </w:rPr>
              <w:t>or well</w:t>
            </w:r>
            <w:r>
              <w:rPr>
                <w:rFonts w:ascii="Arial" w:hAnsi="Arial" w:cs="Arial"/>
                <w:sz w:val="18"/>
                <w:szCs w:val="18"/>
              </w:rPr>
              <w:t xml:space="preserve"> </w:t>
            </w:r>
            <w:r w:rsidRPr="006432C1">
              <w:rPr>
                <w:rFonts w:ascii="Arial" w:hAnsi="Arial" w:cs="Arial"/>
                <w:sz w:val="18"/>
                <w:szCs w:val="18"/>
              </w:rPr>
              <w:t>supported peer- and self-assessment) and deconstructing this approach</w:t>
            </w:r>
          </w:p>
          <w:p w14:paraId="16054C19" w14:textId="77777777" w:rsidR="008B4390" w:rsidRPr="006432C1" w:rsidRDefault="008B4390" w:rsidP="00070091">
            <w:pPr>
              <w:pStyle w:val="Header"/>
              <w:widowControl w:val="0"/>
              <w:numPr>
                <w:ilvl w:val="0"/>
                <w:numId w:val="14"/>
              </w:numPr>
              <w:tabs>
                <w:tab w:val="center" w:pos="567"/>
              </w:tabs>
              <w:rPr>
                <w:rFonts w:ascii="Arial" w:hAnsi="Arial" w:cs="Arial"/>
                <w:sz w:val="18"/>
                <w:szCs w:val="18"/>
              </w:rPr>
            </w:pPr>
            <w:r w:rsidRPr="006432C1">
              <w:rPr>
                <w:rFonts w:ascii="Arial" w:hAnsi="Arial" w:cs="Arial"/>
                <w:sz w:val="18"/>
                <w:szCs w:val="18"/>
              </w:rPr>
              <w:t>Using verbal feedback during lessons in place of written feedback after lessons where possible</w:t>
            </w:r>
          </w:p>
          <w:p w14:paraId="64451620" w14:textId="77777777" w:rsidR="008B4390" w:rsidRPr="006432C1" w:rsidRDefault="008B4390" w:rsidP="00070091">
            <w:pPr>
              <w:pStyle w:val="Header"/>
              <w:widowControl w:val="0"/>
              <w:numPr>
                <w:ilvl w:val="0"/>
                <w:numId w:val="14"/>
              </w:numPr>
              <w:tabs>
                <w:tab w:val="center" w:pos="567"/>
              </w:tabs>
              <w:rPr>
                <w:rFonts w:ascii="Arial" w:hAnsi="Arial" w:cs="Arial"/>
                <w:sz w:val="18"/>
                <w:szCs w:val="18"/>
              </w:rPr>
            </w:pPr>
            <w:r w:rsidRPr="006432C1">
              <w:rPr>
                <w:rFonts w:ascii="Arial" w:hAnsi="Arial" w:cs="Arial"/>
                <w:sz w:val="18"/>
                <w:szCs w:val="18"/>
              </w:rPr>
              <w:t>Reducing the opportunity cost of marking (e.g. by using abbreviations and codes in written feedback).</w:t>
            </w:r>
          </w:p>
          <w:p w14:paraId="496EB40F" w14:textId="77777777" w:rsidR="008B4390" w:rsidRPr="006432C1" w:rsidRDefault="008B4390" w:rsidP="00070091">
            <w:pPr>
              <w:pStyle w:val="Header"/>
              <w:widowControl w:val="0"/>
              <w:numPr>
                <w:ilvl w:val="0"/>
                <w:numId w:val="14"/>
              </w:numPr>
              <w:tabs>
                <w:tab w:val="center" w:pos="567"/>
              </w:tabs>
              <w:spacing w:after="60"/>
              <w:ind w:left="714" w:hanging="357"/>
              <w:rPr>
                <w:rFonts w:ascii="Arial" w:hAnsi="Arial" w:cs="Arial"/>
                <w:sz w:val="18"/>
                <w:szCs w:val="18"/>
              </w:rPr>
            </w:pPr>
            <w:r w:rsidRPr="006432C1">
              <w:rPr>
                <w:rFonts w:ascii="Arial" w:hAnsi="Arial" w:cs="Arial"/>
                <w:sz w:val="18"/>
                <w:szCs w:val="18"/>
              </w:rPr>
              <w:t>Prioritising the highlighting of errors related to misunderstandings, rather than careless mistakes when marking.</w:t>
            </w:r>
          </w:p>
          <w:p w14:paraId="36FE914C" w14:textId="77777777" w:rsidR="008B4390" w:rsidRPr="000A0A04" w:rsidRDefault="008B4390" w:rsidP="00070091">
            <w:pPr>
              <w:pStyle w:val="Header"/>
              <w:widowControl w:val="0"/>
              <w:tabs>
                <w:tab w:val="clear" w:pos="4153"/>
                <w:tab w:val="center" w:pos="567"/>
              </w:tabs>
              <w:spacing w:after="120"/>
              <w:rPr>
                <w:rFonts w:ascii="Arial" w:hAnsi="Arial" w:cs="Arial"/>
                <w:b/>
                <w:sz w:val="18"/>
                <w:szCs w:val="18"/>
              </w:rPr>
            </w:pPr>
            <w:r w:rsidRPr="000A0A04">
              <w:rPr>
                <w:rFonts w:ascii="Arial" w:hAnsi="Arial" w:cs="Arial"/>
                <w:sz w:val="18"/>
                <w:szCs w:val="18"/>
              </w:rPr>
              <w:t>T</w:t>
            </w:r>
            <w:r>
              <w:rPr>
                <w:rFonts w:ascii="Arial" w:hAnsi="Arial" w:cs="Arial"/>
                <w:sz w:val="18"/>
                <w:szCs w:val="18"/>
              </w:rPr>
              <w:t>rainees should t</w:t>
            </w:r>
            <w:r w:rsidRPr="000A0A04">
              <w:rPr>
                <w:rFonts w:ascii="Arial" w:hAnsi="Arial" w:cs="Arial"/>
                <w:sz w:val="18"/>
                <w:szCs w:val="18"/>
              </w:rPr>
              <w:t>ry different approaches to record-keeping and be prepared to evaluate their use in terms of their manageability and their usefulness. T</w:t>
            </w:r>
            <w:r>
              <w:rPr>
                <w:rFonts w:ascii="Arial" w:hAnsi="Arial" w:cs="Arial"/>
                <w:sz w:val="18"/>
                <w:szCs w:val="18"/>
              </w:rPr>
              <w:t>rainees</w:t>
            </w:r>
            <w:r w:rsidRPr="000A0A04">
              <w:rPr>
                <w:rFonts w:ascii="Arial" w:hAnsi="Arial" w:cs="Arial"/>
                <w:sz w:val="18"/>
                <w:szCs w:val="18"/>
              </w:rPr>
              <w:t xml:space="preserve"> might ask </w:t>
            </w:r>
            <w:r>
              <w:rPr>
                <w:rFonts w:ascii="Arial" w:hAnsi="Arial" w:cs="Arial"/>
                <w:sz w:val="18"/>
                <w:szCs w:val="18"/>
              </w:rPr>
              <w:t>themselves</w:t>
            </w:r>
            <w:r w:rsidRPr="000A0A04">
              <w:rPr>
                <w:rFonts w:ascii="Arial" w:hAnsi="Arial" w:cs="Arial"/>
                <w:sz w:val="18"/>
                <w:szCs w:val="18"/>
              </w:rPr>
              <w:t>: How long do they take to complete? When and how do I use the data that I record</w:t>
            </w:r>
            <w:r>
              <w:rPr>
                <w:rFonts w:ascii="Arial" w:hAnsi="Arial" w:cs="Arial"/>
                <w:sz w:val="18"/>
                <w:szCs w:val="18"/>
              </w:rPr>
              <w:t xml:space="preserve"> i.e. are these strategies manageable and meaningful.</w:t>
            </w:r>
          </w:p>
        </w:tc>
      </w:tr>
    </w:tbl>
    <w:p w14:paraId="10220323" w14:textId="77777777" w:rsidR="006C2D6B" w:rsidRDefault="006C2D6B" w:rsidP="006C2D6B">
      <w:pPr>
        <w:pStyle w:val="Header"/>
        <w:tabs>
          <w:tab w:val="clear" w:pos="4153"/>
          <w:tab w:val="center" w:pos="567"/>
        </w:tabs>
        <w:ind w:left="499"/>
        <w:rPr>
          <w:rFonts w:asciiTheme="minorHAnsi" w:hAnsiTheme="minorHAnsi" w:cstheme="minorHAnsi"/>
          <w:b/>
          <w:sz w:val="22"/>
          <w:szCs w:val="22"/>
        </w:rPr>
      </w:pPr>
    </w:p>
    <w:p w14:paraId="55CAFEC8" w14:textId="540CF50E" w:rsidR="008B4390" w:rsidRPr="006C2D6B" w:rsidRDefault="008B4390" w:rsidP="00FF434C">
      <w:pPr>
        <w:pStyle w:val="Header"/>
        <w:numPr>
          <w:ilvl w:val="0"/>
          <w:numId w:val="40"/>
        </w:numPr>
        <w:tabs>
          <w:tab w:val="clear" w:pos="4153"/>
          <w:tab w:val="center" w:pos="567"/>
        </w:tabs>
        <w:ind w:left="499" w:hanging="357"/>
        <w:rPr>
          <w:rFonts w:asciiTheme="minorHAnsi" w:hAnsiTheme="minorHAnsi" w:cstheme="minorHAnsi"/>
          <w:b/>
          <w:sz w:val="22"/>
          <w:szCs w:val="22"/>
        </w:rPr>
      </w:pPr>
      <w:r w:rsidRPr="006C2D6B">
        <w:rPr>
          <w:rFonts w:asciiTheme="minorHAnsi" w:hAnsiTheme="minorHAnsi" w:cstheme="minorHAnsi"/>
          <w:b/>
          <w:sz w:val="22"/>
          <w:szCs w:val="22"/>
        </w:rPr>
        <w:t>Pupil Profiles</w:t>
      </w:r>
    </w:p>
    <w:p w14:paraId="679D242F" w14:textId="77777777" w:rsidR="008B4390" w:rsidRDefault="008B4390" w:rsidP="008B4390">
      <w:pPr>
        <w:pStyle w:val="Header"/>
        <w:tabs>
          <w:tab w:val="clear" w:pos="4153"/>
          <w:tab w:val="clear" w:pos="8306"/>
          <w:tab w:val="center" w:pos="567"/>
          <w:tab w:val="right" w:pos="851"/>
        </w:tabs>
        <w:ind w:left="502"/>
        <w:rPr>
          <w:rFonts w:asciiTheme="minorHAnsi" w:hAnsiTheme="minorHAnsi" w:cstheme="minorHAnsi"/>
          <w:sz w:val="22"/>
          <w:szCs w:val="22"/>
        </w:rPr>
      </w:pPr>
      <w:r>
        <w:rPr>
          <w:rFonts w:asciiTheme="minorHAnsi" w:hAnsiTheme="minorHAnsi" w:cstheme="minorHAnsi"/>
          <w:sz w:val="22"/>
          <w:szCs w:val="22"/>
        </w:rPr>
        <w:t xml:space="preserve">It is </w:t>
      </w:r>
      <w:r w:rsidRPr="0054674F">
        <w:rPr>
          <w:rFonts w:asciiTheme="minorHAnsi" w:hAnsiTheme="minorHAnsi" w:cstheme="minorHAnsi"/>
          <w:b/>
          <w:bCs/>
          <w:sz w:val="22"/>
          <w:szCs w:val="22"/>
        </w:rPr>
        <w:t>good practice to develop pupil profiles</w:t>
      </w:r>
      <w:r>
        <w:rPr>
          <w:rFonts w:asciiTheme="minorHAnsi" w:hAnsiTheme="minorHAnsi" w:cstheme="minorHAnsi"/>
          <w:sz w:val="22"/>
          <w:szCs w:val="22"/>
        </w:rPr>
        <w:t xml:space="preserve"> which provide a broader evidence base </w:t>
      </w:r>
      <w:r w:rsidRPr="00D06D24">
        <w:rPr>
          <w:rFonts w:asciiTheme="minorHAnsi" w:hAnsiTheme="minorHAnsi" w:cstheme="minorHAnsi"/>
          <w:sz w:val="22"/>
          <w:szCs w:val="22"/>
        </w:rPr>
        <w:t xml:space="preserve">and help you understand each pupil as an individual, </w:t>
      </w:r>
      <w:r>
        <w:rPr>
          <w:rFonts w:asciiTheme="minorHAnsi" w:hAnsiTheme="minorHAnsi" w:cstheme="minorHAnsi"/>
          <w:sz w:val="22"/>
          <w:szCs w:val="22"/>
        </w:rPr>
        <w:t xml:space="preserve">e.g. </w:t>
      </w:r>
      <w:r w:rsidRPr="00D06D24">
        <w:rPr>
          <w:rFonts w:asciiTheme="minorHAnsi" w:hAnsiTheme="minorHAnsi" w:cstheme="minorHAnsi"/>
          <w:sz w:val="22"/>
          <w:szCs w:val="22"/>
        </w:rPr>
        <w:t>including information about</w:t>
      </w:r>
      <w:r>
        <w:rPr>
          <w:rFonts w:asciiTheme="minorHAnsi" w:hAnsiTheme="minorHAnsi" w:cstheme="minorHAnsi"/>
          <w:sz w:val="22"/>
          <w:szCs w:val="22"/>
        </w:rPr>
        <w:t xml:space="preserve"> </w:t>
      </w:r>
      <w:r w:rsidRPr="00D06D24">
        <w:rPr>
          <w:rFonts w:asciiTheme="minorHAnsi" w:hAnsiTheme="minorHAnsi" w:cstheme="minorHAnsi"/>
          <w:sz w:val="22"/>
          <w:szCs w:val="22"/>
        </w:rPr>
        <w:t>p</w:t>
      </w:r>
      <w:r>
        <w:rPr>
          <w:rFonts w:asciiTheme="minorHAnsi" w:hAnsiTheme="minorHAnsi" w:cstheme="minorHAnsi"/>
          <w:sz w:val="22"/>
          <w:szCs w:val="22"/>
        </w:rPr>
        <w:t>upil</w:t>
      </w:r>
      <w:r w:rsidRPr="00D06D24">
        <w:rPr>
          <w:rFonts w:asciiTheme="minorHAnsi" w:hAnsiTheme="minorHAnsi" w:cstheme="minorHAnsi"/>
          <w:sz w:val="22"/>
          <w:szCs w:val="22"/>
        </w:rPr>
        <w:t>s</w:t>
      </w:r>
      <w:r>
        <w:rPr>
          <w:rFonts w:asciiTheme="minorHAnsi" w:hAnsiTheme="minorHAnsi" w:cstheme="minorHAnsi"/>
          <w:sz w:val="22"/>
          <w:szCs w:val="22"/>
        </w:rPr>
        <w:t>’</w:t>
      </w:r>
      <w:r w:rsidRPr="00D06D24">
        <w:rPr>
          <w:rFonts w:asciiTheme="minorHAnsi" w:hAnsiTheme="minorHAnsi" w:cstheme="minorHAnsi"/>
          <w:sz w:val="22"/>
          <w:szCs w:val="22"/>
        </w:rPr>
        <w:t xml:space="preserve"> interests,</w:t>
      </w:r>
      <w:r>
        <w:rPr>
          <w:rFonts w:asciiTheme="minorHAnsi" w:hAnsiTheme="minorHAnsi" w:cstheme="minorHAnsi"/>
          <w:sz w:val="22"/>
          <w:szCs w:val="22"/>
        </w:rPr>
        <w:t xml:space="preserve"> talents and strengths, likes and dislikes, views about what helps them to learn etc. Your SEND Inclusion Enhancement has introduced you to an ‘</w:t>
      </w:r>
      <w:r w:rsidRPr="0054674F">
        <w:rPr>
          <w:rFonts w:asciiTheme="minorHAnsi" w:hAnsiTheme="minorHAnsi" w:cstheme="minorHAnsi"/>
          <w:b/>
          <w:bCs/>
          <w:sz w:val="22"/>
          <w:szCs w:val="22"/>
        </w:rPr>
        <w:t>All About Me/1 Page Profile’</w:t>
      </w:r>
      <w:r>
        <w:rPr>
          <w:rFonts w:asciiTheme="minorHAnsi" w:hAnsiTheme="minorHAnsi" w:cstheme="minorHAnsi"/>
          <w:sz w:val="22"/>
          <w:szCs w:val="22"/>
        </w:rPr>
        <w:t xml:space="preserve"> to give you an idea of how you might create a pupil profile and what you might include, and your Professional Enquiry Module has introduced you to the importance of understanding pupils as individuals in order to support high quality </w:t>
      </w:r>
      <w:r w:rsidRPr="0054674F">
        <w:rPr>
          <w:rFonts w:asciiTheme="minorHAnsi" w:hAnsiTheme="minorHAnsi" w:cstheme="minorHAnsi"/>
          <w:b/>
          <w:bCs/>
          <w:sz w:val="22"/>
          <w:szCs w:val="22"/>
        </w:rPr>
        <w:t>adaptive teaching.</w:t>
      </w:r>
    </w:p>
    <w:p w14:paraId="1281FDA3" w14:textId="77777777" w:rsidR="008B4390" w:rsidRPr="0003130A" w:rsidRDefault="008B4390" w:rsidP="008B4390">
      <w:pPr>
        <w:pStyle w:val="Header"/>
        <w:tabs>
          <w:tab w:val="clear" w:pos="4153"/>
          <w:tab w:val="center" w:pos="567"/>
        </w:tabs>
        <w:rPr>
          <w:rFonts w:asciiTheme="minorHAnsi" w:hAnsiTheme="minorHAnsi" w:cstheme="minorHAnsi"/>
          <w:b/>
          <w:sz w:val="22"/>
          <w:szCs w:val="22"/>
        </w:rPr>
      </w:pPr>
    </w:p>
    <w:tbl>
      <w:tblPr>
        <w:tblW w:w="0" w:type="auto"/>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9636"/>
      </w:tblGrid>
      <w:tr w:rsidR="008B4390" w:rsidRPr="000A0A04" w14:paraId="5CB1B4BE" w14:textId="77777777" w:rsidTr="00070091">
        <w:trPr>
          <w:trHeight w:val="132"/>
        </w:trPr>
        <w:tc>
          <w:tcPr>
            <w:tcW w:w="9862" w:type="dxa"/>
            <w:shd w:val="clear" w:color="auto" w:fill="D9D9D9"/>
          </w:tcPr>
          <w:p w14:paraId="1FEC1289" w14:textId="77777777" w:rsidR="008B4390" w:rsidRPr="000A0A04" w:rsidRDefault="008B4390" w:rsidP="00070091">
            <w:pPr>
              <w:pStyle w:val="Header"/>
              <w:widowControl w:val="0"/>
              <w:tabs>
                <w:tab w:val="clear" w:pos="4153"/>
                <w:tab w:val="center" w:pos="567"/>
              </w:tabs>
              <w:spacing w:before="120" w:after="120"/>
              <w:rPr>
                <w:rFonts w:ascii="Arial" w:hAnsi="Arial" w:cs="Arial"/>
                <w:sz w:val="18"/>
                <w:szCs w:val="18"/>
              </w:rPr>
            </w:pPr>
            <w:r w:rsidRPr="000A0A04">
              <w:rPr>
                <w:rFonts w:ascii="Arial" w:hAnsi="Arial" w:cs="Arial"/>
                <w:b/>
                <w:sz w:val="18"/>
                <w:szCs w:val="18"/>
              </w:rPr>
              <w:t xml:space="preserve">Tips to support manageability, </w:t>
            </w:r>
            <w:r w:rsidRPr="000A0A04">
              <w:rPr>
                <w:rFonts w:ascii="Arial" w:hAnsi="Arial" w:cs="Arial"/>
                <w:sz w:val="18"/>
                <w:szCs w:val="18"/>
              </w:rPr>
              <w:t>trainees might:</w:t>
            </w:r>
          </w:p>
          <w:p w14:paraId="3E8FCDB6" w14:textId="77777777" w:rsidR="008B4390" w:rsidRPr="000A0A04" w:rsidRDefault="008B4390" w:rsidP="00070091">
            <w:pPr>
              <w:pStyle w:val="Header"/>
              <w:widowControl w:val="0"/>
              <w:numPr>
                <w:ilvl w:val="0"/>
                <w:numId w:val="12"/>
              </w:numPr>
              <w:tabs>
                <w:tab w:val="clear" w:pos="4153"/>
                <w:tab w:val="clear" w:pos="8306"/>
                <w:tab w:val="right" w:pos="567"/>
              </w:tabs>
              <w:spacing w:after="60"/>
              <w:ind w:left="568" w:hanging="284"/>
              <w:rPr>
                <w:rFonts w:ascii="Arial" w:hAnsi="Arial" w:cs="Arial"/>
                <w:i/>
                <w:sz w:val="18"/>
                <w:szCs w:val="18"/>
              </w:rPr>
            </w:pPr>
            <w:r w:rsidRPr="000A0A04">
              <w:rPr>
                <w:rFonts w:ascii="Arial" w:hAnsi="Arial" w:cs="Arial"/>
                <w:sz w:val="18"/>
                <w:szCs w:val="18"/>
              </w:rPr>
              <w:t>Consult class teachers for initial information about pupils;</w:t>
            </w:r>
          </w:p>
          <w:p w14:paraId="2DD3A4F2" w14:textId="77777777" w:rsidR="008B4390" w:rsidRPr="000A0A04" w:rsidRDefault="008B4390" w:rsidP="00070091">
            <w:pPr>
              <w:pStyle w:val="Header"/>
              <w:widowControl w:val="0"/>
              <w:numPr>
                <w:ilvl w:val="0"/>
                <w:numId w:val="12"/>
              </w:numPr>
              <w:tabs>
                <w:tab w:val="clear" w:pos="4153"/>
                <w:tab w:val="clear" w:pos="8306"/>
                <w:tab w:val="right" w:pos="567"/>
              </w:tabs>
              <w:spacing w:after="60"/>
              <w:ind w:left="568" w:hanging="284"/>
              <w:rPr>
                <w:rFonts w:ascii="Arial" w:hAnsi="Arial" w:cs="Arial"/>
                <w:sz w:val="18"/>
                <w:szCs w:val="18"/>
              </w:rPr>
            </w:pPr>
            <w:r>
              <w:rPr>
                <w:rFonts w:ascii="Arial" w:hAnsi="Arial" w:cs="Arial"/>
                <w:sz w:val="18"/>
                <w:szCs w:val="18"/>
              </w:rPr>
              <w:t>E</w:t>
            </w:r>
            <w:r w:rsidRPr="000A0A04">
              <w:rPr>
                <w:rFonts w:ascii="Arial" w:hAnsi="Arial" w:cs="Arial"/>
                <w:sz w:val="18"/>
                <w:szCs w:val="18"/>
              </w:rPr>
              <w:t xml:space="preserve">arly in the placement, conduct ‘getting to know you’ activities e.g. circle-time, pupil ‘passports’ or </w:t>
            </w:r>
            <w:r>
              <w:rPr>
                <w:rFonts w:ascii="Arial" w:hAnsi="Arial" w:cs="Arial"/>
                <w:sz w:val="18"/>
                <w:szCs w:val="18"/>
              </w:rPr>
              <w:t>‘</w:t>
            </w:r>
            <w:r w:rsidRPr="000A0A04">
              <w:rPr>
                <w:rFonts w:ascii="Arial" w:hAnsi="Arial" w:cs="Arial"/>
                <w:sz w:val="18"/>
                <w:szCs w:val="18"/>
              </w:rPr>
              <w:t>shields</w:t>
            </w:r>
            <w:r>
              <w:rPr>
                <w:rFonts w:ascii="Arial" w:hAnsi="Arial" w:cs="Arial"/>
                <w:sz w:val="18"/>
                <w:szCs w:val="18"/>
              </w:rPr>
              <w:t>’ (completed by pupils)</w:t>
            </w:r>
            <w:r w:rsidRPr="000A0A04">
              <w:rPr>
                <w:rFonts w:ascii="Arial" w:hAnsi="Arial" w:cs="Arial"/>
                <w:sz w:val="18"/>
                <w:szCs w:val="18"/>
              </w:rPr>
              <w:t xml:space="preserve"> etc.;</w:t>
            </w:r>
          </w:p>
          <w:p w14:paraId="2B6BABFC" w14:textId="77777777" w:rsidR="008B4390" w:rsidRPr="00054D1E" w:rsidRDefault="008B4390" w:rsidP="00070091">
            <w:pPr>
              <w:pStyle w:val="Header"/>
              <w:widowControl w:val="0"/>
              <w:numPr>
                <w:ilvl w:val="0"/>
                <w:numId w:val="12"/>
              </w:numPr>
              <w:tabs>
                <w:tab w:val="clear" w:pos="4153"/>
                <w:tab w:val="clear" w:pos="8306"/>
                <w:tab w:val="right" w:pos="567"/>
              </w:tabs>
              <w:spacing w:after="60"/>
              <w:ind w:left="568" w:hanging="284"/>
              <w:rPr>
                <w:rFonts w:ascii="Arial" w:hAnsi="Arial" w:cs="Arial"/>
                <w:sz w:val="18"/>
                <w:szCs w:val="18"/>
              </w:rPr>
            </w:pPr>
            <w:r>
              <w:rPr>
                <w:rFonts w:ascii="Arial" w:hAnsi="Arial" w:cs="Arial"/>
                <w:sz w:val="18"/>
                <w:szCs w:val="18"/>
              </w:rPr>
              <w:t>C</w:t>
            </w:r>
            <w:r w:rsidRPr="000A0A04">
              <w:rPr>
                <w:rFonts w:ascii="Arial" w:hAnsi="Arial" w:cs="Arial"/>
                <w:sz w:val="18"/>
                <w:szCs w:val="18"/>
              </w:rPr>
              <w:t>ontinue to add to/develop</w:t>
            </w:r>
            <w:r w:rsidRPr="000A0A04">
              <w:rPr>
                <w:rFonts w:ascii="Arial" w:hAnsi="Arial" w:cs="Arial"/>
                <w:i/>
                <w:sz w:val="18"/>
                <w:szCs w:val="18"/>
              </w:rPr>
              <w:t xml:space="preserve"> </w:t>
            </w:r>
            <w:r w:rsidRPr="000A0A04">
              <w:rPr>
                <w:rFonts w:ascii="Arial" w:hAnsi="Arial" w:cs="Arial"/>
                <w:sz w:val="18"/>
                <w:szCs w:val="18"/>
              </w:rPr>
              <w:t>records over the course of the placement as trainees learn about their pupils</w:t>
            </w:r>
            <w:r>
              <w:rPr>
                <w:rFonts w:ascii="Arial" w:hAnsi="Arial" w:cs="Arial"/>
                <w:sz w:val="18"/>
                <w:szCs w:val="18"/>
              </w:rPr>
              <w:t>.</w:t>
            </w:r>
          </w:p>
        </w:tc>
      </w:tr>
    </w:tbl>
    <w:p w14:paraId="286FC0D4" w14:textId="77777777" w:rsidR="008B4390" w:rsidRDefault="008B4390" w:rsidP="008B4390">
      <w:pPr>
        <w:pStyle w:val="Header"/>
        <w:tabs>
          <w:tab w:val="clear" w:pos="4153"/>
          <w:tab w:val="center" w:pos="567"/>
        </w:tabs>
        <w:spacing w:after="120"/>
        <w:rPr>
          <w:rFonts w:asciiTheme="minorHAnsi" w:hAnsiTheme="minorHAnsi" w:cstheme="minorHAnsi"/>
          <w:b/>
          <w:sz w:val="22"/>
          <w:szCs w:val="22"/>
        </w:rPr>
      </w:pPr>
      <w:r w:rsidRPr="00697186">
        <w:rPr>
          <w:rFonts w:asciiTheme="minorHAnsi" w:hAnsiTheme="minorHAnsi" w:cstheme="minorHAnsi"/>
          <w:b/>
          <w:sz w:val="22"/>
          <w:szCs w:val="22"/>
        </w:rPr>
        <w:t>NB. The trainee must ensure the confidentiality of record-keeping and follow school guidance and policy.</w:t>
      </w:r>
    </w:p>
    <w:p w14:paraId="62455CC1" w14:textId="77777777" w:rsidR="008B4390" w:rsidRDefault="008B4390" w:rsidP="008B4390">
      <w:pPr>
        <w:rPr>
          <w:rFonts w:asciiTheme="minorHAnsi" w:hAnsiTheme="minorHAnsi" w:cstheme="minorHAnsi"/>
          <w:b/>
          <w:sz w:val="22"/>
          <w:szCs w:val="22"/>
        </w:rPr>
      </w:pPr>
      <w:r>
        <w:rPr>
          <w:rFonts w:asciiTheme="minorHAnsi" w:hAnsiTheme="minorHAnsi" w:cstheme="minorHAnsi"/>
          <w:b/>
          <w:sz w:val="22"/>
          <w:szCs w:val="22"/>
        </w:rPr>
        <w:br w:type="page"/>
      </w:r>
    </w:p>
    <w:p w14:paraId="6B65D275" w14:textId="77777777" w:rsidR="008B4390" w:rsidRPr="00AF1F6D" w:rsidRDefault="008B4390" w:rsidP="002E3AA2">
      <w:pPr>
        <w:ind w:left="142" w:right="-185"/>
        <w:jc w:val="both"/>
        <w:rPr>
          <w:rFonts w:asciiTheme="minorHAnsi" w:hAnsiTheme="minorHAnsi" w:cstheme="minorHAnsi"/>
          <w:sz w:val="22"/>
          <w:szCs w:val="22"/>
        </w:rPr>
      </w:pPr>
    </w:p>
    <w:sectPr w:rsidR="008B4390" w:rsidRPr="00AF1F6D" w:rsidSect="00B80668">
      <w:pgSz w:w="11909" w:h="16834" w:code="9"/>
      <w:pgMar w:top="709" w:right="709" w:bottom="567" w:left="1412" w:header="0" w:footer="39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11FFC6" w14:textId="77777777" w:rsidR="003F0323" w:rsidRDefault="003F0323">
      <w:r>
        <w:separator/>
      </w:r>
    </w:p>
  </w:endnote>
  <w:endnote w:type="continuationSeparator" w:id="0">
    <w:p w14:paraId="1DEA5452" w14:textId="77777777" w:rsidR="003F0323" w:rsidRDefault="003F0323">
      <w:r>
        <w:continuationSeparator/>
      </w:r>
    </w:p>
  </w:endnote>
  <w:endnote w:type="continuationNotice" w:id="1">
    <w:p w14:paraId="5495DE65" w14:textId="77777777" w:rsidR="003F0323" w:rsidRDefault="003F032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Black">
    <w:panose1 w:val="020B0A04020102020204"/>
    <w:charset w:val="00"/>
    <w:family w:val="swiss"/>
    <w:pitch w:val="variable"/>
    <w:sig w:usb0="A00002AF" w:usb1="400078FB"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6D5764" w14:textId="77777777" w:rsidR="008F250A" w:rsidRPr="00860297" w:rsidRDefault="008F250A" w:rsidP="000F43EE">
    <w:pPr>
      <w:pStyle w:val="Footer"/>
      <w:framePr w:wrap="around" w:vAnchor="text" w:hAnchor="margin" w:xAlign="center" w:y="1"/>
      <w:rPr>
        <w:rStyle w:val="PageNumber"/>
        <w:sz w:val="20"/>
        <w:szCs w:val="20"/>
      </w:rPr>
    </w:pPr>
    <w:r w:rsidRPr="00860297">
      <w:rPr>
        <w:rStyle w:val="PageNumber"/>
        <w:sz w:val="20"/>
        <w:szCs w:val="20"/>
      </w:rPr>
      <w:fldChar w:fldCharType="begin"/>
    </w:r>
    <w:r w:rsidRPr="00860297">
      <w:rPr>
        <w:rStyle w:val="PageNumber"/>
        <w:sz w:val="20"/>
        <w:szCs w:val="20"/>
      </w:rPr>
      <w:instrText xml:space="preserve">PAGE  </w:instrText>
    </w:r>
    <w:r w:rsidRPr="00860297">
      <w:rPr>
        <w:rStyle w:val="PageNumber"/>
        <w:sz w:val="20"/>
        <w:szCs w:val="20"/>
      </w:rPr>
      <w:fldChar w:fldCharType="separate"/>
    </w:r>
    <w:r>
      <w:rPr>
        <w:rStyle w:val="PageNumber"/>
        <w:noProof/>
        <w:sz w:val="20"/>
        <w:szCs w:val="20"/>
      </w:rPr>
      <w:t>8</w:t>
    </w:r>
    <w:r w:rsidRPr="00860297">
      <w:rPr>
        <w:rStyle w:val="PageNumber"/>
        <w:sz w:val="20"/>
        <w:szCs w:val="20"/>
      </w:rPr>
      <w:fldChar w:fldCharType="end"/>
    </w:r>
  </w:p>
  <w:p w14:paraId="5B994E0E" w14:textId="77777777" w:rsidR="008F250A" w:rsidRDefault="008F250A" w:rsidP="00A46FB8">
    <w:pPr>
      <w:pStyle w:val="Footer"/>
      <w:rPr>
        <w:sz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F80319" w14:textId="77777777" w:rsidR="008F250A" w:rsidRPr="00FA2940" w:rsidRDefault="008F250A">
    <w:pPr>
      <w:pStyle w:val="Footer"/>
      <w:jc w:val="center"/>
      <w:rPr>
        <w:sz w:val="18"/>
        <w:szCs w:val="18"/>
      </w:rPr>
    </w:pPr>
    <w:r w:rsidRPr="00FA2940">
      <w:rPr>
        <w:sz w:val="18"/>
        <w:szCs w:val="18"/>
      </w:rPr>
      <w:fldChar w:fldCharType="begin"/>
    </w:r>
    <w:r w:rsidRPr="00FA2940">
      <w:rPr>
        <w:sz w:val="18"/>
        <w:szCs w:val="18"/>
      </w:rPr>
      <w:instrText xml:space="preserve"> PAGE   \* MERGEFORMAT </w:instrText>
    </w:r>
    <w:r w:rsidRPr="00FA2940">
      <w:rPr>
        <w:sz w:val="18"/>
        <w:szCs w:val="18"/>
      </w:rPr>
      <w:fldChar w:fldCharType="separate"/>
    </w:r>
    <w:r>
      <w:rPr>
        <w:noProof/>
        <w:sz w:val="18"/>
        <w:szCs w:val="18"/>
      </w:rPr>
      <w:t>41</w:t>
    </w:r>
    <w:r w:rsidRPr="00FA2940">
      <w:rPr>
        <w:noProof/>
        <w:sz w:val="18"/>
        <w:szCs w:val="18"/>
      </w:rPr>
      <w:fldChar w:fldCharType="end"/>
    </w:r>
  </w:p>
  <w:p w14:paraId="1E9BB22C" w14:textId="77777777" w:rsidR="008F250A" w:rsidRPr="00C70962" w:rsidRDefault="008F250A" w:rsidP="008A10A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BF78DA" w14:textId="77777777" w:rsidR="003F0323" w:rsidRDefault="003F0323">
      <w:r>
        <w:separator/>
      </w:r>
    </w:p>
  </w:footnote>
  <w:footnote w:type="continuationSeparator" w:id="0">
    <w:p w14:paraId="3F9A0C20" w14:textId="77777777" w:rsidR="003F0323" w:rsidRDefault="003F0323">
      <w:r>
        <w:continuationSeparator/>
      </w:r>
    </w:p>
  </w:footnote>
  <w:footnote w:type="continuationNotice" w:id="1">
    <w:p w14:paraId="2D36EB04" w14:textId="77777777" w:rsidR="003F0323" w:rsidRDefault="003F0323"/>
  </w:footnote>
  <w:footnote w:id="2">
    <w:p w14:paraId="1A044CDB" w14:textId="77777777" w:rsidR="008B4390" w:rsidRDefault="008B4390" w:rsidP="008B4390">
      <w:pPr>
        <w:pStyle w:val="FootnoteText"/>
      </w:pPr>
      <w:r>
        <w:rPr>
          <w:rStyle w:val="FootnoteReference"/>
        </w:rPr>
        <w:footnoteRef/>
      </w:r>
      <w:r>
        <w:t xml:space="preserve"> Eliminating unnecessary workload around planning and teaching resources Report of the Independent Teacher Workload Review Group (2016) p. 6</w:t>
      </w:r>
    </w:p>
  </w:footnote>
  <w:footnote w:id="3">
    <w:p w14:paraId="320520E3" w14:textId="77777777" w:rsidR="008B4390" w:rsidRDefault="008B4390" w:rsidP="008B4390">
      <w:pPr>
        <w:pStyle w:val="FootnoteText"/>
      </w:pPr>
      <w:r>
        <w:rPr>
          <w:rStyle w:val="FootnoteReference"/>
        </w:rPr>
        <w:footnoteRef/>
      </w:r>
      <w:r>
        <w:t xml:space="preserve"> Eliminating unnecessary workload around planning and teaching resources Report of the Independent Teacher Workload Review Group (2016) p. 8</w:t>
      </w:r>
    </w:p>
  </w:footnote>
  <w:footnote w:id="4">
    <w:p w14:paraId="09CB6834" w14:textId="77777777" w:rsidR="008B4390" w:rsidRDefault="008B4390" w:rsidP="008B4390">
      <w:pPr>
        <w:pStyle w:val="FootnoteText"/>
      </w:pPr>
      <w:r>
        <w:rPr>
          <w:rStyle w:val="FootnoteReference"/>
        </w:rPr>
        <w:footnoteRef/>
      </w:r>
      <w:r>
        <w:t xml:space="preserve">  Eliminating unnecessary workload around planning and teaching resources Report of the Independent Teacher Workload Review Group (2016) p. 9</w:t>
      </w:r>
    </w:p>
  </w:footnote>
  <w:footnote w:id="5">
    <w:p w14:paraId="5B694E28" w14:textId="77777777" w:rsidR="008B4390" w:rsidRDefault="008B4390" w:rsidP="008B4390">
      <w:pPr>
        <w:pStyle w:val="FootnoteText"/>
      </w:pPr>
      <w:r>
        <w:rPr>
          <w:rStyle w:val="FootnoteReference"/>
        </w:rPr>
        <w:footnoteRef/>
      </w:r>
      <w:r>
        <w:t xml:space="preserve"> Eliminating unnecessary workload around planning and teaching resources Report of the Independent Teacher Workload Review Group (2016) p. 7</w:t>
      </w:r>
    </w:p>
  </w:footnote>
  <w:footnote w:id="6">
    <w:p w14:paraId="71E8485E" w14:textId="77777777" w:rsidR="008B4390" w:rsidRPr="009A1612" w:rsidRDefault="008B4390" w:rsidP="008B4390">
      <w:pPr>
        <w:pStyle w:val="ListParagraph"/>
        <w:spacing w:after="120" w:line="240" w:lineRule="auto"/>
        <w:ind w:left="0"/>
        <w:rPr>
          <w:b/>
        </w:rPr>
      </w:pPr>
      <w:r>
        <w:rPr>
          <w:rStyle w:val="FootnoteReference"/>
        </w:rPr>
        <w:footnoteRef/>
      </w:r>
      <w:r>
        <w:t xml:space="preserve"> </w:t>
      </w:r>
      <w:r w:rsidRPr="009A1612">
        <w:rPr>
          <w:rFonts w:ascii="Times" w:eastAsia="Times New Roman" w:hAnsi="Times"/>
          <w:sz w:val="20"/>
          <w:szCs w:val="20"/>
        </w:rPr>
        <w:t>Eliminating unnecessary workload around marking Report of the Independent Teacher Workload Review Group (2016)</w:t>
      </w:r>
      <w:r>
        <w:rPr>
          <w:rFonts w:ascii="Times" w:eastAsia="Times New Roman" w:hAnsi="Times"/>
          <w:sz w:val="20"/>
          <w:szCs w:val="20"/>
        </w:rPr>
        <w:t xml:space="preserve"> p.5</w:t>
      </w:r>
    </w:p>
  </w:footnote>
  <w:footnote w:id="7">
    <w:p w14:paraId="772D374E" w14:textId="77777777" w:rsidR="008B4390" w:rsidRPr="006432C1" w:rsidRDefault="008B4390" w:rsidP="008B4390">
      <w:pPr>
        <w:pStyle w:val="ListParagraph"/>
        <w:spacing w:after="120" w:line="240" w:lineRule="auto"/>
        <w:ind w:left="360"/>
        <w:rPr>
          <w:b/>
        </w:rPr>
      </w:pPr>
      <w:r>
        <w:rPr>
          <w:rStyle w:val="FootnoteReference"/>
        </w:rPr>
        <w:footnoteRef/>
      </w:r>
      <w:r>
        <w:t xml:space="preserve"> </w:t>
      </w:r>
      <w:r w:rsidRPr="000B7E01">
        <w:rPr>
          <w:rFonts w:ascii="Times" w:eastAsia="Times New Roman" w:hAnsi="Times"/>
          <w:sz w:val="20"/>
          <w:szCs w:val="20"/>
        </w:rPr>
        <w:t>Eliminating unnecessary workload associated with data management</w:t>
      </w:r>
      <w:r>
        <w:t xml:space="preserve"> </w:t>
      </w:r>
      <w:r w:rsidRPr="009A1612">
        <w:rPr>
          <w:rFonts w:ascii="Times" w:eastAsia="Times New Roman" w:hAnsi="Times"/>
          <w:sz w:val="20"/>
          <w:szCs w:val="20"/>
        </w:rPr>
        <w:t>Report of the Independent Teacher Workload Review Group (2016)</w:t>
      </w:r>
      <w:r>
        <w:rPr>
          <w:rFonts w:ascii="Times" w:eastAsia="Times New Roman" w:hAnsi="Times"/>
          <w:sz w:val="20"/>
          <w:szCs w:val="20"/>
        </w:rPr>
        <w:t xml:space="preserve"> p.5</w:t>
      </w:r>
    </w:p>
  </w:footnote>
  <w:footnote w:id="8">
    <w:p w14:paraId="1CAFA09A" w14:textId="77777777" w:rsidR="008B4390" w:rsidRPr="006432C1" w:rsidRDefault="008B4390" w:rsidP="008B4390">
      <w:pPr>
        <w:pStyle w:val="FootnoteText"/>
        <w:ind w:left="426"/>
        <w:rPr>
          <w:lang w:val="en-US"/>
        </w:rPr>
      </w:pPr>
      <w:r>
        <w:rPr>
          <w:rStyle w:val="FootnoteReference"/>
        </w:rPr>
        <w:footnoteRef/>
      </w:r>
      <w:r>
        <w:t xml:space="preserve"> </w:t>
      </w:r>
      <w:r w:rsidRPr="006432C1">
        <w:t>ITT Core Content Framework</w:t>
      </w:r>
      <w:r>
        <w:t xml:space="preserve"> (DfE, 2019) pp. 24-25</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3C7011BE"/>
    <w:lvl w:ilvl="0">
      <w:start w:val="1"/>
      <w:numFmt w:val="bullet"/>
      <w:pStyle w:val="ListBullet2"/>
      <w:lvlText w:val=""/>
      <w:lvlJc w:val="left"/>
      <w:pPr>
        <w:tabs>
          <w:tab w:val="num" w:pos="1855"/>
        </w:tabs>
        <w:ind w:left="1855" w:hanging="360"/>
      </w:pPr>
      <w:rPr>
        <w:rFonts w:ascii="Symbol" w:hAnsi="Symbol" w:hint="default"/>
      </w:rPr>
    </w:lvl>
  </w:abstractNum>
  <w:abstractNum w:abstractNumId="1" w15:restartNumberingAfterBreak="0">
    <w:nsid w:val="FFFFFF89"/>
    <w:multiLevelType w:val="singleLevel"/>
    <w:tmpl w:val="23FE1112"/>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0000002"/>
    <w:multiLevelType w:val="singleLevel"/>
    <w:tmpl w:val="00000002"/>
    <w:name w:val="WW8Num2"/>
    <w:lvl w:ilvl="0">
      <w:start w:val="1"/>
      <w:numFmt w:val="decimal"/>
      <w:lvlText w:val="%1."/>
      <w:lvlJc w:val="left"/>
      <w:pPr>
        <w:tabs>
          <w:tab w:val="num" w:pos="360"/>
        </w:tabs>
        <w:ind w:left="360" w:hanging="360"/>
      </w:pPr>
    </w:lvl>
  </w:abstractNum>
  <w:abstractNum w:abstractNumId="3" w15:restartNumberingAfterBreak="0">
    <w:nsid w:val="00000003"/>
    <w:multiLevelType w:val="singleLevel"/>
    <w:tmpl w:val="FA066C38"/>
    <w:name w:val="WW8Num3"/>
    <w:lvl w:ilvl="0">
      <w:start w:val="1"/>
      <w:numFmt w:val="bullet"/>
      <w:lvlText w:val=""/>
      <w:lvlJc w:val="left"/>
      <w:pPr>
        <w:tabs>
          <w:tab w:val="num" w:pos="360"/>
        </w:tabs>
        <w:ind w:left="360" w:hanging="360"/>
      </w:pPr>
      <w:rPr>
        <w:rFonts w:ascii="Symbol" w:hAnsi="Symbol"/>
        <w:color w:val="auto"/>
        <w:sz w:val="16"/>
        <w:szCs w:val="16"/>
      </w:rPr>
    </w:lvl>
  </w:abstractNum>
  <w:abstractNum w:abstractNumId="4" w15:restartNumberingAfterBreak="0">
    <w:nsid w:val="00000004"/>
    <w:multiLevelType w:val="singleLevel"/>
    <w:tmpl w:val="26C82BDE"/>
    <w:name w:val="WW8Num4"/>
    <w:lvl w:ilvl="0">
      <w:start w:val="1"/>
      <w:numFmt w:val="bullet"/>
      <w:lvlText w:val=""/>
      <w:lvlJc w:val="left"/>
      <w:pPr>
        <w:tabs>
          <w:tab w:val="num" w:pos="360"/>
        </w:tabs>
        <w:ind w:left="360" w:hanging="360"/>
      </w:pPr>
      <w:rPr>
        <w:rFonts w:ascii="Symbol" w:hAnsi="Symbol"/>
        <w:color w:val="auto"/>
        <w:sz w:val="16"/>
        <w:szCs w:val="16"/>
      </w:rPr>
    </w:lvl>
  </w:abstractNum>
  <w:abstractNum w:abstractNumId="5" w15:restartNumberingAfterBreak="0">
    <w:nsid w:val="00000005"/>
    <w:multiLevelType w:val="singleLevel"/>
    <w:tmpl w:val="3384DC88"/>
    <w:name w:val="WW8Num5"/>
    <w:lvl w:ilvl="0">
      <w:start w:val="1"/>
      <w:numFmt w:val="bullet"/>
      <w:lvlText w:val=""/>
      <w:lvlJc w:val="left"/>
      <w:pPr>
        <w:tabs>
          <w:tab w:val="num" w:pos="360"/>
        </w:tabs>
        <w:ind w:left="360" w:hanging="360"/>
      </w:pPr>
      <w:rPr>
        <w:rFonts w:ascii="Symbol" w:hAnsi="Symbol"/>
        <w:color w:val="auto"/>
        <w:sz w:val="16"/>
        <w:szCs w:val="16"/>
        <w:u w:val="none"/>
      </w:rPr>
    </w:lvl>
  </w:abstractNum>
  <w:abstractNum w:abstractNumId="6" w15:restartNumberingAfterBreak="0">
    <w:nsid w:val="04474D33"/>
    <w:multiLevelType w:val="multilevel"/>
    <w:tmpl w:val="99224424"/>
    <w:lvl w:ilvl="0">
      <w:start w:val="1"/>
      <w:numFmt w:val="bullet"/>
      <w:lvlText w:val=""/>
      <w:lvlJc w:val="left"/>
      <w:pPr>
        <w:tabs>
          <w:tab w:val="num" w:pos="720"/>
        </w:tabs>
        <w:ind w:left="720" w:hanging="360"/>
      </w:pPr>
      <w:rPr>
        <w:rFonts w:ascii="Symbol" w:hAnsi="Symbol" w:hint="default"/>
        <w:sz w:val="20"/>
      </w:rPr>
    </w:lvl>
    <w:lvl w:ilvl="1">
      <w:start w:val="3"/>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4B67481"/>
    <w:multiLevelType w:val="hybridMultilevel"/>
    <w:tmpl w:val="77986D7C"/>
    <w:lvl w:ilvl="0" w:tplc="F2F2BEF0">
      <w:start w:val="1"/>
      <w:numFmt w:val="bullet"/>
      <w:lvlText w:val=""/>
      <w:lvlJc w:val="left"/>
      <w:pPr>
        <w:ind w:left="720" w:hanging="360"/>
      </w:pPr>
      <w:rPr>
        <w:rFonts w:ascii="Symbol" w:hAnsi="Symbol"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7347885"/>
    <w:multiLevelType w:val="hybridMultilevel"/>
    <w:tmpl w:val="A0E02B98"/>
    <w:lvl w:ilvl="0" w:tplc="EFDEA93C">
      <w:start w:val="1"/>
      <w:numFmt w:val="bullet"/>
      <w:pStyle w:val="Bulletsspaced"/>
      <w:lvlText w:val=""/>
      <w:lvlJc w:val="left"/>
      <w:pPr>
        <w:tabs>
          <w:tab w:val="num" w:pos="927"/>
        </w:tabs>
        <w:ind w:left="927"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CB4083A"/>
    <w:multiLevelType w:val="hybridMultilevel"/>
    <w:tmpl w:val="B7F0F3D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0E516715"/>
    <w:multiLevelType w:val="hybridMultilevel"/>
    <w:tmpl w:val="D0AABA16"/>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1" w15:restartNumberingAfterBreak="0">
    <w:nsid w:val="0FF42500"/>
    <w:multiLevelType w:val="hybridMultilevel"/>
    <w:tmpl w:val="71181F36"/>
    <w:lvl w:ilvl="0" w:tplc="A03A3B90">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2CE18B0"/>
    <w:multiLevelType w:val="multilevel"/>
    <w:tmpl w:val="BAF4BBEA"/>
    <w:lvl w:ilvl="0">
      <w:start w:val="1"/>
      <w:numFmt w:val="bullet"/>
      <w:lvlText w:val=""/>
      <w:lvlJc w:val="left"/>
      <w:pPr>
        <w:tabs>
          <w:tab w:val="num" w:pos="720"/>
        </w:tabs>
        <w:ind w:left="720" w:hanging="360"/>
      </w:pPr>
      <w:rPr>
        <w:rFonts w:ascii="Symbol" w:hAnsi="Symbol" w:hint="default"/>
        <w:sz w:val="20"/>
      </w:rPr>
    </w:lvl>
    <w:lvl w:ilvl="1">
      <w:start w:val="20"/>
      <w:numFmt w:val="decimal"/>
      <w:lvlText w:val="%2."/>
      <w:lvlJc w:val="left"/>
      <w:pPr>
        <w:ind w:left="1440" w:hanging="360"/>
      </w:pPr>
      <w:rPr>
        <w:rFonts w:hint="default"/>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13955E33"/>
    <w:multiLevelType w:val="multilevel"/>
    <w:tmpl w:val="190AD5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140C502A"/>
    <w:multiLevelType w:val="hybridMultilevel"/>
    <w:tmpl w:val="DE027FA8"/>
    <w:lvl w:ilvl="0" w:tplc="F880127A">
      <w:start w:val="100"/>
      <w:numFmt w:val="decimal"/>
      <w:pStyle w:val="Numberedparagraph"/>
      <w:lvlText w:val="%1."/>
      <w:lvlJc w:val="left"/>
      <w:pPr>
        <w:tabs>
          <w:tab w:val="num" w:pos="709"/>
        </w:tabs>
        <w:ind w:left="142" w:firstLine="0"/>
      </w:pPr>
      <w:rPr>
        <w:rFonts w:ascii="Tahoma" w:hAnsi="Tahoma" w:hint="default"/>
        <w:b w:val="0"/>
        <w:i w:val="0"/>
        <w:sz w:val="24"/>
        <w:szCs w:val="24"/>
      </w:rPr>
    </w:lvl>
    <w:lvl w:ilvl="1" w:tplc="08090019">
      <w:start w:val="1"/>
      <w:numFmt w:val="lowerLetter"/>
      <w:lvlText w:val="%2."/>
      <w:lvlJc w:val="left"/>
      <w:pPr>
        <w:tabs>
          <w:tab w:val="num" w:pos="1298"/>
        </w:tabs>
        <w:ind w:left="1298" w:hanging="360"/>
      </w:pPr>
    </w:lvl>
    <w:lvl w:ilvl="2" w:tplc="0809001B" w:tentative="1">
      <w:start w:val="1"/>
      <w:numFmt w:val="lowerRoman"/>
      <w:lvlText w:val="%3."/>
      <w:lvlJc w:val="right"/>
      <w:pPr>
        <w:tabs>
          <w:tab w:val="num" w:pos="2018"/>
        </w:tabs>
        <w:ind w:left="2018" w:hanging="180"/>
      </w:pPr>
    </w:lvl>
    <w:lvl w:ilvl="3" w:tplc="0809000F" w:tentative="1">
      <w:start w:val="1"/>
      <w:numFmt w:val="decimal"/>
      <w:lvlText w:val="%4."/>
      <w:lvlJc w:val="left"/>
      <w:pPr>
        <w:tabs>
          <w:tab w:val="num" w:pos="2738"/>
        </w:tabs>
        <w:ind w:left="2738" w:hanging="360"/>
      </w:pPr>
    </w:lvl>
    <w:lvl w:ilvl="4" w:tplc="08090019" w:tentative="1">
      <w:start w:val="1"/>
      <w:numFmt w:val="lowerLetter"/>
      <w:lvlText w:val="%5."/>
      <w:lvlJc w:val="left"/>
      <w:pPr>
        <w:tabs>
          <w:tab w:val="num" w:pos="3458"/>
        </w:tabs>
        <w:ind w:left="3458" w:hanging="360"/>
      </w:pPr>
    </w:lvl>
    <w:lvl w:ilvl="5" w:tplc="0809001B" w:tentative="1">
      <w:start w:val="1"/>
      <w:numFmt w:val="lowerRoman"/>
      <w:lvlText w:val="%6."/>
      <w:lvlJc w:val="right"/>
      <w:pPr>
        <w:tabs>
          <w:tab w:val="num" w:pos="4178"/>
        </w:tabs>
        <w:ind w:left="4178" w:hanging="180"/>
      </w:pPr>
    </w:lvl>
    <w:lvl w:ilvl="6" w:tplc="0809000F" w:tentative="1">
      <w:start w:val="1"/>
      <w:numFmt w:val="decimal"/>
      <w:lvlText w:val="%7."/>
      <w:lvlJc w:val="left"/>
      <w:pPr>
        <w:tabs>
          <w:tab w:val="num" w:pos="4898"/>
        </w:tabs>
        <w:ind w:left="4898" w:hanging="360"/>
      </w:pPr>
    </w:lvl>
    <w:lvl w:ilvl="7" w:tplc="08090019" w:tentative="1">
      <w:start w:val="1"/>
      <w:numFmt w:val="lowerLetter"/>
      <w:lvlText w:val="%8."/>
      <w:lvlJc w:val="left"/>
      <w:pPr>
        <w:tabs>
          <w:tab w:val="num" w:pos="5618"/>
        </w:tabs>
        <w:ind w:left="5618" w:hanging="360"/>
      </w:pPr>
    </w:lvl>
    <w:lvl w:ilvl="8" w:tplc="0809001B" w:tentative="1">
      <w:start w:val="1"/>
      <w:numFmt w:val="lowerRoman"/>
      <w:lvlText w:val="%9."/>
      <w:lvlJc w:val="right"/>
      <w:pPr>
        <w:tabs>
          <w:tab w:val="num" w:pos="6338"/>
        </w:tabs>
        <w:ind w:left="6338" w:hanging="180"/>
      </w:pPr>
    </w:lvl>
  </w:abstractNum>
  <w:abstractNum w:abstractNumId="15" w15:restartNumberingAfterBreak="0">
    <w:nsid w:val="14C33EE5"/>
    <w:multiLevelType w:val="hybridMultilevel"/>
    <w:tmpl w:val="472E0FB6"/>
    <w:lvl w:ilvl="0" w:tplc="1A2A2F54">
      <w:start w:val="1"/>
      <w:numFmt w:val="bullet"/>
      <w:pStyle w:val="Bulletsdashes"/>
      <w:lvlText w:val=""/>
      <w:lvlJc w:val="left"/>
      <w:pPr>
        <w:tabs>
          <w:tab w:val="num" w:pos="1627"/>
        </w:tabs>
        <w:ind w:left="1627" w:hanging="360"/>
      </w:pPr>
      <w:rPr>
        <w:rFonts w:ascii="Symbol" w:hAnsi="Symbol" w:hint="default"/>
      </w:rPr>
    </w:lvl>
    <w:lvl w:ilvl="1" w:tplc="08090019" w:tentative="1">
      <w:start w:val="1"/>
      <w:numFmt w:val="bullet"/>
      <w:lvlText w:val="o"/>
      <w:lvlJc w:val="left"/>
      <w:pPr>
        <w:tabs>
          <w:tab w:val="num" w:pos="1440"/>
        </w:tabs>
        <w:ind w:left="1440" w:hanging="360"/>
      </w:pPr>
      <w:rPr>
        <w:rFonts w:ascii="Courier New" w:hAnsi="Courier New" w:cs="Courier New" w:hint="default"/>
      </w:rPr>
    </w:lvl>
    <w:lvl w:ilvl="2" w:tplc="0809001B" w:tentative="1">
      <w:start w:val="1"/>
      <w:numFmt w:val="bullet"/>
      <w:lvlText w:val=""/>
      <w:lvlJc w:val="left"/>
      <w:pPr>
        <w:tabs>
          <w:tab w:val="num" w:pos="2160"/>
        </w:tabs>
        <w:ind w:left="2160" w:hanging="360"/>
      </w:pPr>
      <w:rPr>
        <w:rFonts w:ascii="Wingdings" w:hAnsi="Wingdings" w:hint="default"/>
      </w:rPr>
    </w:lvl>
    <w:lvl w:ilvl="3" w:tplc="0809000F" w:tentative="1">
      <w:start w:val="1"/>
      <w:numFmt w:val="bullet"/>
      <w:lvlText w:val=""/>
      <w:lvlJc w:val="left"/>
      <w:pPr>
        <w:tabs>
          <w:tab w:val="num" w:pos="2880"/>
        </w:tabs>
        <w:ind w:left="2880" w:hanging="360"/>
      </w:pPr>
      <w:rPr>
        <w:rFonts w:ascii="Symbol" w:hAnsi="Symbol" w:hint="default"/>
      </w:rPr>
    </w:lvl>
    <w:lvl w:ilvl="4" w:tplc="08090019" w:tentative="1">
      <w:start w:val="1"/>
      <w:numFmt w:val="bullet"/>
      <w:lvlText w:val="o"/>
      <w:lvlJc w:val="left"/>
      <w:pPr>
        <w:tabs>
          <w:tab w:val="num" w:pos="3600"/>
        </w:tabs>
        <w:ind w:left="3600" w:hanging="360"/>
      </w:pPr>
      <w:rPr>
        <w:rFonts w:ascii="Courier New" w:hAnsi="Courier New" w:cs="Courier New" w:hint="default"/>
      </w:rPr>
    </w:lvl>
    <w:lvl w:ilvl="5" w:tplc="0809001B" w:tentative="1">
      <w:start w:val="1"/>
      <w:numFmt w:val="bullet"/>
      <w:lvlText w:val=""/>
      <w:lvlJc w:val="left"/>
      <w:pPr>
        <w:tabs>
          <w:tab w:val="num" w:pos="4320"/>
        </w:tabs>
        <w:ind w:left="4320" w:hanging="360"/>
      </w:pPr>
      <w:rPr>
        <w:rFonts w:ascii="Wingdings" w:hAnsi="Wingdings" w:hint="default"/>
      </w:rPr>
    </w:lvl>
    <w:lvl w:ilvl="6" w:tplc="0809000F" w:tentative="1">
      <w:start w:val="1"/>
      <w:numFmt w:val="bullet"/>
      <w:lvlText w:val=""/>
      <w:lvlJc w:val="left"/>
      <w:pPr>
        <w:tabs>
          <w:tab w:val="num" w:pos="5040"/>
        </w:tabs>
        <w:ind w:left="5040" w:hanging="360"/>
      </w:pPr>
      <w:rPr>
        <w:rFonts w:ascii="Symbol" w:hAnsi="Symbol" w:hint="default"/>
      </w:rPr>
    </w:lvl>
    <w:lvl w:ilvl="7" w:tplc="08090019" w:tentative="1">
      <w:start w:val="1"/>
      <w:numFmt w:val="bullet"/>
      <w:lvlText w:val="o"/>
      <w:lvlJc w:val="left"/>
      <w:pPr>
        <w:tabs>
          <w:tab w:val="num" w:pos="5760"/>
        </w:tabs>
        <w:ind w:left="5760" w:hanging="360"/>
      </w:pPr>
      <w:rPr>
        <w:rFonts w:ascii="Courier New" w:hAnsi="Courier New" w:cs="Courier New" w:hint="default"/>
      </w:rPr>
    </w:lvl>
    <w:lvl w:ilvl="8" w:tplc="0809001B"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513261A"/>
    <w:multiLevelType w:val="hybridMultilevel"/>
    <w:tmpl w:val="BBAAE61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7" w15:restartNumberingAfterBreak="0">
    <w:nsid w:val="154F3C53"/>
    <w:multiLevelType w:val="hybridMultilevel"/>
    <w:tmpl w:val="E092F014"/>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23D32EC"/>
    <w:multiLevelType w:val="hybridMultilevel"/>
    <w:tmpl w:val="D89C8CA0"/>
    <w:lvl w:ilvl="0" w:tplc="5636B344">
      <w:start w:val="1"/>
      <w:numFmt w:val="decimal"/>
      <w:pStyle w:val="Heading3"/>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2944ADD"/>
    <w:multiLevelType w:val="multilevel"/>
    <w:tmpl w:val="88DA95A8"/>
    <w:lvl w:ilvl="0">
      <w:start w:val="1"/>
      <w:numFmt w:val="bullet"/>
      <w:lvlText w:val=""/>
      <w:lvlJc w:val="left"/>
      <w:pPr>
        <w:tabs>
          <w:tab w:val="num" w:pos="720"/>
        </w:tabs>
        <w:ind w:left="720" w:hanging="360"/>
      </w:pPr>
      <w:rPr>
        <w:rFonts w:ascii="Symbol" w:hAnsi="Symbol" w:hint="default"/>
        <w:sz w:val="20"/>
      </w:rPr>
    </w:lvl>
    <w:lvl w:ilvl="1">
      <w:start w:val="4"/>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285467B5"/>
    <w:multiLevelType w:val="hybridMultilevel"/>
    <w:tmpl w:val="94645B38"/>
    <w:lvl w:ilvl="0" w:tplc="D4B4A5C6">
      <w:numFmt w:val="bullet"/>
      <w:lvlText w:val="-"/>
      <w:lvlJc w:val="left"/>
      <w:pPr>
        <w:ind w:left="720" w:hanging="360"/>
      </w:pPr>
      <w:rPr>
        <w:rFonts w:ascii="Arial" w:eastAsia="Times New Roman" w:hAnsi="Aria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8A73C40"/>
    <w:multiLevelType w:val="hybridMultilevel"/>
    <w:tmpl w:val="51D0FAB4"/>
    <w:lvl w:ilvl="0" w:tplc="08090001">
      <w:start w:val="1"/>
      <w:numFmt w:val="bullet"/>
      <w:lvlText w:val=""/>
      <w:lvlJc w:val="left"/>
      <w:pPr>
        <w:ind w:left="2536" w:hanging="360"/>
      </w:pPr>
      <w:rPr>
        <w:rFonts w:ascii="Symbol" w:hAnsi="Symbol" w:hint="default"/>
      </w:rPr>
    </w:lvl>
    <w:lvl w:ilvl="1" w:tplc="08090003" w:tentative="1">
      <w:start w:val="1"/>
      <w:numFmt w:val="bullet"/>
      <w:lvlText w:val="o"/>
      <w:lvlJc w:val="left"/>
      <w:pPr>
        <w:ind w:left="3256" w:hanging="360"/>
      </w:pPr>
      <w:rPr>
        <w:rFonts w:ascii="Courier New" w:hAnsi="Courier New" w:cs="Courier New" w:hint="default"/>
      </w:rPr>
    </w:lvl>
    <w:lvl w:ilvl="2" w:tplc="08090005" w:tentative="1">
      <w:start w:val="1"/>
      <w:numFmt w:val="bullet"/>
      <w:lvlText w:val=""/>
      <w:lvlJc w:val="left"/>
      <w:pPr>
        <w:ind w:left="3976" w:hanging="360"/>
      </w:pPr>
      <w:rPr>
        <w:rFonts w:ascii="Wingdings" w:hAnsi="Wingdings" w:hint="default"/>
      </w:rPr>
    </w:lvl>
    <w:lvl w:ilvl="3" w:tplc="08090001" w:tentative="1">
      <w:start w:val="1"/>
      <w:numFmt w:val="bullet"/>
      <w:lvlText w:val=""/>
      <w:lvlJc w:val="left"/>
      <w:pPr>
        <w:ind w:left="4696" w:hanging="360"/>
      </w:pPr>
      <w:rPr>
        <w:rFonts w:ascii="Symbol" w:hAnsi="Symbol" w:hint="default"/>
      </w:rPr>
    </w:lvl>
    <w:lvl w:ilvl="4" w:tplc="08090003" w:tentative="1">
      <w:start w:val="1"/>
      <w:numFmt w:val="bullet"/>
      <w:lvlText w:val="o"/>
      <w:lvlJc w:val="left"/>
      <w:pPr>
        <w:ind w:left="5416" w:hanging="360"/>
      </w:pPr>
      <w:rPr>
        <w:rFonts w:ascii="Courier New" w:hAnsi="Courier New" w:cs="Courier New" w:hint="default"/>
      </w:rPr>
    </w:lvl>
    <w:lvl w:ilvl="5" w:tplc="08090005" w:tentative="1">
      <w:start w:val="1"/>
      <w:numFmt w:val="bullet"/>
      <w:lvlText w:val=""/>
      <w:lvlJc w:val="left"/>
      <w:pPr>
        <w:ind w:left="6136" w:hanging="360"/>
      </w:pPr>
      <w:rPr>
        <w:rFonts w:ascii="Wingdings" w:hAnsi="Wingdings" w:hint="default"/>
      </w:rPr>
    </w:lvl>
    <w:lvl w:ilvl="6" w:tplc="08090001" w:tentative="1">
      <w:start w:val="1"/>
      <w:numFmt w:val="bullet"/>
      <w:lvlText w:val=""/>
      <w:lvlJc w:val="left"/>
      <w:pPr>
        <w:ind w:left="6856" w:hanging="360"/>
      </w:pPr>
      <w:rPr>
        <w:rFonts w:ascii="Symbol" w:hAnsi="Symbol" w:hint="default"/>
      </w:rPr>
    </w:lvl>
    <w:lvl w:ilvl="7" w:tplc="08090003" w:tentative="1">
      <w:start w:val="1"/>
      <w:numFmt w:val="bullet"/>
      <w:lvlText w:val="o"/>
      <w:lvlJc w:val="left"/>
      <w:pPr>
        <w:ind w:left="7576" w:hanging="360"/>
      </w:pPr>
      <w:rPr>
        <w:rFonts w:ascii="Courier New" w:hAnsi="Courier New" w:cs="Courier New" w:hint="default"/>
      </w:rPr>
    </w:lvl>
    <w:lvl w:ilvl="8" w:tplc="08090005" w:tentative="1">
      <w:start w:val="1"/>
      <w:numFmt w:val="bullet"/>
      <w:lvlText w:val=""/>
      <w:lvlJc w:val="left"/>
      <w:pPr>
        <w:ind w:left="8296" w:hanging="360"/>
      </w:pPr>
      <w:rPr>
        <w:rFonts w:ascii="Wingdings" w:hAnsi="Wingdings" w:hint="default"/>
      </w:rPr>
    </w:lvl>
  </w:abstractNum>
  <w:abstractNum w:abstractNumId="22" w15:restartNumberingAfterBreak="0">
    <w:nsid w:val="2BFE6AC1"/>
    <w:multiLevelType w:val="hybridMultilevel"/>
    <w:tmpl w:val="F37EC80E"/>
    <w:lvl w:ilvl="0" w:tplc="3DD80EB0">
      <w:start w:val="1"/>
      <w:numFmt w:val="bullet"/>
      <w:lvlText w:val=""/>
      <w:lvlJc w:val="left"/>
      <w:pPr>
        <w:tabs>
          <w:tab w:val="num" w:pos="720"/>
        </w:tabs>
        <w:ind w:left="720" w:hanging="360"/>
      </w:pPr>
      <w:rPr>
        <w:rFonts w:ascii="Symbol" w:hAnsi="Symbol" w:hint="default"/>
        <w:sz w:val="22"/>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2D5B37E0"/>
    <w:multiLevelType w:val="multilevel"/>
    <w:tmpl w:val="289C620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35CA48B3"/>
    <w:multiLevelType w:val="hybridMultilevel"/>
    <w:tmpl w:val="4620C4A4"/>
    <w:lvl w:ilvl="0" w:tplc="316454B0">
      <w:start w:val="1"/>
      <w:numFmt w:val="bullet"/>
      <w:pStyle w:val="Bulletskeyfindings"/>
      <w:lvlText w:val=""/>
      <w:lvlJc w:val="left"/>
      <w:pPr>
        <w:tabs>
          <w:tab w:val="num" w:pos="360"/>
        </w:tabs>
        <w:ind w:left="36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D192F02"/>
    <w:multiLevelType w:val="hybridMultilevel"/>
    <w:tmpl w:val="751068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D57704B"/>
    <w:multiLevelType w:val="hybridMultilevel"/>
    <w:tmpl w:val="3B78D2DC"/>
    <w:lvl w:ilvl="0" w:tplc="D4B4A5C6">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3500864"/>
    <w:multiLevelType w:val="hybridMultilevel"/>
    <w:tmpl w:val="96408D0C"/>
    <w:lvl w:ilvl="0" w:tplc="4CFCD936">
      <w:start w:val="1"/>
      <w:numFmt w:val="lowerLetter"/>
      <w:lvlText w:val="(%1)"/>
      <w:lvlJc w:val="left"/>
      <w:pPr>
        <w:ind w:left="502" w:hanging="36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28" w15:restartNumberingAfterBreak="0">
    <w:nsid w:val="43901FBC"/>
    <w:multiLevelType w:val="hybridMultilevel"/>
    <w:tmpl w:val="3D1A91A4"/>
    <w:lvl w:ilvl="0" w:tplc="5FB40070">
      <w:start w:val="1"/>
      <w:numFmt w:val="lowerRoman"/>
      <w:lvlText w:val="(%1)"/>
      <w:lvlJc w:val="left"/>
      <w:pPr>
        <w:ind w:left="862" w:hanging="720"/>
      </w:pPr>
      <w:rPr>
        <w:rFonts w:hint="default"/>
        <w:b/>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29" w15:restartNumberingAfterBreak="0">
    <w:nsid w:val="47985AF4"/>
    <w:multiLevelType w:val="hybridMultilevel"/>
    <w:tmpl w:val="3692CE2E"/>
    <w:lvl w:ilvl="0" w:tplc="B9DC9F3E">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0" w15:restartNumberingAfterBreak="0">
    <w:nsid w:val="48616831"/>
    <w:multiLevelType w:val="hybridMultilevel"/>
    <w:tmpl w:val="C9507742"/>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1" w15:restartNumberingAfterBreak="0">
    <w:nsid w:val="489A0E97"/>
    <w:multiLevelType w:val="multilevel"/>
    <w:tmpl w:val="BAF4BBEA"/>
    <w:lvl w:ilvl="0">
      <w:start w:val="1"/>
      <w:numFmt w:val="bullet"/>
      <w:lvlText w:val=""/>
      <w:lvlJc w:val="left"/>
      <w:pPr>
        <w:tabs>
          <w:tab w:val="num" w:pos="720"/>
        </w:tabs>
        <w:ind w:left="720" w:hanging="360"/>
      </w:pPr>
      <w:rPr>
        <w:rFonts w:ascii="Symbol" w:hAnsi="Symbol" w:hint="default"/>
        <w:sz w:val="20"/>
      </w:rPr>
    </w:lvl>
    <w:lvl w:ilvl="1">
      <w:start w:val="20"/>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4B83187D"/>
    <w:multiLevelType w:val="multilevel"/>
    <w:tmpl w:val="35F20F0C"/>
    <w:lvl w:ilvl="0">
      <w:start w:val="1"/>
      <w:numFmt w:val="bullet"/>
      <w:lvlText w:val=""/>
      <w:lvlJc w:val="left"/>
      <w:pPr>
        <w:tabs>
          <w:tab w:val="num" w:pos="720"/>
        </w:tabs>
        <w:ind w:left="720" w:hanging="360"/>
      </w:pPr>
      <w:rPr>
        <w:rFonts w:ascii="Symbol" w:hAnsi="Symbol" w:hint="default"/>
        <w:sz w:val="20"/>
      </w:rPr>
    </w:lvl>
    <w:lvl w:ilvl="1">
      <w:start w:val="3"/>
      <w:numFmt w:val="decimal"/>
      <w:lvlText w:val="%2."/>
      <w:lvlJc w:val="left"/>
      <w:pPr>
        <w:ind w:left="1440" w:hanging="360"/>
      </w:pPr>
      <w:rPr>
        <w:rFonts w:hint="default"/>
      </w:rPr>
    </w:lvl>
    <w:lvl w:ilvl="2">
      <w:start w:val="50"/>
      <w:numFmt w:val="bullet"/>
      <w:lvlText w:val="-"/>
      <w:lvlJc w:val="left"/>
      <w:pPr>
        <w:ind w:left="2160" w:hanging="360"/>
      </w:pPr>
      <w:rPr>
        <w:rFonts w:ascii="Calibri" w:eastAsia="Times New Roman" w:hAnsi="Calibri" w:cs="Calibri" w:hint="default"/>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50091E0E"/>
    <w:multiLevelType w:val="hybridMultilevel"/>
    <w:tmpl w:val="6AE071EE"/>
    <w:lvl w:ilvl="0" w:tplc="CD028066">
      <w:start w:val="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0396A6C"/>
    <w:multiLevelType w:val="hybridMultilevel"/>
    <w:tmpl w:val="49F838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2D3348F"/>
    <w:multiLevelType w:val="multilevel"/>
    <w:tmpl w:val="02F010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530B0FBC"/>
    <w:multiLevelType w:val="hybridMultilevel"/>
    <w:tmpl w:val="45AEA86E"/>
    <w:lvl w:ilvl="0" w:tplc="A03A3B90">
      <w:start w:val="1"/>
      <w:numFmt w:val="bullet"/>
      <w:lvlText w:val="-"/>
      <w:lvlJc w:val="left"/>
      <w:pPr>
        <w:ind w:left="643" w:hanging="360"/>
      </w:pPr>
      <w:rPr>
        <w:rFonts w:ascii="Courier New" w:hAnsi="Courier New" w:hint="default"/>
      </w:rPr>
    </w:lvl>
    <w:lvl w:ilvl="1" w:tplc="0809000D">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8324FA6"/>
    <w:multiLevelType w:val="singleLevel"/>
    <w:tmpl w:val="08090001"/>
    <w:lvl w:ilvl="0">
      <w:start w:val="1"/>
      <w:numFmt w:val="bullet"/>
      <w:pStyle w:val="Tabletextbullet"/>
      <w:lvlText w:val=""/>
      <w:lvlJc w:val="left"/>
      <w:pPr>
        <w:tabs>
          <w:tab w:val="num" w:pos="360"/>
        </w:tabs>
        <w:ind w:left="360" w:hanging="360"/>
      </w:pPr>
      <w:rPr>
        <w:rFonts w:ascii="Symbol" w:hAnsi="Symbol" w:hint="default"/>
      </w:rPr>
    </w:lvl>
  </w:abstractNum>
  <w:abstractNum w:abstractNumId="38" w15:restartNumberingAfterBreak="0">
    <w:nsid w:val="5DB24D98"/>
    <w:multiLevelType w:val="hybridMultilevel"/>
    <w:tmpl w:val="06F08198"/>
    <w:lvl w:ilvl="0" w:tplc="E5E057FE">
      <w:start w:val="16"/>
      <w:numFmt w:val="bullet"/>
      <w:lvlText w:val="-"/>
      <w:lvlJc w:val="left"/>
      <w:pPr>
        <w:ind w:left="1800" w:hanging="360"/>
      </w:pPr>
      <w:rPr>
        <w:rFonts w:ascii="Arial" w:eastAsia="Times New Roman" w:hAnsi="Arial"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9" w15:restartNumberingAfterBreak="0">
    <w:nsid w:val="5EFD6935"/>
    <w:multiLevelType w:val="singleLevel"/>
    <w:tmpl w:val="08090001"/>
    <w:lvl w:ilvl="0">
      <w:start w:val="1"/>
      <w:numFmt w:val="bullet"/>
      <w:pStyle w:val="Bulletsspaced-lastbullet"/>
      <w:lvlText w:val=""/>
      <w:lvlJc w:val="left"/>
      <w:pPr>
        <w:tabs>
          <w:tab w:val="num" w:pos="360"/>
        </w:tabs>
        <w:ind w:left="360" w:hanging="360"/>
      </w:pPr>
      <w:rPr>
        <w:rFonts w:ascii="Symbol" w:hAnsi="Symbol" w:hint="default"/>
      </w:rPr>
    </w:lvl>
  </w:abstractNum>
  <w:abstractNum w:abstractNumId="40" w15:restartNumberingAfterBreak="0">
    <w:nsid w:val="61DA3587"/>
    <w:multiLevelType w:val="multilevel"/>
    <w:tmpl w:val="77E87D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63A1609A"/>
    <w:multiLevelType w:val="hybridMultilevel"/>
    <w:tmpl w:val="9F1EF0F8"/>
    <w:lvl w:ilvl="0" w:tplc="77F4263E">
      <w:start w:val="1"/>
      <w:numFmt w:val="upperLetter"/>
      <w:lvlText w:val="%1."/>
      <w:lvlJc w:val="left"/>
      <w:pPr>
        <w:ind w:left="928" w:hanging="36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42" w15:restartNumberingAfterBreak="0">
    <w:nsid w:val="64525E42"/>
    <w:multiLevelType w:val="singleLevel"/>
    <w:tmpl w:val="1F02DAD4"/>
    <w:lvl w:ilvl="0">
      <w:start w:val="1"/>
      <w:numFmt w:val="bullet"/>
      <w:pStyle w:val="Style2"/>
      <w:lvlText w:val=""/>
      <w:lvlJc w:val="left"/>
      <w:pPr>
        <w:tabs>
          <w:tab w:val="num" w:pos="360"/>
        </w:tabs>
        <w:ind w:left="142" w:hanging="142"/>
      </w:pPr>
      <w:rPr>
        <w:rFonts w:ascii="Symbol" w:hAnsi="Symbol" w:hint="default"/>
      </w:rPr>
    </w:lvl>
  </w:abstractNum>
  <w:abstractNum w:abstractNumId="43" w15:restartNumberingAfterBreak="0">
    <w:nsid w:val="678B0CFA"/>
    <w:multiLevelType w:val="hybridMultilevel"/>
    <w:tmpl w:val="AB38F1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C927A27"/>
    <w:multiLevelType w:val="hybridMultilevel"/>
    <w:tmpl w:val="C722DBE2"/>
    <w:lvl w:ilvl="0" w:tplc="F70C10F8">
      <w:start w:val="1"/>
      <w:numFmt w:val="decimal"/>
      <w:pStyle w:val="Style1"/>
      <w:lvlText w:val="%1."/>
      <w:lvlJc w:val="left"/>
      <w:pPr>
        <w:ind w:left="67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6D885904"/>
    <w:multiLevelType w:val="hybridMultilevel"/>
    <w:tmpl w:val="32045334"/>
    <w:lvl w:ilvl="0" w:tplc="B38212D0">
      <w:start w:val="1"/>
      <w:numFmt w:val="bullet"/>
      <w:pStyle w:val="Bulletsstandard"/>
      <w:lvlText w:val=""/>
      <w:lvlJc w:val="left"/>
      <w:pPr>
        <w:tabs>
          <w:tab w:val="num" w:pos="927"/>
        </w:tabs>
        <w:ind w:left="927" w:hanging="360"/>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752C5CF2"/>
    <w:multiLevelType w:val="hybridMultilevel"/>
    <w:tmpl w:val="CF766BFE"/>
    <w:lvl w:ilvl="0" w:tplc="08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7" w15:restartNumberingAfterBreak="0">
    <w:nsid w:val="761B498D"/>
    <w:multiLevelType w:val="multilevel"/>
    <w:tmpl w:val="A630198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774141F2"/>
    <w:multiLevelType w:val="hybridMultilevel"/>
    <w:tmpl w:val="7CA4FFB2"/>
    <w:lvl w:ilvl="0" w:tplc="F1C6D13E">
      <w:start w:val="1"/>
      <w:numFmt w:val="decimal"/>
      <w:pStyle w:val="Heading7"/>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49" w15:restartNumberingAfterBreak="0">
    <w:nsid w:val="7DD80C62"/>
    <w:multiLevelType w:val="hybridMultilevel"/>
    <w:tmpl w:val="5D607F84"/>
    <w:lvl w:ilvl="0" w:tplc="08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550460479">
    <w:abstractNumId w:val="39"/>
  </w:num>
  <w:num w:numId="2" w16cid:durableId="1445269646">
    <w:abstractNumId w:val="37"/>
  </w:num>
  <w:num w:numId="3" w16cid:durableId="1306816455">
    <w:abstractNumId w:val="0"/>
  </w:num>
  <w:num w:numId="4" w16cid:durableId="1693526864">
    <w:abstractNumId w:val="1"/>
  </w:num>
  <w:num w:numId="5" w16cid:durableId="1703282255">
    <w:abstractNumId w:val="42"/>
  </w:num>
  <w:num w:numId="6" w16cid:durableId="820386101">
    <w:abstractNumId w:val="22"/>
  </w:num>
  <w:num w:numId="7" w16cid:durableId="1491484479">
    <w:abstractNumId w:val="24"/>
  </w:num>
  <w:num w:numId="8" w16cid:durableId="1671374822">
    <w:abstractNumId w:val="15"/>
  </w:num>
  <w:num w:numId="9" w16cid:durableId="1727757718">
    <w:abstractNumId w:val="8"/>
  </w:num>
  <w:num w:numId="10" w16cid:durableId="1875455662">
    <w:abstractNumId w:val="45"/>
  </w:num>
  <w:num w:numId="11" w16cid:durableId="1158573958">
    <w:abstractNumId w:val="7"/>
  </w:num>
  <w:num w:numId="12" w16cid:durableId="1595698951">
    <w:abstractNumId w:val="26"/>
  </w:num>
  <w:num w:numId="13" w16cid:durableId="467237859">
    <w:abstractNumId w:val="14"/>
  </w:num>
  <w:num w:numId="14" w16cid:durableId="494879520">
    <w:abstractNumId w:val="20"/>
  </w:num>
  <w:num w:numId="15" w16cid:durableId="1597640675">
    <w:abstractNumId w:val="44"/>
  </w:num>
  <w:num w:numId="16" w16cid:durableId="1954743836">
    <w:abstractNumId w:val="17"/>
  </w:num>
  <w:num w:numId="17" w16cid:durableId="232547700">
    <w:abstractNumId w:val="21"/>
  </w:num>
  <w:num w:numId="18" w16cid:durableId="1085422410">
    <w:abstractNumId w:val="16"/>
  </w:num>
  <w:num w:numId="19" w16cid:durableId="124812865">
    <w:abstractNumId w:val="41"/>
  </w:num>
  <w:num w:numId="20" w16cid:durableId="1091052002">
    <w:abstractNumId w:val="43"/>
  </w:num>
  <w:num w:numId="21" w16cid:durableId="1131364612">
    <w:abstractNumId w:val="48"/>
  </w:num>
  <w:num w:numId="22" w16cid:durableId="70123638">
    <w:abstractNumId w:val="18"/>
  </w:num>
  <w:num w:numId="23" w16cid:durableId="1718043218">
    <w:abstractNumId w:val="47"/>
  </w:num>
  <w:num w:numId="24" w16cid:durableId="317077431">
    <w:abstractNumId w:val="6"/>
  </w:num>
  <w:num w:numId="25" w16cid:durableId="961769413">
    <w:abstractNumId w:val="19"/>
  </w:num>
  <w:num w:numId="26" w16cid:durableId="475339369">
    <w:abstractNumId w:val="31"/>
  </w:num>
  <w:num w:numId="27" w16cid:durableId="1941572197">
    <w:abstractNumId w:val="49"/>
  </w:num>
  <w:num w:numId="28" w16cid:durableId="1662269739">
    <w:abstractNumId w:val="46"/>
  </w:num>
  <w:num w:numId="29" w16cid:durableId="1006053041">
    <w:abstractNumId w:val="9"/>
  </w:num>
  <w:num w:numId="30" w16cid:durableId="1663729093">
    <w:abstractNumId w:val="32"/>
  </w:num>
  <w:num w:numId="31" w16cid:durableId="1575698757">
    <w:abstractNumId w:val="13"/>
  </w:num>
  <w:num w:numId="32" w16cid:durableId="865602782">
    <w:abstractNumId w:val="40"/>
  </w:num>
  <w:num w:numId="33" w16cid:durableId="1591693048">
    <w:abstractNumId w:val="35"/>
  </w:num>
  <w:num w:numId="34" w16cid:durableId="1151676579">
    <w:abstractNumId w:val="12"/>
  </w:num>
  <w:num w:numId="35" w16cid:durableId="1814639056">
    <w:abstractNumId w:val="23"/>
  </w:num>
  <w:num w:numId="36" w16cid:durableId="1839540087">
    <w:abstractNumId w:val="38"/>
  </w:num>
  <w:num w:numId="37" w16cid:durableId="1894465445">
    <w:abstractNumId w:val="34"/>
  </w:num>
  <w:num w:numId="38" w16cid:durableId="1478379052">
    <w:abstractNumId w:val="25"/>
  </w:num>
  <w:num w:numId="39" w16cid:durableId="1902907841">
    <w:abstractNumId w:val="29"/>
  </w:num>
  <w:num w:numId="40" w16cid:durableId="251403626">
    <w:abstractNumId w:val="27"/>
  </w:num>
  <w:num w:numId="41" w16cid:durableId="566569011">
    <w:abstractNumId w:val="33"/>
  </w:num>
  <w:num w:numId="42" w16cid:durableId="320936499">
    <w:abstractNumId w:val="28"/>
  </w:num>
  <w:num w:numId="43" w16cid:durableId="1887378077">
    <w:abstractNumId w:val="30"/>
  </w:num>
  <w:num w:numId="44" w16cid:durableId="1864050773">
    <w:abstractNumId w:val="10"/>
  </w:num>
  <w:num w:numId="45" w16cid:durableId="1489982615">
    <w:abstractNumId w:val="36"/>
  </w:num>
  <w:num w:numId="46" w16cid:durableId="1060518580">
    <w:abstractNumId w:val="11"/>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8"/>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84"/>
  <w:characterSpacingControl w:val="doNotCompress"/>
  <w:hdrShapeDefaults>
    <o:shapedefaults v:ext="edit" spidmax="2050"/>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6EC7"/>
    <w:rsid w:val="000009D7"/>
    <w:rsid w:val="00000AB7"/>
    <w:rsid w:val="00001290"/>
    <w:rsid w:val="00001560"/>
    <w:rsid w:val="00002709"/>
    <w:rsid w:val="00002E7C"/>
    <w:rsid w:val="0000333E"/>
    <w:rsid w:val="0000390C"/>
    <w:rsid w:val="00003DEE"/>
    <w:rsid w:val="00004BF1"/>
    <w:rsid w:val="0000596C"/>
    <w:rsid w:val="00005B2A"/>
    <w:rsid w:val="00006108"/>
    <w:rsid w:val="000062EE"/>
    <w:rsid w:val="00006AD8"/>
    <w:rsid w:val="00006D1F"/>
    <w:rsid w:val="00010DAD"/>
    <w:rsid w:val="00011650"/>
    <w:rsid w:val="00012668"/>
    <w:rsid w:val="00013173"/>
    <w:rsid w:val="00013466"/>
    <w:rsid w:val="000136E9"/>
    <w:rsid w:val="00013C67"/>
    <w:rsid w:val="00014C84"/>
    <w:rsid w:val="00014DC6"/>
    <w:rsid w:val="00014E8E"/>
    <w:rsid w:val="000162CF"/>
    <w:rsid w:val="000164D2"/>
    <w:rsid w:val="00017BA2"/>
    <w:rsid w:val="000201CE"/>
    <w:rsid w:val="00020D77"/>
    <w:rsid w:val="000231B0"/>
    <w:rsid w:val="00023456"/>
    <w:rsid w:val="0002398D"/>
    <w:rsid w:val="00024401"/>
    <w:rsid w:val="00024468"/>
    <w:rsid w:val="000250B7"/>
    <w:rsid w:val="0002512E"/>
    <w:rsid w:val="000260A3"/>
    <w:rsid w:val="0002633C"/>
    <w:rsid w:val="00026389"/>
    <w:rsid w:val="0002642E"/>
    <w:rsid w:val="00026C08"/>
    <w:rsid w:val="00026EE9"/>
    <w:rsid w:val="00026F03"/>
    <w:rsid w:val="00027509"/>
    <w:rsid w:val="00030F51"/>
    <w:rsid w:val="0003197E"/>
    <w:rsid w:val="00033056"/>
    <w:rsid w:val="00033DA1"/>
    <w:rsid w:val="00033E30"/>
    <w:rsid w:val="0003471F"/>
    <w:rsid w:val="00034AD5"/>
    <w:rsid w:val="000354B7"/>
    <w:rsid w:val="00035651"/>
    <w:rsid w:val="0003695C"/>
    <w:rsid w:val="0003785C"/>
    <w:rsid w:val="00037FCF"/>
    <w:rsid w:val="00037FD1"/>
    <w:rsid w:val="000406E5"/>
    <w:rsid w:val="00041690"/>
    <w:rsid w:val="00041A08"/>
    <w:rsid w:val="0004281B"/>
    <w:rsid w:val="00042D61"/>
    <w:rsid w:val="0004343E"/>
    <w:rsid w:val="00043511"/>
    <w:rsid w:val="00043E8B"/>
    <w:rsid w:val="0004409D"/>
    <w:rsid w:val="00044AAD"/>
    <w:rsid w:val="000451DC"/>
    <w:rsid w:val="0004588F"/>
    <w:rsid w:val="00045A36"/>
    <w:rsid w:val="0004762E"/>
    <w:rsid w:val="00047F2E"/>
    <w:rsid w:val="0005068F"/>
    <w:rsid w:val="00052B73"/>
    <w:rsid w:val="00053CA1"/>
    <w:rsid w:val="000548D3"/>
    <w:rsid w:val="00054B8D"/>
    <w:rsid w:val="00054F74"/>
    <w:rsid w:val="000559E1"/>
    <w:rsid w:val="00055D73"/>
    <w:rsid w:val="00057104"/>
    <w:rsid w:val="0006041A"/>
    <w:rsid w:val="000610E2"/>
    <w:rsid w:val="000613FC"/>
    <w:rsid w:val="00061EC0"/>
    <w:rsid w:val="00061F4D"/>
    <w:rsid w:val="000622AC"/>
    <w:rsid w:val="0006245C"/>
    <w:rsid w:val="00063169"/>
    <w:rsid w:val="000632D7"/>
    <w:rsid w:val="00063400"/>
    <w:rsid w:val="00063F22"/>
    <w:rsid w:val="00064AEC"/>
    <w:rsid w:val="00064B09"/>
    <w:rsid w:val="000658B5"/>
    <w:rsid w:val="00065EFD"/>
    <w:rsid w:val="000660B5"/>
    <w:rsid w:val="0006696A"/>
    <w:rsid w:val="00066D1A"/>
    <w:rsid w:val="000678A4"/>
    <w:rsid w:val="00067A90"/>
    <w:rsid w:val="00070272"/>
    <w:rsid w:val="000702B0"/>
    <w:rsid w:val="00070595"/>
    <w:rsid w:val="00072398"/>
    <w:rsid w:val="0007491E"/>
    <w:rsid w:val="000754BB"/>
    <w:rsid w:val="0007561B"/>
    <w:rsid w:val="000757A3"/>
    <w:rsid w:val="0007641F"/>
    <w:rsid w:val="00076C44"/>
    <w:rsid w:val="0008139A"/>
    <w:rsid w:val="00081CB3"/>
    <w:rsid w:val="0008205E"/>
    <w:rsid w:val="00082FF8"/>
    <w:rsid w:val="0008463D"/>
    <w:rsid w:val="00085430"/>
    <w:rsid w:val="00086294"/>
    <w:rsid w:val="0008631C"/>
    <w:rsid w:val="00086B0B"/>
    <w:rsid w:val="00086D9C"/>
    <w:rsid w:val="000952A2"/>
    <w:rsid w:val="000955B1"/>
    <w:rsid w:val="00095F3D"/>
    <w:rsid w:val="00096C96"/>
    <w:rsid w:val="00097597"/>
    <w:rsid w:val="000A0056"/>
    <w:rsid w:val="000A1097"/>
    <w:rsid w:val="000A1FDA"/>
    <w:rsid w:val="000A3D1D"/>
    <w:rsid w:val="000A57A6"/>
    <w:rsid w:val="000A57BE"/>
    <w:rsid w:val="000A6C4F"/>
    <w:rsid w:val="000A6D52"/>
    <w:rsid w:val="000A7270"/>
    <w:rsid w:val="000A7749"/>
    <w:rsid w:val="000B0044"/>
    <w:rsid w:val="000B0155"/>
    <w:rsid w:val="000B0602"/>
    <w:rsid w:val="000B2EFA"/>
    <w:rsid w:val="000B2F1A"/>
    <w:rsid w:val="000B3458"/>
    <w:rsid w:val="000B39CA"/>
    <w:rsid w:val="000B3EB0"/>
    <w:rsid w:val="000B430E"/>
    <w:rsid w:val="000B44EF"/>
    <w:rsid w:val="000B4C6F"/>
    <w:rsid w:val="000B5DF3"/>
    <w:rsid w:val="000B644F"/>
    <w:rsid w:val="000B6CC0"/>
    <w:rsid w:val="000B6F36"/>
    <w:rsid w:val="000B7F01"/>
    <w:rsid w:val="000C02A0"/>
    <w:rsid w:val="000C0936"/>
    <w:rsid w:val="000C1A09"/>
    <w:rsid w:val="000C1EEB"/>
    <w:rsid w:val="000C2102"/>
    <w:rsid w:val="000C21DC"/>
    <w:rsid w:val="000C2402"/>
    <w:rsid w:val="000C2708"/>
    <w:rsid w:val="000C3198"/>
    <w:rsid w:val="000C3E02"/>
    <w:rsid w:val="000C43A9"/>
    <w:rsid w:val="000C4930"/>
    <w:rsid w:val="000C4BF2"/>
    <w:rsid w:val="000C4FA3"/>
    <w:rsid w:val="000C50E6"/>
    <w:rsid w:val="000C582D"/>
    <w:rsid w:val="000C5DF7"/>
    <w:rsid w:val="000C5E04"/>
    <w:rsid w:val="000D1054"/>
    <w:rsid w:val="000D1296"/>
    <w:rsid w:val="000D185A"/>
    <w:rsid w:val="000D20A0"/>
    <w:rsid w:val="000D3083"/>
    <w:rsid w:val="000D35B4"/>
    <w:rsid w:val="000D363E"/>
    <w:rsid w:val="000D5D2F"/>
    <w:rsid w:val="000D62C4"/>
    <w:rsid w:val="000D64D4"/>
    <w:rsid w:val="000D7D36"/>
    <w:rsid w:val="000E02E5"/>
    <w:rsid w:val="000E0BBB"/>
    <w:rsid w:val="000E151F"/>
    <w:rsid w:val="000E1F1F"/>
    <w:rsid w:val="000E2190"/>
    <w:rsid w:val="000E2664"/>
    <w:rsid w:val="000E2A8B"/>
    <w:rsid w:val="000E2BD6"/>
    <w:rsid w:val="000E30C1"/>
    <w:rsid w:val="000E3202"/>
    <w:rsid w:val="000E3402"/>
    <w:rsid w:val="000E3EF5"/>
    <w:rsid w:val="000E56DF"/>
    <w:rsid w:val="000E58CA"/>
    <w:rsid w:val="000E593D"/>
    <w:rsid w:val="000E5A5D"/>
    <w:rsid w:val="000E6453"/>
    <w:rsid w:val="000E6E77"/>
    <w:rsid w:val="000E78DB"/>
    <w:rsid w:val="000F0914"/>
    <w:rsid w:val="000F3CDF"/>
    <w:rsid w:val="000F43EE"/>
    <w:rsid w:val="000F4984"/>
    <w:rsid w:val="000F53A4"/>
    <w:rsid w:val="000F5744"/>
    <w:rsid w:val="000F6AB9"/>
    <w:rsid w:val="000F73FF"/>
    <w:rsid w:val="000F7E3B"/>
    <w:rsid w:val="00100C48"/>
    <w:rsid w:val="00101630"/>
    <w:rsid w:val="00102137"/>
    <w:rsid w:val="00102232"/>
    <w:rsid w:val="00102858"/>
    <w:rsid w:val="00102CD5"/>
    <w:rsid w:val="00102D67"/>
    <w:rsid w:val="00103429"/>
    <w:rsid w:val="0010451C"/>
    <w:rsid w:val="00104B45"/>
    <w:rsid w:val="00105214"/>
    <w:rsid w:val="00105371"/>
    <w:rsid w:val="00105A03"/>
    <w:rsid w:val="0010605C"/>
    <w:rsid w:val="001065E1"/>
    <w:rsid w:val="001073BA"/>
    <w:rsid w:val="00107B41"/>
    <w:rsid w:val="00110C6F"/>
    <w:rsid w:val="00111B9A"/>
    <w:rsid w:val="00112711"/>
    <w:rsid w:val="00113B19"/>
    <w:rsid w:val="00116F09"/>
    <w:rsid w:val="00117144"/>
    <w:rsid w:val="00117E7A"/>
    <w:rsid w:val="00117FDC"/>
    <w:rsid w:val="001202EB"/>
    <w:rsid w:val="00120358"/>
    <w:rsid w:val="00120B47"/>
    <w:rsid w:val="00120E54"/>
    <w:rsid w:val="00120FD6"/>
    <w:rsid w:val="00121315"/>
    <w:rsid w:val="00121CDE"/>
    <w:rsid w:val="00122A71"/>
    <w:rsid w:val="00122F57"/>
    <w:rsid w:val="00123BDA"/>
    <w:rsid w:val="00123C4F"/>
    <w:rsid w:val="00124974"/>
    <w:rsid w:val="00125326"/>
    <w:rsid w:val="00125C10"/>
    <w:rsid w:val="0012624C"/>
    <w:rsid w:val="00126641"/>
    <w:rsid w:val="001267A9"/>
    <w:rsid w:val="00127A26"/>
    <w:rsid w:val="00127CCF"/>
    <w:rsid w:val="00130C06"/>
    <w:rsid w:val="00132323"/>
    <w:rsid w:val="00132EE9"/>
    <w:rsid w:val="00134CC9"/>
    <w:rsid w:val="00135322"/>
    <w:rsid w:val="001358BC"/>
    <w:rsid w:val="00135FDC"/>
    <w:rsid w:val="00136BF8"/>
    <w:rsid w:val="00137053"/>
    <w:rsid w:val="00137175"/>
    <w:rsid w:val="0013725E"/>
    <w:rsid w:val="001374A7"/>
    <w:rsid w:val="0013798B"/>
    <w:rsid w:val="00140128"/>
    <w:rsid w:val="001429C3"/>
    <w:rsid w:val="0014356A"/>
    <w:rsid w:val="00143B46"/>
    <w:rsid w:val="00144110"/>
    <w:rsid w:val="0014424D"/>
    <w:rsid w:val="0014577B"/>
    <w:rsid w:val="00147037"/>
    <w:rsid w:val="001471BA"/>
    <w:rsid w:val="0014745C"/>
    <w:rsid w:val="00147CB7"/>
    <w:rsid w:val="00150459"/>
    <w:rsid w:val="001512DE"/>
    <w:rsid w:val="0015193C"/>
    <w:rsid w:val="00151C2A"/>
    <w:rsid w:val="00152479"/>
    <w:rsid w:val="00152C54"/>
    <w:rsid w:val="00152D01"/>
    <w:rsid w:val="00155DED"/>
    <w:rsid w:val="001561F5"/>
    <w:rsid w:val="0015656C"/>
    <w:rsid w:val="00156A3D"/>
    <w:rsid w:val="00157C1B"/>
    <w:rsid w:val="00160B7D"/>
    <w:rsid w:val="001618D5"/>
    <w:rsid w:val="00162685"/>
    <w:rsid w:val="00162795"/>
    <w:rsid w:val="001630E0"/>
    <w:rsid w:val="0016496A"/>
    <w:rsid w:val="0016637A"/>
    <w:rsid w:val="00170265"/>
    <w:rsid w:val="00170AFA"/>
    <w:rsid w:val="00170EF9"/>
    <w:rsid w:val="00171285"/>
    <w:rsid w:val="00171AEA"/>
    <w:rsid w:val="0017248F"/>
    <w:rsid w:val="001724B1"/>
    <w:rsid w:val="00172608"/>
    <w:rsid w:val="00172858"/>
    <w:rsid w:val="001728A7"/>
    <w:rsid w:val="001738A3"/>
    <w:rsid w:val="00173B1E"/>
    <w:rsid w:val="001748CE"/>
    <w:rsid w:val="00174A40"/>
    <w:rsid w:val="00175DED"/>
    <w:rsid w:val="00177E51"/>
    <w:rsid w:val="00177F00"/>
    <w:rsid w:val="00180525"/>
    <w:rsid w:val="001824F1"/>
    <w:rsid w:val="0018460D"/>
    <w:rsid w:val="0018668A"/>
    <w:rsid w:val="001872E1"/>
    <w:rsid w:val="00187B5F"/>
    <w:rsid w:val="001905E7"/>
    <w:rsid w:val="0019078A"/>
    <w:rsid w:val="001907AF"/>
    <w:rsid w:val="00191C7F"/>
    <w:rsid w:val="001927D1"/>
    <w:rsid w:val="001929C8"/>
    <w:rsid w:val="00194CC1"/>
    <w:rsid w:val="001960A8"/>
    <w:rsid w:val="00196D84"/>
    <w:rsid w:val="00197B31"/>
    <w:rsid w:val="001A0071"/>
    <w:rsid w:val="001A05C4"/>
    <w:rsid w:val="001A10F3"/>
    <w:rsid w:val="001A123B"/>
    <w:rsid w:val="001A1AEC"/>
    <w:rsid w:val="001A1C77"/>
    <w:rsid w:val="001A2207"/>
    <w:rsid w:val="001A2F66"/>
    <w:rsid w:val="001A4107"/>
    <w:rsid w:val="001A4F57"/>
    <w:rsid w:val="001A4F8B"/>
    <w:rsid w:val="001A665C"/>
    <w:rsid w:val="001B1294"/>
    <w:rsid w:val="001B13B8"/>
    <w:rsid w:val="001B1F50"/>
    <w:rsid w:val="001B26F1"/>
    <w:rsid w:val="001B3913"/>
    <w:rsid w:val="001B417C"/>
    <w:rsid w:val="001B4754"/>
    <w:rsid w:val="001B4A3D"/>
    <w:rsid w:val="001B6FF3"/>
    <w:rsid w:val="001C005A"/>
    <w:rsid w:val="001C01E1"/>
    <w:rsid w:val="001C0777"/>
    <w:rsid w:val="001C0B79"/>
    <w:rsid w:val="001C0D50"/>
    <w:rsid w:val="001C1AB3"/>
    <w:rsid w:val="001C1CBE"/>
    <w:rsid w:val="001C23C2"/>
    <w:rsid w:val="001C2C59"/>
    <w:rsid w:val="001C5720"/>
    <w:rsid w:val="001C5EE3"/>
    <w:rsid w:val="001C6502"/>
    <w:rsid w:val="001C6B24"/>
    <w:rsid w:val="001C7539"/>
    <w:rsid w:val="001C7A6D"/>
    <w:rsid w:val="001D046C"/>
    <w:rsid w:val="001D2A2D"/>
    <w:rsid w:val="001D2F82"/>
    <w:rsid w:val="001D38F6"/>
    <w:rsid w:val="001D4C2B"/>
    <w:rsid w:val="001D4DAE"/>
    <w:rsid w:val="001D5156"/>
    <w:rsid w:val="001D56B7"/>
    <w:rsid w:val="001D7023"/>
    <w:rsid w:val="001D7726"/>
    <w:rsid w:val="001E00C8"/>
    <w:rsid w:val="001E03F5"/>
    <w:rsid w:val="001E24C5"/>
    <w:rsid w:val="001E2A70"/>
    <w:rsid w:val="001E373A"/>
    <w:rsid w:val="001E3A85"/>
    <w:rsid w:val="001E4105"/>
    <w:rsid w:val="001E46E1"/>
    <w:rsid w:val="001E649D"/>
    <w:rsid w:val="001E6668"/>
    <w:rsid w:val="001E721F"/>
    <w:rsid w:val="001E7CC2"/>
    <w:rsid w:val="001E7E0B"/>
    <w:rsid w:val="001F07FF"/>
    <w:rsid w:val="001F0E9B"/>
    <w:rsid w:val="001F29CD"/>
    <w:rsid w:val="001F2A54"/>
    <w:rsid w:val="001F355F"/>
    <w:rsid w:val="001F3D8C"/>
    <w:rsid w:val="001F4A59"/>
    <w:rsid w:val="001F5EEC"/>
    <w:rsid w:val="001F79A0"/>
    <w:rsid w:val="001F7D9F"/>
    <w:rsid w:val="002000FB"/>
    <w:rsid w:val="00201B3E"/>
    <w:rsid w:val="002036A6"/>
    <w:rsid w:val="00203727"/>
    <w:rsid w:val="0020436E"/>
    <w:rsid w:val="002043A1"/>
    <w:rsid w:val="00204766"/>
    <w:rsid w:val="002047F6"/>
    <w:rsid w:val="00205621"/>
    <w:rsid w:val="002056C5"/>
    <w:rsid w:val="00206C5C"/>
    <w:rsid w:val="0020721A"/>
    <w:rsid w:val="002103B3"/>
    <w:rsid w:val="0021100A"/>
    <w:rsid w:val="002114C3"/>
    <w:rsid w:val="002126A3"/>
    <w:rsid w:val="002126FA"/>
    <w:rsid w:val="0021355A"/>
    <w:rsid w:val="002139A7"/>
    <w:rsid w:val="00215371"/>
    <w:rsid w:val="00216933"/>
    <w:rsid w:val="002209E5"/>
    <w:rsid w:val="00221278"/>
    <w:rsid w:val="002215A1"/>
    <w:rsid w:val="00221D56"/>
    <w:rsid w:val="002226F4"/>
    <w:rsid w:val="00222821"/>
    <w:rsid w:val="002239FE"/>
    <w:rsid w:val="00223B40"/>
    <w:rsid w:val="00223CC5"/>
    <w:rsid w:val="00224305"/>
    <w:rsid w:val="00224EC3"/>
    <w:rsid w:val="00225957"/>
    <w:rsid w:val="00225968"/>
    <w:rsid w:val="00227ABC"/>
    <w:rsid w:val="002317D0"/>
    <w:rsid w:val="002329A0"/>
    <w:rsid w:val="00233E73"/>
    <w:rsid w:val="00234ADD"/>
    <w:rsid w:val="00234CB6"/>
    <w:rsid w:val="00234DD5"/>
    <w:rsid w:val="0023516E"/>
    <w:rsid w:val="0023533A"/>
    <w:rsid w:val="00235620"/>
    <w:rsid w:val="00236035"/>
    <w:rsid w:val="00236DBD"/>
    <w:rsid w:val="0023760B"/>
    <w:rsid w:val="002376A6"/>
    <w:rsid w:val="002376D3"/>
    <w:rsid w:val="00237E3A"/>
    <w:rsid w:val="00240617"/>
    <w:rsid w:val="00240663"/>
    <w:rsid w:val="00240B5C"/>
    <w:rsid w:val="00240E0F"/>
    <w:rsid w:val="00241483"/>
    <w:rsid w:val="0024159A"/>
    <w:rsid w:val="002417B6"/>
    <w:rsid w:val="00241A75"/>
    <w:rsid w:val="00241E64"/>
    <w:rsid w:val="002420A0"/>
    <w:rsid w:val="00242519"/>
    <w:rsid w:val="00242A38"/>
    <w:rsid w:val="002431B0"/>
    <w:rsid w:val="00243681"/>
    <w:rsid w:val="00244A35"/>
    <w:rsid w:val="00245E20"/>
    <w:rsid w:val="002463BA"/>
    <w:rsid w:val="002466EB"/>
    <w:rsid w:val="00251112"/>
    <w:rsid w:val="00251A5F"/>
    <w:rsid w:val="00252573"/>
    <w:rsid w:val="00253558"/>
    <w:rsid w:val="00253EBA"/>
    <w:rsid w:val="00254546"/>
    <w:rsid w:val="00254ED6"/>
    <w:rsid w:val="0025526E"/>
    <w:rsid w:val="00256320"/>
    <w:rsid w:val="00257F49"/>
    <w:rsid w:val="002635A9"/>
    <w:rsid w:val="002638E1"/>
    <w:rsid w:val="00264B6F"/>
    <w:rsid w:val="0026521D"/>
    <w:rsid w:val="00265F78"/>
    <w:rsid w:val="00266D3A"/>
    <w:rsid w:val="00266FA0"/>
    <w:rsid w:val="002674FF"/>
    <w:rsid w:val="0026777C"/>
    <w:rsid w:val="00267A87"/>
    <w:rsid w:val="002700DE"/>
    <w:rsid w:val="002701F0"/>
    <w:rsid w:val="002702BF"/>
    <w:rsid w:val="0027230D"/>
    <w:rsid w:val="00272779"/>
    <w:rsid w:val="002733F8"/>
    <w:rsid w:val="002734A6"/>
    <w:rsid w:val="002739F1"/>
    <w:rsid w:val="002747D5"/>
    <w:rsid w:val="00274FD3"/>
    <w:rsid w:val="002756E3"/>
    <w:rsid w:val="00276116"/>
    <w:rsid w:val="002761B7"/>
    <w:rsid w:val="002765BE"/>
    <w:rsid w:val="00276D19"/>
    <w:rsid w:val="0027733B"/>
    <w:rsid w:val="0027770E"/>
    <w:rsid w:val="002803EB"/>
    <w:rsid w:val="002812A5"/>
    <w:rsid w:val="002813A7"/>
    <w:rsid w:val="002816D7"/>
    <w:rsid w:val="0028366B"/>
    <w:rsid w:val="0028394D"/>
    <w:rsid w:val="00283FA7"/>
    <w:rsid w:val="00286A7F"/>
    <w:rsid w:val="00286EB8"/>
    <w:rsid w:val="0028724D"/>
    <w:rsid w:val="00287256"/>
    <w:rsid w:val="00287543"/>
    <w:rsid w:val="002875A7"/>
    <w:rsid w:val="0028776C"/>
    <w:rsid w:val="0028781A"/>
    <w:rsid w:val="00287924"/>
    <w:rsid w:val="00287A84"/>
    <w:rsid w:val="00290349"/>
    <w:rsid w:val="00290690"/>
    <w:rsid w:val="00290C1F"/>
    <w:rsid w:val="002910E4"/>
    <w:rsid w:val="0029119E"/>
    <w:rsid w:val="00291364"/>
    <w:rsid w:val="0029172E"/>
    <w:rsid w:val="00292711"/>
    <w:rsid w:val="00293224"/>
    <w:rsid w:val="00294261"/>
    <w:rsid w:val="00296740"/>
    <w:rsid w:val="0029776F"/>
    <w:rsid w:val="00297841"/>
    <w:rsid w:val="002978E6"/>
    <w:rsid w:val="002A025C"/>
    <w:rsid w:val="002A031B"/>
    <w:rsid w:val="002A068D"/>
    <w:rsid w:val="002A069B"/>
    <w:rsid w:val="002A0CFB"/>
    <w:rsid w:val="002A166B"/>
    <w:rsid w:val="002A29D8"/>
    <w:rsid w:val="002A507F"/>
    <w:rsid w:val="002A64D6"/>
    <w:rsid w:val="002A795B"/>
    <w:rsid w:val="002A7B89"/>
    <w:rsid w:val="002A7D4D"/>
    <w:rsid w:val="002B0023"/>
    <w:rsid w:val="002B0EDE"/>
    <w:rsid w:val="002B1287"/>
    <w:rsid w:val="002B3CF9"/>
    <w:rsid w:val="002B5184"/>
    <w:rsid w:val="002B53C6"/>
    <w:rsid w:val="002B5F1B"/>
    <w:rsid w:val="002B6145"/>
    <w:rsid w:val="002B61F6"/>
    <w:rsid w:val="002B6290"/>
    <w:rsid w:val="002B66B4"/>
    <w:rsid w:val="002B6D7E"/>
    <w:rsid w:val="002B6FC7"/>
    <w:rsid w:val="002B7156"/>
    <w:rsid w:val="002C1F8F"/>
    <w:rsid w:val="002C20B1"/>
    <w:rsid w:val="002C2298"/>
    <w:rsid w:val="002C2BB4"/>
    <w:rsid w:val="002C375E"/>
    <w:rsid w:val="002C3896"/>
    <w:rsid w:val="002C49C9"/>
    <w:rsid w:val="002C4DB4"/>
    <w:rsid w:val="002C4DD6"/>
    <w:rsid w:val="002C4F70"/>
    <w:rsid w:val="002C4FFD"/>
    <w:rsid w:val="002C6F3C"/>
    <w:rsid w:val="002C7B94"/>
    <w:rsid w:val="002D0AA8"/>
    <w:rsid w:val="002D128C"/>
    <w:rsid w:val="002D1518"/>
    <w:rsid w:val="002D1598"/>
    <w:rsid w:val="002D2D14"/>
    <w:rsid w:val="002D30C2"/>
    <w:rsid w:val="002D520C"/>
    <w:rsid w:val="002D59E1"/>
    <w:rsid w:val="002D6D0E"/>
    <w:rsid w:val="002D6F30"/>
    <w:rsid w:val="002D70CF"/>
    <w:rsid w:val="002D76A7"/>
    <w:rsid w:val="002E0235"/>
    <w:rsid w:val="002E0842"/>
    <w:rsid w:val="002E0C1F"/>
    <w:rsid w:val="002E1A32"/>
    <w:rsid w:val="002E1F06"/>
    <w:rsid w:val="002E3688"/>
    <w:rsid w:val="002E3A7B"/>
    <w:rsid w:val="002E3AA2"/>
    <w:rsid w:val="002E5545"/>
    <w:rsid w:val="002E639E"/>
    <w:rsid w:val="002E7223"/>
    <w:rsid w:val="002E76A2"/>
    <w:rsid w:val="002F015F"/>
    <w:rsid w:val="002F042E"/>
    <w:rsid w:val="002F080C"/>
    <w:rsid w:val="002F0EED"/>
    <w:rsid w:val="002F116A"/>
    <w:rsid w:val="002F120E"/>
    <w:rsid w:val="002F1635"/>
    <w:rsid w:val="002F1819"/>
    <w:rsid w:val="002F1CCB"/>
    <w:rsid w:val="002F1E8C"/>
    <w:rsid w:val="002F1EEF"/>
    <w:rsid w:val="002F3318"/>
    <w:rsid w:val="002F342D"/>
    <w:rsid w:val="002F584A"/>
    <w:rsid w:val="002F5EE6"/>
    <w:rsid w:val="002F5F5D"/>
    <w:rsid w:val="002F66F0"/>
    <w:rsid w:val="00300267"/>
    <w:rsid w:val="0030047F"/>
    <w:rsid w:val="00300C25"/>
    <w:rsid w:val="00300E1D"/>
    <w:rsid w:val="00301135"/>
    <w:rsid w:val="00302B3D"/>
    <w:rsid w:val="00302BFD"/>
    <w:rsid w:val="00303B77"/>
    <w:rsid w:val="003054A1"/>
    <w:rsid w:val="00305D2B"/>
    <w:rsid w:val="0030722B"/>
    <w:rsid w:val="00307F28"/>
    <w:rsid w:val="00311602"/>
    <w:rsid w:val="0031184E"/>
    <w:rsid w:val="00311A1A"/>
    <w:rsid w:val="00311CF8"/>
    <w:rsid w:val="003137E4"/>
    <w:rsid w:val="00314F8C"/>
    <w:rsid w:val="0031578E"/>
    <w:rsid w:val="00316943"/>
    <w:rsid w:val="00316A7D"/>
    <w:rsid w:val="00316E3E"/>
    <w:rsid w:val="00316FF8"/>
    <w:rsid w:val="00317678"/>
    <w:rsid w:val="00317E71"/>
    <w:rsid w:val="00320E3D"/>
    <w:rsid w:val="003217DA"/>
    <w:rsid w:val="003219FE"/>
    <w:rsid w:val="00322B52"/>
    <w:rsid w:val="00324677"/>
    <w:rsid w:val="003268A8"/>
    <w:rsid w:val="00326A8A"/>
    <w:rsid w:val="00326CC4"/>
    <w:rsid w:val="003270C6"/>
    <w:rsid w:val="00327222"/>
    <w:rsid w:val="00327F4C"/>
    <w:rsid w:val="00330518"/>
    <w:rsid w:val="003312D9"/>
    <w:rsid w:val="00331B24"/>
    <w:rsid w:val="00333FBF"/>
    <w:rsid w:val="00334310"/>
    <w:rsid w:val="003351BC"/>
    <w:rsid w:val="00340214"/>
    <w:rsid w:val="00341D4B"/>
    <w:rsid w:val="00341FE3"/>
    <w:rsid w:val="00343A18"/>
    <w:rsid w:val="00343D5F"/>
    <w:rsid w:val="00344661"/>
    <w:rsid w:val="00344B80"/>
    <w:rsid w:val="0034504B"/>
    <w:rsid w:val="003454A1"/>
    <w:rsid w:val="00346EAB"/>
    <w:rsid w:val="003501AE"/>
    <w:rsid w:val="00350760"/>
    <w:rsid w:val="0035168F"/>
    <w:rsid w:val="00351DEA"/>
    <w:rsid w:val="003534A7"/>
    <w:rsid w:val="003537D3"/>
    <w:rsid w:val="00354A50"/>
    <w:rsid w:val="00354C21"/>
    <w:rsid w:val="00355515"/>
    <w:rsid w:val="0035609F"/>
    <w:rsid w:val="0035645C"/>
    <w:rsid w:val="003569BF"/>
    <w:rsid w:val="0035749A"/>
    <w:rsid w:val="00357786"/>
    <w:rsid w:val="00361458"/>
    <w:rsid w:val="0036195A"/>
    <w:rsid w:val="00363277"/>
    <w:rsid w:val="003636F5"/>
    <w:rsid w:val="00364718"/>
    <w:rsid w:val="003655B4"/>
    <w:rsid w:val="00365B2D"/>
    <w:rsid w:val="00365DAA"/>
    <w:rsid w:val="00366212"/>
    <w:rsid w:val="003663C0"/>
    <w:rsid w:val="0036659D"/>
    <w:rsid w:val="00367AE6"/>
    <w:rsid w:val="00367FF1"/>
    <w:rsid w:val="0037004E"/>
    <w:rsid w:val="003714AA"/>
    <w:rsid w:val="0037186A"/>
    <w:rsid w:val="00372346"/>
    <w:rsid w:val="00372734"/>
    <w:rsid w:val="00372AFA"/>
    <w:rsid w:val="00372E8E"/>
    <w:rsid w:val="003730FD"/>
    <w:rsid w:val="003752AF"/>
    <w:rsid w:val="003753A1"/>
    <w:rsid w:val="00375B96"/>
    <w:rsid w:val="00376635"/>
    <w:rsid w:val="003770D3"/>
    <w:rsid w:val="00377490"/>
    <w:rsid w:val="00377635"/>
    <w:rsid w:val="003818D6"/>
    <w:rsid w:val="00381CD2"/>
    <w:rsid w:val="0038466E"/>
    <w:rsid w:val="00384C36"/>
    <w:rsid w:val="0038568A"/>
    <w:rsid w:val="00386AB9"/>
    <w:rsid w:val="00386F20"/>
    <w:rsid w:val="003870CE"/>
    <w:rsid w:val="00387FFB"/>
    <w:rsid w:val="00390965"/>
    <w:rsid w:val="00390B3B"/>
    <w:rsid w:val="00390CCC"/>
    <w:rsid w:val="003914E5"/>
    <w:rsid w:val="003918E0"/>
    <w:rsid w:val="00392623"/>
    <w:rsid w:val="00392A82"/>
    <w:rsid w:val="00393AC7"/>
    <w:rsid w:val="00397704"/>
    <w:rsid w:val="003A015D"/>
    <w:rsid w:val="003A0549"/>
    <w:rsid w:val="003A1279"/>
    <w:rsid w:val="003A1509"/>
    <w:rsid w:val="003A1C8A"/>
    <w:rsid w:val="003A2E51"/>
    <w:rsid w:val="003A3D9D"/>
    <w:rsid w:val="003A4440"/>
    <w:rsid w:val="003A569B"/>
    <w:rsid w:val="003A6D94"/>
    <w:rsid w:val="003A96D5"/>
    <w:rsid w:val="003B03FE"/>
    <w:rsid w:val="003B06E5"/>
    <w:rsid w:val="003B101A"/>
    <w:rsid w:val="003B16E3"/>
    <w:rsid w:val="003B3A35"/>
    <w:rsid w:val="003B411E"/>
    <w:rsid w:val="003B4F89"/>
    <w:rsid w:val="003B5DDE"/>
    <w:rsid w:val="003B630F"/>
    <w:rsid w:val="003C00A1"/>
    <w:rsid w:val="003C0CE9"/>
    <w:rsid w:val="003C1D12"/>
    <w:rsid w:val="003C3181"/>
    <w:rsid w:val="003C40AD"/>
    <w:rsid w:val="003C5479"/>
    <w:rsid w:val="003C6073"/>
    <w:rsid w:val="003C667A"/>
    <w:rsid w:val="003C66FA"/>
    <w:rsid w:val="003C6E56"/>
    <w:rsid w:val="003C7B9C"/>
    <w:rsid w:val="003C7C3B"/>
    <w:rsid w:val="003D2959"/>
    <w:rsid w:val="003D2965"/>
    <w:rsid w:val="003D2A1A"/>
    <w:rsid w:val="003D3D95"/>
    <w:rsid w:val="003D5122"/>
    <w:rsid w:val="003D5171"/>
    <w:rsid w:val="003D58BF"/>
    <w:rsid w:val="003D5A8F"/>
    <w:rsid w:val="003D6082"/>
    <w:rsid w:val="003D6ED5"/>
    <w:rsid w:val="003E0ED4"/>
    <w:rsid w:val="003E1828"/>
    <w:rsid w:val="003E190B"/>
    <w:rsid w:val="003E265B"/>
    <w:rsid w:val="003E26D9"/>
    <w:rsid w:val="003E2F06"/>
    <w:rsid w:val="003E30BB"/>
    <w:rsid w:val="003E3561"/>
    <w:rsid w:val="003E3C61"/>
    <w:rsid w:val="003E6DB5"/>
    <w:rsid w:val="003E75B7"/>
    <w:rsid w:val="003F0323"/>
    <w:rsid w:val="003F061B"/>
    <w:rsid w:val="003F073A"/>
    <w:rsid w:val="003F0B4B"/>
    <w:rsid w:val="003F1283"/>
    <w:rsid w:val="003F2CF0"/>
    <w:rsid w:val="003F2D7C"/>
    <w:rsid w:val="003F2F39"/>
    <w:rsid w:val="003F2FA8"/>
    <w:rsid w:val="003F3190"/>
    <w:rsid w:val="003F3521"/>
    <w:rsid w:val="003F3F78"/>
    <w:rsid w:val="003F5BAF"/>
    <w:rsid w:val="003F640E"/>
    <w:rsid w:val="003F65A7"/>
    <w:rsid w:val="003F7239"/>
    <w:rsid w:val="003F7BB4"/>
    <w:rsid w:val="00400331"/>
    <w:rsid w:val="00400BA4"/>
    <w:rsid w:val="0040153F"/>
    <w:rsid w:val="00402036"/>
    <w:rsid w:val="0040260A"/>
    <w:rsid w:val="00403611"/>
    <w:rsid w:val="004037B7"/>
    <w:rsid w:val="00404F81"/>
    <w:rsid w:val="0040614B"/>
    <w:rsid w:val="0040649B"/>
    <w:rsid w:val="004065A7"/>
    <w:rsid w:val="004074DE"/>
    <w:rsid w:val="00407516"/>
    <w:rsid w:val="00407555"/>
    <w:rsid w:val="00412DE6"/>
    <w:rsid w:val="004135C8"/>
    <w:rsid w:val="004137EF"/>
    <w:rsid w:val="00413A23"/>
    <w:rsid w:val="00414E95"/>
    <w:rsid w:val="00415283"/>
    <w:rsid w:val="00416185"/>
    <w:rsid w:val="00416F4B"/>
    <w:rsid w:val="00417C8F"/>
    <w:rsid w:val="0042083D"/>
    <w:rsid w:val="0042122C"/>
    <w:rsid w:val="00421566"/>
    <w:rsid w:val="004228EA"/>
    <w:rsid w:val="00423F99"/>
    <w:rsid w:val="00424E79"/>
    <w:rsid w:val="00425D3C"/>
    <w:rsid w:val="00425F53"/>
    <w:rsid w:val="00425FB9"/>
    <w:rsid w:val="00426214"/>
    <w:rsid w:val="00427971"/>
    <w:rsid w:val="0043036A"/>
    <w:rsid w:val="004306C5"/>
    <w:rsid w:val="004310E2"/>
    <w:rsid w:val="0043114C"/>
    <w:rsid w:val="004311F9"/>
    <w:rsid w:val="00431293"/>
    <w:rsid w:val="0043148F"/>
    <w:rsid w:val="004323B6"/>
    <w:rsid w:val="004326C1"/>
    <w:rsid w:val="004326D6"/>
    <w:rsid w:val="0043458C"/>
    <w:rsid w:val="00434692"/>
    <w:rsid w:val="00434B20"/>
    <w:rsid w:val="00434DE3"/>
    <w:rsid w:val="00435291"/>
    <w:rsid w:val="004359E6"/>
    <w:rsid w:val="00436211"/>
    <w:rsid w:val="00436DB0"/>
    <w:rsid w:val="00436E77"/>
    <w:rsid w:val="0043707A"/>
    <w:rsid w:val="004374B0"/>
    <w:rsid w:val="004401C4"/>
    <w:rsid w:val="004420C1"/>
    <w:rsid w:val="00442187"/>
    <w:rsid w:val="00442207"/>
    <w:rsid w:val="004428E6"/>
    <w:rsid w:val="0044341E"/>
    <w:rsid w:val="00443C8D"/>
    <w:rsid w:val="00444585"/>
    <w:rsid w:val="0044535A"/>
    <w:rsid w:val="00445544"/>
    <w:rsid w:val="0045101F"/>
    <w:rsid w:val="0045295D"/>
    <w:rsid w:val="004529D6"/>
    <w:rsid w:val="004530DC"/>
    <w:rsid w:val="00453CA1"/>
    <w:rsid w:val="004543C1"/>
    <w:rsid w:val="004548BD"/>
    <w:rsid w:val="00454938"/>
    <w:rsid w:val="00454DD1"/>
    <w:rsid w:val="00456085"/>
    <w:rsid w:val="004568AF"/>
    <w:rsid w:val="0045732F"/>
    <w:rsid w:val="00457F4F"/>
    <w:rsid w:val="00460720"/>
    <w:rsid w:val="004621DC"/>
    <w:rsid w:val="004624BA"/>
    <w:rsid w:val="004628C0"/>
    <w:rsid w:val="00462919"/>
    <w:rsid w:val="00463A2A"/>
    <w:rsid w:val="00464F9B"/>
    <w:rsid w:val="0046541E"/>
    <w:rsid w:val="004656EE"/>
    <w:rsid w:val="0046631C"/>
    <w:rsid w:val="004668A1"/>
    <w:rsid w:val="00467C7B"/>
    <w:rsid w:val="00467C91"/>
    <w:rsid w:val="00471005"/>
    <w:rsid w:val="004719E9"/>
    <w:rsid w:val="00471E9F"/>
    <w:rsid w:val="00472214"/>
    <w:rsid w:val="004723F7"/>
    <w:rsid w:val="00472D3B"/>
    <w:rsid w:val="0047447C"/>
    <w:rsid w:val="004744EF"/>
    <w:rsid w:val="00474778"/>
    <w:rsid w:val="00476D8B"/>
    <w:rsid w:val="004808E0"/>
    <w:rsid w:val="00480F6D"/>
    <w:rsid w:val="004813C3"/>
    <w:rsid w:val="0048171A"/>
    <w:rsid w:val="004819DE"/>
    <w:rsid w:val="00482067"/>
    <w:rsid w:val="00482631"/>
    <w:rsid w:val="0048291B"/>
    <w:rsid w:val="00482CF4"/>
    <w:rsid w:val="00482D0A"/>
    <w:rsid w:val="004834A1"/>
    <w:rsid w:val="00483BC4"/>
    <w:rsid w:val="004852FD"/>
    <w:rsid w:val="0048626A"/>
    <w:rsid w:val="004879B1"/>
    <w:rsid w:val="00487B68"/>
    <w:rsid w:val="00487F53"/>
    <w:rsid w:val="00490226"/>
    <w:rsid w:val="0049041B"/>
    <w:rsid w:val="00490A09"/>
    <w:rsid w:val="00490B8F"/>
    <w:rsid w:val="00491191"/>
    <w:rsid w:val="004919FA"/>
    <w:rsid w:val="00491BAF"/>
    <w:rsid w:val="004920AD"/>
    <w:rsid w:val="004924CA"/>
    <w:rsid w:val="004927AF"/>
    <w:rsid w:val="00493096"/>
    <w:rsid w:val="00494D19"/>
    <w:rsid w:val="00495270"/>
    <w:rsid w:val="00496DC7"/>
    <w:rsid w:val="00497220"/>
    <w:rsid w:val="0049750A"/>
    <w:rsid w:val="00497B11"/>
    <w:rsid w:val="00497B60"/>
    <w:rsid w:val="004A02A1"/>
    <w:rsid w:val="004A08B0"/>
    <w:rsid w:val="004A1D38"/>
    <w:rsid w:val="004A22F1"/>
    <w:rsid w:val="004A2A01"/>
    <w:rsid w:val="004A3E82"/>
    <w:rsid w:val="004A553B"/>
    <w:rsid w:val="004A5821"/>
    <w:rsid w:val="004A5E80"/>
    <w:rsid w:val="004A65B9"/>
    <w:rsid w:val="004A6A58"/>
    <w:rsid w:val="004A6D55"/>
    <w:rsid w:val="004A7422"/>
    <w:rsid w:val="004B066A"/>
    <w:rsid w:val="004B0887"/>
    <w:rsid w:val="004B1693"/>
    <w:rsid w:val="004B177F"/>
    <w:rsid w:val="004B1846"/>
    <w:rsid w:val="004B2427"/>
    <w:rsid w:val="004B325D"/>
    <w:rsid w:val="004B3898"/>
    <w:rsid w:val="004B476C"/>
    <w:rsid w:val="004B4C9B"/>
    <w:rsid w:val="004B682E"/>
    <w:rsid w:val="004B6A09"/>
    <w:rsid w:val="004B763F"/>
    <w:rsid w:val="004B7E8C"/>
    <w:rsid w:val="004C003E"/>
    <w:rsid w:val="004C165C"/>
    <w:rsid w:val="004C1A28"/>
    <w:rsid w:val="004C2296"/>
    <w:rsid w:val="004C2EDC"/>
    <w:rsid w:val="004C32E1"/>
    <w:rsid w:val="004C3D78"/>
    <w:rsid w:val="004C5713"/>
    <w:rsid w:val="004C6C0C"/>
    <w:rsid w:val="004C7695"/>
    <w:rsid w:val="004D0043"/>
    <w:rsid w:val="004D083C"/>
    <w:rsid w:val="004D1E27"/>
    <w:rsid w:val="004D3998"/>
    <w:rsid w:val="004D4FAD"/>
    <w:rsid w:val="004D5772"/>
    <w:rsid w:val="004D583E"/>
    <w:rsid w:val="004D609B"/>
    <w:rsid w:val="004D750F"/>
    <w:rsid w:val="004D7AC0"/>
    <w:rsid w:val="004D7EC5"/>
    <w:rsid w:val="004E06EC"/>
    <w:rsid w:val="004E1343"/>
    <w:rsid w:val="004E20FF"/>
    <w:rsid w:val="004E2C6E"/>
    <w:rsid w:val="004E315F"/>
    <w:rsid w:val="004E3565"/>
    <w:rsid w:val="004E3642"/>
    <w:rsid w:val="004E483C"/>
    <w:rsid w:val="004E5341"/>
    <w:rsid w:val="004E5A85"/>
    <w:rsid w:val="004E5FA0"/>
    <w:rsid w:val="004E7D11"/>
    <w:rsid w:val="004E7F1A"/>
    <w:rsid w:val="004F12DB"/>
    <w:rsid w:val="004F2480"/>
    <w:rsid w:val="004F30E5"/>
    <w:rsid w:val="004F3253"/>
    <w:rsid w:val="004F4CB9"/>
    <w:rsid w:val="004F6611"/>
    <w:rsid w:val="00500B70"/>
    <w:rsid w:val="00500C1C"/>
    <w:rsid w:val="00501237"/>
    <w:rsid w:val="0050173A"/>
    <w:rsid w:val="0050194D"/>
    <w:rsid w:val="00501DD4"/>
    <w:rsid w:val="0050237A"/>
    <w:rsid w:val="005025D9"/>
    <w:rsid w:val="0050298D"/>
    <w:rsid w:val="00502B0B"/>
    <w:rsid w:val="00503BDC"/>
    <w:rsid w:val="00505640"/>
    <w:rsid w:val="00505781"/>
    <w:rsid w:val="00506141"/>
    <w:rsid w:val="00506324"/>
    <w:rsid w:val="005067D9"/>
    <w:rsid w:val="0050699C"/>
    <w:rsid w:val="005069B7"/>
    <w:rsid w:val="0050701A"/>
    <w:rsid w:val="005108CB"/>
    <w:rsid w:val="00510CB9"/>
    <w:rsid w:val="005110B9"/>
    <w:rsid w:val="0051191F"/>
    <w:rsid w:val="00511B6F"/>
    <w:rsid w:val="00511D95"/>
    <w:rsid w:val="00512280"/>
    <w:rsid w:val="00512645"/>
    <w:rsid w:val="00512DDA"/>
    <w:rsid w:val="0051343A"/>
    <w:rsid w:val="0051357A"/>
    <w:rsid w:val="005142E5"/>
    <w:rsid w:val="005143AD"/>
    <w:rsid w:val="00517011"/>
    <w:rsid w:val="00521026"/>
    <w:rsid w:val="0052188F"/>
    <w:rsid w:val="00521ED3"/>
    <w:rsid w:val="00522425"/>
    <w:rsid w:val="005230A6"/>
    <w:rsid w:val="005232B5"/>
    <w:rsid w:val="00523BDA"/>
    <w:rsid w:val="00523F4A"/>
    <w:rsid w:val="00524281"/>
    <w:rsid w:val="00524780"/>
    <w:rsid w:val="00524D0F"/>
    <w:rsid w:val="005258AE"/>
    <w:rsid w:val="00526689"/>
    <w:rsid w:val="005267CC"/>
    <w:rsid w:val="005272F7"/>
    <w:rsid w:val="00527BBF"/>
    <w:rsid w:val="00531159"/>
    <w:rsid w:val="00531D16"/>
    <w:rsid w:val="00531DD6"/>
    <w:rsid w:val="00533C0A"/>
    <w:rsid w:val="00533EC5"/>
    <w:rsid w:val="0053507F"/>
    <w:rsid w:val="0053646B"/>
    <w:rsid w:val="00536735"/>
    <w:rsid w:val="00537713"/>
    <w:rsid w:val="005378DF"/>
    <w:rsid w:val="005410A9"/>
    <w:rsid w:val="005414A3"/>
    <w:rsid w:val="0054474C"/>
    <w:rsid w:val="005453E2"/>
    <w:rsid w:val="0054553B"/>
    <w:rsid w:val="00545EF9"/>
    <w:rsid w:val="0054635D"/>
    <w:rsid w:val="0054674F"/>
    <w:rsid w:val="005479AB"/>
    <w:rsid w:val="0055158B"/>
    <w:rsid w:val="005516E2"/>
    <w:rsid w:val="00551F25"/>
    <w:rsid w:val="00552439"/>
    <w:rsid w:val="00552B3F"/>
    <w:rsid w:val="00553109"/>
    <w:rsid w:val="005538C5"/>
    <w:rsid w:val="005539FB"/>
    <w:rsid w:val="005542C8"/>
    <w:rsid w:val="00554FAC"/>
    <w:rsid w:val="00555F12"/>
    <w:rsid w:val="0055651A"/>
    <w:rsid w:val="0055793E"/>
    <w:rsid w:val="0056023B"/>
    <w:rsid w:val="00560E78"/>
    <w:rsid w:val="0056102C"/>
    <w:rsid w:val="00561663"/>
    <w:rsid w:val="0056170C"/>
    <w:rsid w:val="00562294"/>
    <w:rsid w:val="00562828"/>
    <w:rsid w:val="00563D74"/>
    <w:rsid w:val="00565044"/>
    <w:rsid w:val="00565100"/>
    <w:rsid w:val="00566862"/>
    <w:rsid w:val="00567187"/>
    <w:rsid w:val="005672A7"/>
    <w:rsid w:val="00567F5A"/>
    <w:rsid w:val="0057029B"/>
    <w:rsid w:val="005712F5"/>
    <w:rsid w:val="00572DB1"/>
    <w:rsid w:val="00573FD7"/>
    <w:rsid w:val="0057596A"/>
    <w:rsid w:val="00575E69"/>
    <w:rsid w:val="00576EE8"/>
    <w:rsid w:val="00577CF3"/>
    <w:rsid w:val="00580D1D"/>
    <w:rsid w:val="0058211A"/>
    <w:rsid w:val="00583F07"/>
    <w:rsid w:val="005848D7"/>
    <w:rsid w:val="00584A58"/>
    <w:rsid w:val="00585BD0"/>
    <w:rsid w:val="00585C25"/>
    <w:rsid w:val="00585F64"/>
    <w:rsid w:val="00587606"/>
    <w:rsid w:val="00590B04"/>
    <w:rsid w:val="005915A8"/>
    <w:rsid w:val="00592FC6"/>
    <w:rsid w:val="00593068"/>
    <w:rsid w:val="00594AB5"/>
    <w:rsid w:val="00594C1C"/>
    <w:rsid w:val="00595753"/>
    <w:rsid w:val="00596702"/>
    <w:rsid w:val="005A0A6C"/>
    <w:rsid w:val="005A0D61"/>
    <w:rsid w:val="005A16A1"/>
    <w:rsid w:val="005A202C"/>
    <w:rsid w:val="005A2067"/>
    <w:rsid w:val="005A29AA"/>
    <w:rsid w:val="005A2A42"/>
    <w:rsid w:val="005A2A5F"/>
    <w:rsid w:val="005A2B4F"/>
    <w:rsid w:val="005A39F9"/>
    <w:rsid w:val="005A4A8C"/>
    <w:rsid w:val="005A4B7A"/>
    <w:rsid w:val="005A4D98"/>
    <w:rsid w:val="005A563F"/>
    <w:rsid w:val="005A7DF8"/>
    <w:rsid w:val="005B0822"/>
    <w:rsid w:val="005B1207"/>
    <w:rsid w:val="005B3127"/>
    <w:rsid w:val="005B3C85"/>
    <w:rsid w:val="005B3DE7"/>
    <w:rsid w:val="005B5D84"/>
    <w:rsid w:val="005B697D"/>
    <w:rsid w:val="005B6A6A"/>
    <w:rsid w:val="005B6A7F"/>
    <w:rsid w:val="005B6EF0"/>
    <w:rsid w:val="005C04BB"/>
    <w:rsid w:val="005C0570"/>
    <w:rsid w:val="005C0C65"/>
    <w:rsid w:val="005C17DC"/>
    <w:rsid w:val="005C185B"/>
    <w:rsid w:val="005C2221"/>
    <w:rsid w:val="005C321A"/>
    <w:rsid w:val="005C342E"/>
    <w:rsid w:val="005C3D86"/>
    <w:rsid w:val="005C416F"/>
    <w:rsid w:val="005C4DF4"/>
    <w:rsid w:val="005C64B8"/>
    <w:rsid w:val="005C6ECB"/>
    <w:rsid w:val="005C7099"/>
    <w:rsid w:val="005D096F"/>
    <w:rsid w:val="005D0CB3"/>
    <w:rsid w:val="005D1496"/>
    <w:rsid w:val="005D165F"/>
    <w:rsid w:val="005D16AA"/>
    <w:rsid w:val="005D18F8"/>
    <w:rsid w:val="005D1B12"/>
    <w:rsid w:val="005D1F43"/>
    <w:rsid w:val="005D2575"/>
    <w:rsid w:val="005D3188"/>
    <w:rsid w:val="005D3CC9"/>
    <w:rsid w:val="005D532A"/>
    <w:rsid w:val="005D597A"/>
    <w:rsid w:val="005D63A0"/>
    <w:rsid w:val="005D6515"/>
    <w:rsid w:val="005D656F"/>
    <w:rsid w:val="005D797A"/>
    <w:rsid w:val="005E08A4"/>
    <w:rsid w:val="005E0910"/>
    <w:rsid w:val="005E1411"/>
    <w:rsid w:val="005E1DCC"/>
    <w:rsid w:val="005E2BC0"/>
    <w:rsid w:val="005E34A9"/>
    <w:rsid w:val="005E393D"/>
    <w:rsid w:val="005E4211"/>
    <w:rsid w:val="005E4B49"/>
    <w:rsid w:val="005E5B94"/>
    <w:rsid w:val="005E5EC2"/>
    <w:rsid w:val="005E6BF1"/>
    <w:rsid w:val="005E75B8"/>
    <w:rsid w:val="005F016A"/>
    <w:rsid w:val="005F1331"/>
    <w:rsid w:val="005F218A"/>
    <w:rsid w:val="005F21A4"/>
    <w:rsid w:val="005F2767"/>
    <w:rsid w:val="005F3C63"/>
    <w:rsid w:val="005F4699"/>
    <w:rsid w:val="005F48D6"/>
    <w:rsid w:val="005F55AF"/>
    <w:rsid w:val="005F6796"/>
    <w:rsid w:val="005F6AAA"/>
    <w:rsid w:val="00601127"/>
    <w:rsid w:val="006025C8"/>
    <w:rsid w:val="006044E0"/>
    <w:rsid w:val="006053A1"/>
    <w:rsid w:val="00607D68"/>
    <w:rsid w:val="00610221"/>
    <w:rsid w:val="006105FC"/>
    <w:rsid w:val="00610F37"/>
    <w:rsid w:val="0061252B"/>
    <w:rsid w:val="00612959"/>
    <w:rsid w:val="00612AB3"/>
    <w:rsid w:val="00612ED4"/>
    <w:rsid w:val="00614D1D"/>
    <w:rsid w:val="00614DF8"/>
    <w:rsid w:val="00615829"/>
    <w:rsid w:val="00615EB0"/>
    <w:rsid w:val="00616580"/>
    <w:rsid w:val="00616DA5"/>
    <w:rsid w:val="006170FE"/>
    <w:rsid w:val="00617F59"/>
    <w:rsid w:val="0062070C"/>
    <w:rsid w:val="0062077D"/>
    <w:rsid w:val="00620DF8"/>
    <w:rsid w:val="00620EDB"/>
    <w:rsid w:val="006216B2"/>
    <w:rsid w:val="00622220"/>
    <w:rsid w:val="0062231C"/>
    <w:rsid w:val="00622544"/>
    <w:rsid w:val="00622C7B"/>
    <w:rsid w:val="00622C7F"/>
    <w:rsid w:val="006231BB"/>
    <w:rsid w:val="006232E2"/>
    <w:rsid w:val="00623392"/>
    <w:rsid w:val="00624C22"/>
    <w:rsid w:val="00625298"/>
    <w:rsid w:val="00626049"/>
    <w:rsid w:val="00626D83"/>
    <w:rsid w:val="00630FF5"/>
    <w:rsid w:val="006319C6"/>
    <w:rsid w:val="00632172"/>
    <w:rsid w:val="006326EA"/>
    <w:rsid w:val="00632A52"/>
    <w:rsid w:val="006335A3"/>
    <w:rsid w:val="00633E4C"/>
    <w:rsid w:val="00634156"/>
    <w:rsid w:val="00634362"/>
    <w:rsid w:val="00634ADD"/>
    <w:rsid w:val="00634F43"/>
    <w:rsid w:val="00636256"/>
    <w:rsid w:val="00636E47"/>
    <w:rsid w:val="00641606"/>
    <w:rsid w:val="0064374E"/>
    <w:rsid w:val="00644573"/>
    <w:rsid w:val="00646603"/>
    <w:rsid w:val="00646A32"/>
    <w:rsid w:val="006473FE"/>
    <w:rsid w:val="00647545"/>
    <w:rsid w:val="00647A62"/>
    <w:rsid w:val="006509B5"/>
    <w:rsid w:val="00651373"/>
    <w:rsid w:val="0065175E"/>
    <w:rsid w:val="00652E59"/>
    <w:rsid w:val="00653173"/>
    <w:rsid w:val="006533F6"/>
    <w:rsid w:val="00654CA2"/>
    <w:rsid w:val="00654D85"/>
    <w:rsid w:val="006556A1"/>
    <w:rsid w:val="006559C0"/>
    <w:rsid w:val="00655E1F"/>
    <w:rsid w:val="0065682C"/>
    <w:rsid w:val="00657792"/>
    <w:rsid w:val="00657A8F"/>
    <w:rsid w:val="006610AA"/>
    <w:rsid w:val="006614CD"/>
    <w:rsid w:val="00662650"/>
    <w:rsid w:val="006626B0"/>
    <w:rsid w:val="00663B4A"/>
    <w:rsid w:val="00663B8F"/>
    <w:rsid w:val="006656EA"/>
    <w:rsid w:val="00665940"/>
    <w:rsid w:val="006660F8"/>
    <w:rsid w:val="006663CD"/>
    <w:rsid w:val="006706CB"/>
    <w:rsid w:val="0067077D"/>
    <w:rsid w:val="00670AF9"/>
    <w:rsid w:val="00670E46"/>
    <w:rsid w:val="00670FC9"/>
    <w:rsid w:val="006718DA"/>
    <w:rsid w:val="006720F7"/>
    <w:rsid w:val="0067261D"/>
    <w:rsid w:val="006732A3"/>
    <w:rsid w:val="0067342A"/>
    <w:rsid w:val="00673B39"/>
    <w:rsid w:val="0067517A"/>
    <w:rsid w:val="006759C1"/>
    <w:rsid w:val="00676C8E"/>
    <w:rsid w:val="00677547"/>
    <w:rsid w:val="006822E5"/>
    <w:rsid w:val="0068267F"/>
    <w:rsid w:val="00682EF7"/>
    <w:rsid w:val="006846A1"/>
    <w:rsid w:val="00684E64"/>
    <w:rsid w:val="00685897"/>
    <w:rsid w:val="00686415"/>
    <w:rsid w:val="006901B3"/>
    <w:rsid w:val="0069092B"/>
    <w:rsid w:val="00690B97"/>
    <w:rsid w:val="00691B51"/>
    <w:rsid w:val="00692908"/>
    <w:rsid w:val="00692AF5"/>
    <w:rsid w:val="00692E14"/>
    <w:rsid w:val="00693F07"/>
    <w:rsid w:val="00695578"/>
    <w:rsid w:val="00695698"/>
    <w:rsid w:val="006966AC"/>
    <w:rsid w:val="00697A65"/>
    <w:rsid w:val="00697B60"/>
    <w:rsid w:val="006A0031"/>
    <w:rsid w:val="006A0188"/>
    <w:rsid w:val="006A1F2F"/>
    <w:rsid w:val="006A2692"/>
    <w:rsid w:val="006A5006"/>
    <w:rsid w:val="006A6D04"/>
    <w:rsid w:val="006A726E"/>
    <w:rsid w:val="006B0331"/>
    <w:rsid w:val="006B30B9"/>
    <w:rsid w:val="006B3460"/>
    <w:rsid w:val="006B3958"/>
    <w:rsid w:val="006B3D9E"/>
    <w:rsid w:val="006B4892"/>
    <w:rsid w:val="006B5057"/>
    <w:rsid w:val="006B543E"/>
    <w:rsid w:val="006B560A"/>
    <w:rsid w:val="006B5ED2"/>
    <w:rsid w:val="006B6A9D"/>
    <w:rsid w:val="006B7BA1"/>
    <w:rsid w:val="006C00D5"/>
    <w:rsid w:val="006C2694"/>
    <w:rsid w:val="006C29F4"/>
    <w:rsid w:val="006C2D6B"/>
    <w:rsid w:val="006C2F46"/>
    <w:rsid w:val="006C3638"/>
    <w:rsid w:val="006C4330"/>
    <w:rsid w:val="006C601C"/>
    <w:rsid w:val="006C6D3E"/>
    <w:rsid w:val="006C750C"/>
    <w:rsid w:val="006C7DAC"/>
    <w:rsid w:val="006D1874"/>
    <w:rsid w:val="006D2E97"/>
    <w:rsid w:val="006D409C"/>
    <w:rsid w:val="006D4348"/>
    <w:rsid w:val="006D4CA6"/>
    <w:rsid w:val="006D52C5"/>
    <w:rsid w:val="006D61A4"/>
    <w:rsid w:val="006D6670"/>
    <w:rsid w:val="006D68A5"/>
    <w:rsid w:val="006D738F"/>
    <w:rsid w:val="006D7832"/>
    <w:rsid w:val="006D7B06"/>
    <w:rsid w:val="006D7C1D"/>
    <w:rsid w:val="006D7DEF"/>
    <w:rsid w:val="006E05CE"/>
    <w:rsid w:val="006E0E58"/>
    <w:rsid w:val="006E1ADB"/>
    <w:rsid w:val="006E1AE5"/>
    <w:rsid w:val="006E1F38"/>
    <w:rsid w:val="006E217F"/>
    <w:rsid w:val="006E39E0"/>
    <w:rsid w:val="006E448B"/>
    <w:rsid w:val="006E5D1D"/>
    <w:rsid w:val="006E6B38"/>
    <w:rsid w:val="006E6D14"/>
    <w:rsid w:val="006E77D8"/>
    <w:rsid w:val="006E788C"/>
    <w:rsid w:val="006F1A0C"/>
    <w:rsid w:val="006F2145"/>
    <w:rsid w:val="006F22A5"/>
    <w:rsid w:val="006F2AC0"/>
    <w:rsid w:val="006F3A75"/>
    <w:rsid w:val="006F4C66"/>
    <w:rsid w:val="006F671D"/>
    <w:rsid w:val="006F6ABC"/>
    <w:rsid w:val="006F7B80"/>
    <w:rsid w:val="006F7D03"/>
    <w:rsid w:val="007009D4"/>
    <w:rsid w:val="00701457"/>
    <w:rsid w:val="0070154C"/>
    <w:rsid w:val="00702079"/>
    <w:rsid w:val="00702D23"/>
    <w:rsid w:val="00704A9D"/>
    <w:rsid w:val="00704D3C"/>
    <w:rsid w:val="00704DE4"/>
    <w:rsid w:val="00706F63"/>
    <w:rsid w:val="00706FD8"/>
    <w:rsid w:val="00707CE6"/>
    <w:rsid w:val="00710827"/>
    <w:rsid w:val="00710B11"/>
    <w:rsid w:val="0071162E"/>
    <w:rsid w:val="007116CA"/>
    <w:rsid w:val="00711B9F"/>
    <w:rsid w:val="00711F4A"/>
    <w:rsid w:val="0071260C"/>
    <w:rsid w:val="00712A29"/>
    <w:rsid w:val="00712CD4"/>
    <w:rsid w:val="00713C59"/>
    <w:rsid w:val="00714193"/>
    <w:rsid w:val="00715F8F"/>
    <w:rsid w:val="0071624C"/>
    <w:rsid w:val="00716A11"/>
    <w:rsid w:val="007206FC"/>
    <w:rsid w:val="00720D85"/>
    <w:rsid w:val="0072128D"/>
    <w:rsid w:val="007217ED"/>
    <w:rsid w:val="007221FA"/>
    <w:rsid w:val="00723A79"/>
    <w:rsid w:val="00723D6A"/>
    <w:rsid w:val="00724912"/>
    <w:rsid w:val="00725E6B"/>
    <w:rsid w:val="00726F11"/>
    <w:rsid w:val="007272F7"/>
    <w:rsid w:val="0072787D"/>
    <w:rsid w:val="00727A0E"/>
    <w:rsid w:val="00727F59"/>
    <w:rsid w:val="00730789"/>
    <w:rsid w:val="00731141"/>
    <w:rsid w:val="0073297A"/>
    <w:rsid w:val="00732B5A"/>
    <w:rsid w:val="00732E97"/>
    <w:rsid w:val="007330F4"/>
    <w:rsid w:val="007345A4"/>
    <w:rsid w:val="00736848"/>
    <w:rsid w:val="00736D5A"/>
    <w:rsid w:val="0073755B"/>
    <w:rsid w:val="00740DD6"/>
    <w:rsid w:val="00740F0F"/>
    <w:rsid w:val="00741964"/>
    <w:rsid w:val="007426A4"/>
    <w:rsid w:val="007437D1"/>
    <w:rsid w:val="0074382F"/>
    <w:rsid w:val="0074412D"/>
    <w:rsid w:val="00744595"/>
    <w:rsid w:val="00744936"/>
    <w:rsid w:val="00744AC8"/>
    <w:rsid w:val="00745891"/>
    <w:rsid w:val="007460C9"/>
    <w:rsid w:val="00752215"/>
    <w:rsid w:val="0075222A"/>
    <w:rsid w:val="0075230B"/>
    <w:rsid w:val="007525F7"/>
    <w:rsid w:val="00753268"/>
    <w:rsid w:val="007537A4"/>
    <w:rsid w:val="00753EA2"/>
    <w:rsid w:val="00754BC0"/>
    <w:rsid w:val="00755C63"/>
    <w:rsid w:val="007566FC"/>
    <w:rsid w:val="00756C55"/>
    <w:rsid w:val="00756E0F"/>
    <w:rsid w:val="00757C31"/>
    <w:rsid w:val="007606D6"/>
    <w:rsid w:val="00760749"/>
    <w:rsid w:val="00760AF4"/>
    <w:rsid w:val="007615B2"/>
    <w:rsid w:val="007617E3"/>
    <w:rsid w:val="00762BB6"/>
    <w:rsid w:val="00763123"/>
    <w:rsid w:val="007633E6"/>
    <w:rsid w:val="00763E94"/>
    <w:rsid w:val="00763FD9"/>
    <w:rsid w:val="00764F8A"/>
    <w:rsid w:val="0076536F"/>
    <w:rsid w:val="00765777"/>
    <w:rsid w:val="007659F1"/>
    <w:rsid w:val="00766BD9"/>
    <w:rsid w:val="00766E60"/>
    <w:rsid w:val="0076747F"/>
    <w:rsid w:val="007679D7"/>
    <w:rsid w:val="007702BD"/>
    <w:rsid w:val="00770A2B"/>
    <w:rsid w:val="00770DFD"/>
    <w:rsid w:val="0077228B"/>
    <w:rsid w:val="00772519"/>
    <w:rsid w:val="00773D21"/>
    <w:rsid w:val="00774A70"/>
    <w:rsid w:val="00774D17"/>
    <w:rsid w:val="007758AD"/>
    <w:rsid w:val="00775B38"/>
    <w:rsid w:val="0077636B"/>
    <w:rsid w:val="00776C01"/>
    <w:rsid w:val="00780322"/>
    <w:rsid w:val="007833E1"/>
    <w:rsid w:val="007843B3"/>
    <w:rsid w:val="00784470"/>
    <w:rsid w:val="00784615"/>
    <w:rsid w:val="00785109"/>
    <w:rsid w:val="00785E5F"/>
    <w:rsid w:val="00785E80"/>
    <w:rsid w:val="0078648E"/>
    <w:rsid w:val="007865C1"/>
    <w:rsid w:val="00787132"/>
    <w:rsid w:val="00787741"/>
    <w:rsid w:val="00787F3B"/>
    <w:rsid w:val="00791F70"/>
    <w:rsid w:val="00792111"/>
    <w:rsid w:val="0079299E"/>
    <w:rsid w:val="00793197"/>
    <w:rsid w:val="0079380B"/>
    <w:rsid w:val="00795616"/>
    <w:rsid w:val="0079688C"/>
    <w:rsid w:val="007971E3"/>
    <w:rsid w:val="007A03B4"/>
    <w:rsid w:val="007A049B"/>
    <w:rsid w:val="007A1D05"/>
    <w:rsid w:val="007A1E5F"/>
    <w:rsid w:val="007A2210"/>
    <w:rsid w:val="007A67C8"/>
    <w:rsid w:val="007A7317"/>
    <w:rsid w:val="007A7375"/>
    <w:rsid w:val="007A75D1"/>
    <w:rsid w:val="007A7E21"/>
    <w:rsid w:val="007B09A6"/>
    <w:rsid w:val="007B19B4"/>
    <w:rsid w:val="007B1B98"/>
    <w:rsid w:val="007B262B"/>
    <w:rsid w:val="007B3A51"/>
    <w:rsid w:val="007B4353"/>
    <w:rsid w:val="007B47D0"/>
    <w:rsid w:val="007B48C0"/>
    <w:rsid w:val="007B5060"/>
    <w:rsid w:val="007B5A6B"/>
    <w:rsid w:val="007B5B2D"/>
    <w:rsid w:val="007B6316"/>
    <w:rsid w:val="007B636B"/>
    <w:rsid w:val="007B65AD"/>
    <w:rsid w:val="007B67AA"/>
    <w:rsid w:val="007B722D"/>
    <w:rsid w:val="007B7938"/>
    <w:rsid w:val="007B7E1C"/>
    <w:rsid w:val="007C01CB"/>
    <w:rsid w:val="007C09A1"/>
    <w:rsid w:val="007C178E"/>
    <w:rsid w:val="007C2297"/>
    <w:rsid w:val="007C2493"/>
    <w:rsid w:val="007C278C"/>
    <w:rsid w:val="007C2A98"/>
    <w:rsid w:val="007C3DAC"/>
    <w:rsid w:val="007C4660"/>
    <w:rsid w:val="007C6581"/>
    <w:rsid w:val="007D08FE"/>
    <w:rsid w:val="007D0AEC"/>
    <w:rsid w:val="007D28A4"/>
    <w:rsid w:val="007D2E54"/>
    <w:rsid w:val="007D3065"/>
    <w:rsid w:val="007D3DD3"/>
    <w:rsid w:val="007D4EED"/>
    <w:rsid w:val="007D5090"/>
    <w:rsid w:val="007D5C3E"/>
    <w:rsid w:val="007E018F"/>
    <w:rsid w:val="007E0A28"/>
    <w:rsid w:val="007E10D7"/>
    <w:rsid w:val="007E1B9F"/>
    <w:rsid w:val="007E1FCA"/>
    <w:rsid w:val="007E32B8"/>
    <w:rsid w:val="007E32BC"/>
    <w:rsid w:val="007E3B49"/>
    <w:rsid w:val="007E4B79"/>
    <w:rsid w:val="007E5345"/>
    <w:rsid w:val="007E5B50"/>
    <w:rsid w:val="007E70AA"/>
    <w:rsid w:val="007F01AB"/>
    <w:rsid w:val="007F13A7"/>
    <w:rsid w:val="007F21A0"/>
    <w:rsid w:val="007F2E39"/>
    <w:rsid w:val="007F2E7D"/>
    <w:rsid w:val="007F3E1B"/>
    <w:rsid w:val="007F41CF"/>
    <w:rsid w:val="007F612A"/>
    <w:rsid w:val="007F6B6A"/>
    <w:rsid w:val="007F6FDB"/>
    <w:rsid w:val="007F70DF"/>
    <w:rsid w:val="00801646"/>
    <w:rsid w:val="0080208E"/>
    <w:rsid w:val="0080271E"/>
    <w:rsid w:val="00802F3A"/>
    <w:rsid w:val="00804948"/>
    <w:rsid w:val="00805584"/>
    <w:rsid w:val="008059CF"/>
    <w:rsid w:val="008059D9"/>
    <w:rsid w:val="00806302"/>
    <w:rsid w:val="0081028D"/>
    <w:rsid w:val="0081033B"/>
    <w:rsid w:val="008103DE"/>
    <w:rsid w:val="008105C0"/>
    <w:rsid w:val="008108C5"/>
    <w:rsid w:val="0081192B"/>
    <w:rsid w:val="00811FC6"/>
    <w:rsid w:val="00812548"/>
    <w:rsid w:val="0081307D"/>
    <w:rsid w:val="00813325"/>
    <w:rsid w:val="0081438E"/>
    <w:rsid w:val="008159E2"/>
    <w:rsid w:val="00815D77"/>
    <w:rsid w:val="0081798D"/>
    <w:rsid w:val="00817AF8"/>
    <w:rsid w:val="00817C7D"/>
    <w:rsid w:val="00820C8C"/>
    <w:rsid w:val="0082307E"/>
    <w:rsid w:val="00823A42"/>
    <w:rsid w:val="0082694C"/>
    <w:rsid w:val="00826A74"/>
    <w:rsid w:val="00827197"/>
    <w:rsid w:val="00830A17"/>
    <w:rsid w:val="00832404"/>
    <w:rsid w:val="00832799"/>
    <w:rsid w:val="00832B4C"/>
    <w:rsid w:val="0083337F"/>
    <w:rsid w:val="00833D8F"/>
    <w:rsid w:val="008361A0"/>
    <w:rsid w:val="00836204"/>
    <w:rsid w:val="00836AED"/>
    <w:rsid w:val="00837FCF"/>
    <w:rsid w:val="0084150A"/>
    <w:rsid w:val="00841562"/>
    <w:rsid w:val="00841580"/>
    <w:rsid w:val="00841DAD"/>
    <w:rsid w:val="00842BAB"/>
    <w:rsid w:val="008447F7"/>
    <w:rsid w:val="008454CC"/>
    <w:rsid w:val="00846DD9"/>
    <w:rsid w:val="008471B1"/>
    <w:rsid w:val="00847DEC"/>
    <w:rsid w:val="00851EAA"/>
    <w:rsid w:val="008533C8"/>
    <w:rsid w:val="008539C9"/>
    <w:rsid w:val="00853A23"/>
    <w:rsid w:val="00855331"/>
    <w:rsid w:val="00855A68"/>
    <w:rsid w:val="00856459"/>
    <w:rsid w:val="0085684D"/>
    <w:rsid w:val="00857A43"/>
    <w:rsid w:val="00857E18"/>
    <w:rsid w:val="00860297"/>
    <w:rsid w:val="00861330"/>
    <w:rsid w:val="008625E2"/>
    <w:rsid w:val="00862AFE"/>
    <w:rsid w:val="00862C8C"/>
    <w:rsid w:val="00862E4F"/>
    <w:rsid w:val="00862EA3"/>
    <w:rsid w:val="00862ED7"/>
    <w:rsid w:val="00864807"/>
    <w:rsid w:val="0086536D"/>
    <w:rsid w:val="008654FE"/>
    <w:rsid w:val="00865EDA"/>
    <w:rsid w:val="008660C0"/>
    <w:rsid w:val="008663AA"/>
    <w:rsid w:val="008664F0"/>
    <w:rsid w:val="00866D09"/>
    <w:rsid w:val="0086712A"/>
    <w:rsid w:val="008673B9"/>
    <w:rsid w:val="00867DEC"/>
    <w:rsid w:val="008700FD"/>
    <w:rsid w:val="00871920"/>
    <w:rsid w:val="0087487D"/>
    <w:rsid w:val="0087499D"/>
    <w:rsid w:val="00875239"/>
    <w:rsid w:val="00875245"/>
    <w:rsid w:val="00875A1C"/>
    <w:rsid w:val="00875E1A"/>
    <w:rsid w:val="008764B2"/>
    <w:rsid w:val="008772D3"/>
    <w:rsid w:val="008803E8"/>
    <w:rsid w:val="00882C4B"/>
    <w:rsid w:val="00883D35"/>
    <w:rsid w:val="00885508"/>
    <w:rsid w:val="008856FA"/>
    <w:rsid w:val="00886833"/>
    <w:rsid w:val="00886D6A"/>
    <w:rsid w:val="0088733C"/>
    <w:rsid w:val="008900CC"/>
    <w:rsid w:val="00890587"/>
    <w:rsid w:val="00890A9F"/>
    <w:rsid w:val="008923E6"/>
    <w:rsid w:val="008925F8"/>
    <w:rsid w:val="0089265A"/>
    <w:rsid w:val="00893244"/>
    <w:rsid w:val="0089361B"/>
    <w:rsid w:val="00893950"/>
    <w:rsid w:val="0089590B"/>
    <w:rsid w:val="0089603C"/>
    <w:rsid w:val="008966B4"/>
    <w:rsid w:val="008976E6"/>
    <w:rsid w:val="00897CDA"/>
    <w:rsid w:val="008A02DB"/>
    <w:rsid w:val="008A10AD"/>
    <w:rsid w:val="008A1490"/>
    <w:rsid w:val="008A203A"/>
    <w:rsid w:val="008A30B3"/>
    <w:rsid w:val="008A4E1E"/>
    <w:rsid w:val="008A4E5B"/>
    <w:rsid w:val="008A55D2"/>
    <w:rsid w:val="008A5ED3"/>
    <w:rsid w:val="008A5ED6"/>
    <w:rsid w:val="008A6A11"/>
    <w:rsid w:val="008A76EC"/>
    <w:rsid w:val="008A7954"/>
    <w:rsid w:val="008B0136"/>
    <w:rsid w:val="008B1759"/>
    <w:rsid w:val="008B1F9D"/>
    <w:rsid w:val="008B29A2"/>
    <w:rsid w:val="008B2FAA"/>
    <w:rsid w:val="008B31D8"/>
    <w:rsid w:val="008B3BE0"/>
    <w:rsid w:val="008B401F"/>
    <w:rsid w:val="008B4390"/>
    <w:rsid w:val="008B5030"/>
    <w:rsid w:val="008B51D7"/>
    <w:rsid w:val="008B5A34"/>
    <w:rsid w:val="008B5BB7"/>
    <w:rsid w:val="008B5DCF"/>
    <w:rsid w:val="008B6589"/>
    <w:rsid w:val="008C07EA"/>
    <w:rsid w:val="008C0996"/>
    <w:rsid w:val="008C0F3E"/>
    <w:rsid w:val="008C1807"/>
    <w:rsid w:val="008C241A"/>
    <w:rsid w:val="008C2930"/>
    <w:rsid w:val="008C2DBC"/>
    <w:rsid w:val="008C3136"/>
    <w:rsid w:val="008C31B4"/>
    <w:rsid w:val="008C3AB2"/>
    <w:rsid w:val="008C46F3"/>
    <w:rsid w:val="008C6A7C"/>
    <w:rsid w:val="008C7F10"/>
    <w:rsid w:val="008D04FB"/>
    <w:rsid w:val="008D1806"/>
    <w:rsid w:val="008D1BA0"/>
    <w:rsid w:val="008D1F3E"/>
    <w:rsid w:val="008D22B7"/>
    <w:rsid w:val="008D22E7"/>
    <w:rsid w:val="008D24BA"/>
    <w:rsid w:val="008D3AE1"/>
    <w:rsid w:val="008D3EB8"/>
    <w:rsid w:val="008D409F"/>
    <w:rsid w:val="008D48AC"/>
    <w:rsid w:val="008D4FE2"/>
    <w:rsid w:val="008D5524"/>
    <w:rsid w:val="008D5F1D"/>
    <w:rsid w:val="008D6687"/>
    <w:rsid w:val="008D6ECA"/>
    <w:rsid w:val="008D7148"/>
    <w:rsid w:val="008D71CE"/>
    <w:rsid w:val="008D7711"/>
    <w:rsid w:val="008D7C15"/>
    <w:rsid w:val="008D7F65"/>
    <w:rsid w:val="008E16C7"/>
    <w:rsid w:val="008E258F"/>
    <w:rsid w:val="008E291B"/>
    <w:rsid w:val="008E310E"/>
    <w:rsid w:val="008E37F2"/>
    <w:rsid w:val="008E3923"/>
    <w:rsid w:val="008E427F"/>
    <w:rsid w:val="008E6830"/>
    <w:rsid w:val="008E6E54"/>
    <w:rsid w:val="008E72EB"/>
    <w:rsid w:val="008E76E6"/>
    <w:rsid w:val="008F009F"/>
    <w:rsid w:val="008F0231"/>
    <w:rsid w:val="008F1138"/>
    <w:rsid w:val="008F250A"/>
    <w:rsid w:val="008F40AE"/>
    <w:rsid w:val="008F4C39"/>
    <w:rsid w:val="008F5928"/>
    <w:rsid w:val="0090087B"/>
    <w:rsid w:val="0090181C"/>
    <w:rsid w:val="00901B6E"/>
    <w:rsid w:val="00901F38"/>
    <w:rsid w:val="00901F8A"/>
    <w:rsid w:val="0090203D"/>
    <w:rsid w:val="0090343B"/>
    <w:rsid w:val="009044C2"/>
    <w:rsid w:val="00904622"/>
    <w:rsid w:val="009056C0"/>
    <w:rsid w:val="00906801"/>
    <w:rsid w:val="00907353"/>
    <w:rsid w:val="00907801"/>
    <w:rsid w:val="009115A7"/>
    <w:rsid w:val="00911ED4"/>
    <w:rsid w:val="00912F9C"/>
    <w:rsid w:val="00913C0F"/>
    <w:rsid w:val="00914347"/>
    <w:rsid w:val="009153F9"/>
    <w:rsid w:val="00916278"/>
    <w:rsid w:val="009165B8"/>
    <w:rsid w:val="00916732"/>
    <w:rsid w:val="00917EC4"/>
    <w:rsid w:val="00917FB9"/>
    <w:rsid w:val="00920A04"/>
    <w:rsid w:val="00921A53"/>
    <w:rsid w:val="00922FD2"/>
    <w:rsid w:val="009240FB"/>
    <w:rsid w:val="009247E4"/>
    <w:rsid w:val="00926044"/>
    <w:rsid w:val="00926C96"/>
    <w:rsid w:val="009273E4"/>
    <w:rsid w:val="0092759B"/>
    <w:rsid w:val="009276D8"/>
    <w:rsid w:val="00927B5A"/>
    <w:rsid w:val="0093095D"/>
    <w:rsid w:val="00930F6D"/>
    <w:rsid w:val="0093143E"/>
    <w:rsid w:val="00931C24"/>
    <w:rsid w:val="0093200F"/>
    <w:rsid w:val="00933BF2"/>
    <w:rsid w:val="00934D3B"/>
    <w:rsid w:val="00935FB7"/>
    <w:rsid w:val="00936757"/>
    <w:rsid w:val="009376BF"/>
    <w:rsid w:val="009379C2"/>
    <w:rsid w:val="00937E23"/>
    <w:rsid w:val="00940111"/>
    <w:rsid w:val="009408A4"/>
    <w:rsid w:val="00940F48"/>
    <w:rsid w:val="00941479"/>
    <w:rsid w:val="0094165D"/>
    <w:rsid w:val="00942180"/>
    <w:rsid w:val="00942626"/>
    <w:rsid w:val="0094354E"/>
    <w:rsid w:val="009441B4"/>
    <w:rsid w:val="00944879"/>
    <w:rsid w:val="0094516C"/>
    <w:rsid w:val="009455D6"/>
    <w:rsid w:val="009461A3"/>
    <w:rsid w:val="009461D3"/>
    <w:rsid w:val="00946559"/>
    <w:rsid w:val="009471D9"/>
    <w:rsid w:val="0094762B"/>
    <w:rsid w:val="009476D5"/>
    <w:rsid w:val="00947A51"/>
    <w:rsid w:val="0095240A"/>
    <w:rsid w:val="009530E9"/>
    <w:rsid w:val="009535C1"/>
    <w:rsid w:val="009536EF"/>
    <w:rsid w:val="00954566"/>
    <w:rsid w:val="0095473E"/>
    <w:rsid w:val="009560B9"/>
    <w:rsid w:val="0095777C"/>
    <w:rsid w:val="00957E46"/>
    <w:rsid w:val="009600FD"/>
    <w:rsid w:val="0096276E"/>
    <w:rsid w:val="00962905"/>
    <w:rsid w:val="00963B06"/>
    <w:rsid w:val="009652FD"/>
    <w:rsid w:val="00965E4C"/>
    <w:rsid w:val="00965E5E"/>
    <w:rsid w:val="009707B0"/>
    <w:rsid w:val="00972261"/>
    <w:rsid w:val="00972A99"/>
    <w:rsid w:val="009735D4"/>
    <w:rsid w:val="00973DE8"/>
    <w:rsid w:val="00974F24"/>
    <w:rsid w:val="00975589"/>
    <w:rsid w:val="00975BC8"/>
    <w:rsid w:val="00977EFC"/>
    <w:rsid w:val="00980FEA"/>
    <w:rsid w:val="009812D8"/>
    <w:rsid w:val="00981927"/>
    <w:rsid w:val="00981D0E"/>
    <w:rsid w:val="00982235"/>
    <w:rsid w:val="0098242D"/>
    <w:rsid w:val="00982DF0"/>
    <w:rsid w:val="00982DFF"/>
    <w:rsid w:val="009833E4"/>
    <w:rsid w:val="00983511"/>
    <w:rsid w:val="00984822"/>
    <w:rsid w:val="00984E61"/>
    <w:rsid w:val="0098610A"/>
    <w:rsid w:val="00986357"/>
    <w:rsid w:val="0099011C"/>
    <w:rsid w:val="00990C5E"/>
    <w:rsid w:val="009911CC"/>
    <w:rsid w:val="00991261"/>
    <w:rsid w:val="00991BCF"/>
    <w:rsid w:val="00991BF6"/>
    <w:rsid w:val="00992396"/>
    <w:rsid w:val="0099252E"/>
    <w:rsid w:val="009926E9"/>
    <w:rsid w:val="00993971"/>
    <w:rsid w:val="00993B13"/>
    <w:rsid w:val="00993FDB"/>
    <w:rsid w:val="00995BDC"/>
    <w:rsid w:val="00997166"/>
    <w:rsid w:val="009972C1"/>
    <w:rsid w:val="009A0044"/>
    <w:rsid w:val="009A049B"/>
    <w:rsid w:val="009A06AA"/>
    <w:rsid w:val="009A07A3"/>
    <w:rsid w:val="009A08F8"/>
    <w:rsid w:val="009A12DE"/>
    <w:rsid w:val="009A40B9"/>
    <w:rsid w:val="009A4616"/>
    <w:rsid w:val="009A5D86"/>
    <w:rsid w:val="009A6974"/>
    <w:rsid w:val="009A793E"/>
    <w:rsid w:val="009B080E"/>
    <w:rsid w:val="009B188C"/>
    <w:rsid w:val="009B18C5"/>
    <w:rsid w:val="009B2000"/>
    <w:rsid w:val="009B2CF4"/>
    <w:rsid w:val="009B2E42"/>
    <w:rsid w:val="009B38BC"/>
    <w:rsid w:val="009B436F"/>
    <w:rsid w:val="009B5614"/>
    <w:rsid w:val="009B6299"/>
    <w:rsid w:val="009B6669"/>
    <w:rsid w:val="009B76C6"/>
    <w:rsid w:val="009B77D8"/>
    <w:rsid w:val="009B7BD2"/>
    <w:rsid w:val="009C14BC"/>
    <w:rsid w:val="009C30AA"/>
    <w:rsid w:val="009C3764"/>
    <w:rsid w:val="009C4D41"/>
    <w:rsid w:val="009C4DF2"/>
    <w:rsid w:val="009C51D2"/>
    <w:rsid w:val="009C5ECE"/>
    <w:rsid w:val="009C670C"/>
    <w:rsid w:val="009C672D"/>
    <w:rsid w:val="009C6EB9"/>
    <w:rsid w:val="009C75F4"/>
    <w:rsid w:val="009C7CB0"/>
    <w:rsid w:val="009C7D12"/>
    <w:rsid w:val="009C7D84"/>
    <w:rsid w:val="009D0321"/>
    <w:rsid w:val="009D06C6"/>
    <w:rsid w:val="009D094F"/>
    <w:rsid w:val="009D5311"/>
    <w:rsid w:val="009D5493"/>
    <w:rsid w:val="009D62FA"/>
    <w:rsid w:val="009D7752"/>
    <w:rsid w:val="009E0DB8"/>
    <w:rsid w:val="009E1C69"/>
    <w:rsid w:val="009E1D06"/>
    <w:rsid w:val="009E39A8"/>
    <w:rsid w:val="009E42DE"/>
    <w:rsid w:val="009E51DA"/>
    <w:rsid w:val="009E552E"/>
    <w:rsid w:val="009E6082"/>
    <w:rsid w:val="009E6925"/>
    <w:rsid w:val="009F1D95"/>
    <w:rsid w:val="009F2001"/>
    <w:rsid w:val="009F20E0"/>
    <w:rsid w:val="009F20FC"/>
    <w:rsid w:val="009F2AC3"/>
    <w:rsid w:val="009F2C5F"/>
    <w:rsid w:val="009F36AA"/>
    <w:rsid w:val="009F3947"/>
    <w:rsid w:val="009F48C7"/>
    <w:rsid w:val="009F51E5"/>
    <w:rsid w:val="009F5FCC"/>
    <w:rsid w:val="009F7E62"/>
    <w:rsid w:val="00A00AA1"/>
    <w:rsid w:val="00A013ED"/>
    <w:rsid w:val="00A014FE"/>
    <w:rsid w:val="00A0218F"/>
    <w:rsid w:val="00A024A8"/>
    <w:rsid w:val="00A03177"/>
    <w:rsid w:val="00A0505E"/>
    <w:rsid w:val="00A05251"/>
    <w:rsid w:val="00A05E7E"/>
    <w:rsid w:val="00A0657A"/>
    <w:rsid w:val="00A069F8"/>
    <w:rsid w:val="00A07DBE"/>
    <w:rsid w:val="00A11942"/>
    <w:rsid w:val="00A126E0"/>
    <w:rsid w:val="00A127E6"/>
    <w:rsid w:val="00A129D1"/>
    <w:rsid w:val="00A13196"/>
    <w:rsid w:val="00A13C0E"/>
    <w:rsid w:val="00A14A43"/>
    <w:rsid w:val="00A15ACD"/>
    <w:rsid w:val="00A15F0D"/>
    <w:rsid w:val="00A16EB9"/>
    <w:rsid w:val="00A176FE"/>
    <w:rsid w:val="00A20565"/>
    <w:rsid w:val="00A2229A"/>
    <w:rsid w:val="00A22969"/>
    <w:rsid w:val="00A22D7D"/>
    <w:rsid w:val="00A22E72"/>
    <w:rsid w:val="00A24BCF"/>
    <w:rsid w:val="00A24E06"/>
    <w:rsid w:val="00A25248"/>
    <w:rsid w:val="00A25493"/>
    <w:rsid w:val="00A2562C"/>
    <w:rsid w:val="00A269E8"/>
    <w:rsid w:val="00A26AEE"/>
    <w:rsid w:val="00A27D14"/>
    <w:rsid w:val="00A3033D"/>
    <w:rsid w:val="00A306A9"/>
    <w:rsid w:val="00A31C22"/>
    <w:rsid w:val="00A327C0"/>
    <w:rsid w:val="00A3355E"/>
    <w:rsid w:val="00A34216"/>
    <w:rsid w:val="00A361DF"/>
    <w:rsid w:val="00A364DE"/>
    <w:rsid w:val="00A3759F"/>
    <w:rsid w:val="00A3779D"/>
    <w:rsid w:val="00A40030"/>
    <w:rsid w:val="00A40A0B"/>
    <w:rsid w:val="00A41249"/>
    <w:rsid w:val="00A41F1B"/>
    <w:rsid w:val="00A434DE"/>
    <w:rsid w:val="00A439FE"/>
    <w:rsid w:val="00A43D1B"/>
    <w:rsid w:val="00A43EE0"/>
    <w:rsid w:val="00A440CA"/>
    <w:rsid w:val="00A443F8"/>
    <w:rsid w:val="00A456EE"/>
    <w:rsid w:val="00A45700"/>
    <w:rsid w:val="00A46E57"/>
    <w:rsid w:val="00A46FB8"/>
    <w:rsid w:val="00A506D3"/>
    <w:rsid w:val="00A51236"/>
    <w:rsid w:val="00A51FE1"/>
    <w:rsid w:val="00A52A1F"/>
    <w:rsid w:val="00A538B3"/>
    <w:rsid w:val="00A55670"/>
    <w:rsid w:val="00A557A7"/>
    <w:rsid w:val="00A55F2A"/>
    <w:rsid w:val="00A57966"/>
    <w:rsid w:val="00A62D39"/>
    <w:rsid w:val="00A62E0E"/>
    <w:rsid w:val="00A6329A"/>
    <w:rsid w:val="00A63C83"/>
    <w:rsid w:val="00A64B93"/>
    <w:rsid w:val="00A64FC8"/>
    <w:rsid w:val="00A6549E"/>
    <w:rsid w:val="00A66745"/>
    <w:rsid w:val="00A70234"/>
    <w:rsid w:val="00A70A18"/>
    <w:rsid w:val="00A73351"/>
    <w:rsid w:val="00A73BED"/>
    <w:rsid w:val="00A73C13"/>
    <w:rsid w:val="00A73F9B"/>
    <w:rsid w:val="00A74153"/>
    <w:rsid w:val="00A74793"/>
    <w:rsid w:val="00A74AE1"/>
    <w:rsid w:val="00A757DB"/>
    <w:rsid w:val="00A76448"/>
    <w:rsid w:val="00A77071"/>
    <w:rsid w:val="00A77F1B"/>
    <w:rsid w:val="00A80CCB"/>
    <w:rsid w:val="00A810B5"/>
    <w:rsid w:val="00A810DF"/>
    <w:rsid w:val="00A8128B"/>
    <w:rsid w:val="00A8135F"/>
    <w:rsid w:val="00A82064"/>
    <w:rsid w:val="00A83403"/>
    <w:rsid w:val="00A83C5A"/>
    <w:rsid w:val="00A84312"/>
    <w:rsid w:val="00A84D2A"/>
    <w:rsid w:val="00A84E01"/>
    <w:rsid w:val="00A85520"/>
    <w:rsid w:val="00A864AC"/>
    <w:rsid w:val="00A87D2B"/>
    <w:rsid w:val="00A87E84"/>
    <w:rsid w:val="00A919F5"/>
    <w:rsid w:val="00A92596"/>
    <w:rsid w:val="00A93D1B"/>
    <w:rsid w:val="00A94C4C"/>
    <w:rsid w:val="00A95C2B"/>
    <w:rsid w:val="00A963B5"/>
    <w:rsid w:val="00A964D4"/>
    <w:rsid w:val="00A9661A"/>
    <w:rsid w:val="00A97249"/>
    <w:rsid w:val="00A97A69"/>
    <w:rsid w:val="00A97D74"/>
    <w:rsid w:val="00AA1DFA"/>
    <w:rsid w:val="00AA20A9"/>
    <w:rsid w:val="00AA26D6"/>
    <w:rsid w:val="00AA30F5"/>
    <w:rsid w:val="00AA3446"/>
    <w:rsid w:val="00AA40C4"/>
    <w:rsid w:val="00AA44A7"/>
    <w:rsid w:val="00AA4E68"/>
    <w:rsid w:val="00AA54E4"/>
    <w:rsid w:val="00AA5AD8"/>
    <w:rsid w:val="00AA6667"/>
    <w:rsid w:val="00AA73D5"/>
    <w:rsid w:val="00AB0874"/>
    <w:rsid w:val="00AB0CE0"/>
    <w:rsid w:val="00AB1A5B"/>
    <w:rsid w:val="00AB2AE6"/>
    <w:rsid w:val="00AB4561"/>
    <w:rsid w:val="00AB537D"/>
    <w:rsid w:val="00AB5A99"/>
    <w:rsid w:val="00AB5C47"/>
    <w:rsid w:val="00AB6D6D"/>
    <w:rsid w:val="00AC21C3"/>
    <w:rsid w:val="00AC238A"/>
    <w:rsid w:val="00AC2544"/>
    <w:rsid w:val="00AC4D67"/>
    <w:rsid w:val="00AC5113"/>
    <w:rsid w:val="00AC71C1"/>
    <w:rsid w:val="00AC738A"/>
    <w:rsid w:val="00AD06B5"/>
    <w:rsid w:val="00AD07A1"/>
    <w:rsid w:val="00AD09F2"/>
    <w:rsid w:val="00AD0F23"/>
    <w:rsid w:val="00AD11D4"/>
    <w:rsid w:val="00AD2A7B"/>
    <w:rsid w:val="00AD2E64"/>
    <w:rsid w:val="00AD4635"/>
    <w:rsid w:val="00AD4658"/>
    <w:rsid w:val="00AD4D7B"/>
    <w:rsid w:val="00AD5B57"/>
    <w:rsid w:val="00AD61C2"/>
    <w:rsid w:val="00AE0513"/>
    <w:rsid w:val="00AE19E1"/>
    <w:rsid w:val="00AE2E35"/>
    <w:rsid w:val="00AE333D"/>
    <w:rsid w:val="00AE3CBE"/>
    <w:rsid w:val="00AE3E42"/>
    <w:rsid w:val="00AE5269"/>
    <w:rsid w:val="00AE6716"/>
    <w:rsid w:val="00AE74C7"/>
    <w:rsid w:val="00AE77DB"/>
    <w:rsid w:val="00AE7B7F"/>
    <w:rsid w:val="00AE7C4D"/>
    <w:rsid w:val="00AF0F7E"/>
    <w:rsid w:val="00AF12F7"/>
    <w:rsid w:val="00AF1601"/>
    <w:rsid w:val="00AF1CF8"/>
    <w:rsid w:val="00AF1EF4"/>
    <w:rsid w:val="00AF1F6D"/>
    <w:rsid w:val="00AF222C"/>
    <w:rsid w:val="00AF241F"/>
    <w:rsid w:val="00AF2516"/>
    <w:rsid w:val="00AF3CB9"/>
    <w:rsid w:val="00AF4B5F"/>
    <w:rsid w:val="00AF4C8F"/>
    <w:rsid w:val="00AF50AB"/>
    <w:rsid w:val="00AF5658"/>
    <w:rsid w:val="00AF63B7"/>
    <w:rsid w:val="00AF63C9"/>
    <w:rsid w:val="00AF676F"/>
    <w:rsid w:val="00AF7DA1"/>
    <w:rsid w:val="00B010C3"/>
    <w:rsid w:val="00B026BA"/>
    <w:rsid w:val="00B043FC"/>
    <w:rsid w:val="00B049A7"/>
    <w:rsid w:val="00B05321"/>
    <w:rsid w:val="00B05563"/>
    <w:rsid w:val="00B05D70"/>
    <w:rsid w:val="00B05FBB"/>
    <w:rsid w:val="00B0606C"/>
    <w:rsid w:val="00B06684"/>
    <w:rsid w:val="00B07878"/>
    <w:rsid w:val="00B11CCC"/>
    <w:rsid w:val="00B121ED"/>
    <w:rsid w:val="00B12AE7"/>
    <w:rsid w:val="00B14249"/>
    <w:rsid w:val="00B14A0B"/>
    <w:rsid w:val="00B17E2F"/>
    <w:rsid w:val="00B20D2B"/>
    <w:rsid w:val="00B21A3F"/>
    <w:rsid w:val="00B21F07"/>
    <w:rsid w:val="00B2271A"/>
    <w:rsid w:val="00B234FE"/>
    <w:rsid w:val="00B2466D"/>
    <w:rsid w:val="00B2505B"/>
    <w:rsid w:val="00B25C21"/>
    <w:rsid w:val="00B26F71"/>
    <w:rsid w:val="00B27AEF"/>
    <w:rsid w:val="00B31988"/>
    <w:rsid w:val="00B31CD4"/>
    <w:rsid w:val="00B32861"/>
    <w:rsid w:val="00B335AC"/>
    <w:rsid w:val="00B36A5C"/>
    <w:rsid w:val="00B36FCF"/>
    <w:rsid w:val="00B3757B"/>
    <w:rsid w:val="00B37C6E"/>
    <w:rsid w:val="00B37C8A"/>
    <w:rsid w:val="00B405DB"/>
    <w:rsid w:val="00B40677"/>
    <w:rsid w:val="00B40C8C"/>
    <w:rsid w:val="00B40F48"/>
    <w:rsid w:val="00B40FEE"/>
    <w:rsid w:val="00B4113C"/>
    <w:rsid w:val="00B414FF"/>
    <w:rsid w:val="00B43205"/>
    <w:rsid w:val="00B437F6"/>
    <w:rsid w:val="00B43FBD"/>
    <w:rsid w:val="00B44226"/>
    <w:rsid w:val="00B44777"/>
    <w:rsid w:val="00B44B33"/>
    <w:rsid w:val="00B458FD"/>
    <w:rsid w:val="00B45969"/>
    <w:rsid w:val="00B472CE"/>
    <w:rsid w:val="00B502F4"/>
    <w:rsid w:val="00B5176C"/>
    <w:rsid w:val="00B517AC"/>
    <w:rsid w:val="00B51A0B"/>
    <w:rsid w:val="00B525ED"/>
    <w:rsid w:val="00B53681"/>
    <w:rsid w:val="00B54026"/>
    <w:rsid w:val="00B54FC9"/>
    <w:rsid w:val="00B55891"/>
    <w:rsid w:val="00B55A40"/>
    <w:rsid w:val="00B55C3C"/>
    <w:rsid w:val="00B5637E"/>
    <w:rsid w:val="00B60DF3"/>
    <w:rsid w:val="00B61334"/>
    <w:rsid w:val="00B61B7A"/>
    <w:rsid w:val="00B62109"/>
    <w:rsid w:val="00B62842"/>
    <w:rsid w:val="00B629AB"/>
    <w:rsid w:val="00B63B96"/>
    <w:rsid w:val="00B64763"/>
    <w:rsid w:val="00B64EE4"/>
    <w:rsid w:val="00B65003"/>
    <w:rsid w:val="00B6559A"/>
    <w:rsid w:val="00B65A71"/>
    <w:rsid w:val="00B65BCD"/>
    <w:rsid w:val="00B67080"/>
    <w:rsid w:val="00B67484"/>
    <w:rsid w:val="00B72648"/>
    <w:rsid w:val="00B72674"/>
    <w:rsid w:val="00B72D26"/>
    <w:rsid w:val="00B73F08"/>
    <w:rsid w:val="00B74D9E"/>
    <w:rsid w:val="00B76A65"/>
    <w:rsid w:val="00B7714B"/>
    <w:rsid w:val="00B77174"/>
    <w:rsid w:val="00B802AD"/>
    <w:rsid w:val="00B8048C"/>
    <w:rsid w:val="00B80668"/>
    <w:rsid w:val="00B81241"/>
    <w:rsid w:val="00B8137C"/>
    <w:rsid w:val="00B81E99"/>
    <w:rsid w:val="00B832D1"/>
    <w:rsid w:val="00B841B7"/>
    <w:rsid w:val="00B8454D"/>
    <w:rsid w:val="00B854D6"/>
    <w:rsid w:val="00B8727B"/>
    <w:rsid w:val="00B87F53"/>
    <w:rsid w:val="00B90571"/>
    <w:rsid w:val="00B90CA5"/>
    <w:rsid w:val="00B91E13"/>
    <w:rsid w:val="00B92566"/>
    <w:rsid w:val="00B92858"/>
    <w:rsid w:val="00B928DE"/>
    <w:rsid w:val="00B943FB"/>
    <w:rsid w:val="00B943FE"/>
    <w:rsid w:val="00B95D86"/>
    <w:rsid w:val="00B962AE"/>
    <w:rsid w:val="00B96A82"/>
    <w:rsid w:val="00B96D70"/>
    <w:rsid w:val="00B96E45"/>
    <w:rsid w:val="00B97E62"/>
    <w:rsid w:val="00B97EC8"/>
    <w:rsid w:val="00BA0613"/>
    <w:rsid w:val="00BA08CE"/>
    <w:rsid w:val="00BA31D7"/>
    <w:rsid w:val="00BA3CBF"/>
    <w:rsid w:val="00BA4014"/>
    <w:rsid w:val="00BA7871"/>
    <w:rsid w:val="00BA7A01"/>
    <w:rsid w:val="00BA7A8D"/>
    <w:rsid w:val="00BA7B5A"/>
    <w:rsid w:val="00BB0609"/>
    <w:rsid w:val="00BB060F"/>
    <w:rsid w:val="00BB40E6"/>
    <w:rsid w:val="00BB5F01"/>
    <w:rsid w:val="00BB6D4F"/>
    <w:rsid w:val="00BB7039"/>
    <w:rsid w:val="00BB7477"/>
    <w:rsid w:val="00BC0ED4"/>
    <w:rsid w:val="00BC218E"/>
    <w:rsid w:val="00BC33FE"/>
    <w:rsid w:val="00BC3B48"/>
    <w:rsid w:val="00BC4E81"/>
    <w:rsid w:val="00BC6BA2"/>
    <w:rsid w:val="00BC6BC9"/>
    <w:rsid w:val="00BC7472"/>
    <w:rsid w:val="00BC7B64"/>
    <w:rsid w:val="00BD0BFA"/>
    <w:rsid w:val="00BD1933"/>
    <w:rsid w:val="00BD19E5"/>
    <w:rsid w:val="00BD1C8C"/>
    <w:rsid w:val="00BD2BD6"/>
    <w:rsid w:val="00BD3DB1"/>
    <w:rsid w:val="00BD42DD"/>
    <w:rsid w:val="00BD4C62"/>
    <w:rsid w:val="00BD530F"/>
    <w:rsid w:val="00BD585E"/>
    <w:rsid w:val="00BD677A"/>
    <w:rsid w:val="00BD6BA7"/>
    <w:rsid w:val="00BD6E89"/>
    <w:rsid w:val="00BD739D"/>
    <w:rsid w:val="00BE0AE5"/>
    <w:rsid w:val="00BE0B76"/>
    <w:rsid w:val="00BE1DF5"/>
    <w:rsid w:val="00BE2FB7"/>
    <w:rsid w:val="00BE352D"/>
    <w:rsid w:val="00BE5C16"/>
    <w:rsid w:val="00BE6723"/>
    <w:rsid w:val="00BE6FD2"/>
    <w:rsid w:val="00BE782F"/>
    <w:rsid w:val="00BF0172"/>
    <w:rsid w:val="00BF1430"/>
    <w:rsid w:val="00BF1A02"/>
    <w:rsid w:val="00BF38C3"/>
    <w:rsid w:val="00BF3CC1"/>
    <w:rsid w:val="00BF4EC6"/>
    <w:rsid w:val="00BF69B2"/>
    <w:rsid w:val="00BF719E"/>
    <w:rsid w:val="00BF7418"/>
    <w:rsid w:val="00C004BD"/>
    <w:rsid w:val="00C00604"/>
    <w:rsid w:val="00C019BD"/>
    <w:rsid w:val="00C01FEC"/>
    <w:rsid w:val="00C025C7"/>
    <w:rsid w:val="00C0353C"/>
    <w:rsid w:val="00C048F3"/>
    <w:rsid w:val="00C0634A"/>
    <w:rsid w:val="00C077B7"/>
    <w:rsid w:val="00C07CE2"/>
    <w:rsid w:val="00C07DD5"/>
    <w:rsid w:val="00C07E4A"/>
    <w:rsid w:val="00C11D1B"/>
    <w:rsid w:val="00C11E40"/>
    <w:rsid w:val="00C12446"/>
    <w:rsid w:val="00C125D7"/>
    <w:rsid w:val="00C129C1"/>
    <w:rsid w:val="00C12E02"/>
    <w:rsid w:val="00C14384"/>
    <w:rsid w:val="00C15192"/>
    <w:rsid w:val="00C15571"/>
    <w:rsid w:val="00C16115"/>
    <w:rsid w:val="00C162E9"/>
    <w:rsid w:val="00C17799"/>
    <w:rsid w:val="00C2030E"/>
    <w:rsid w:val="00C208E7"/>
    <w:rsid w:val="00C21801"/>
    <w:rsid w:val="00C2295E"/>
    <w:rsid w:val="00C22D08"/>
    <w:rsid w:val="00C22EAE"/>
    <w:rsid w:val="00C23C0B"/>
    <w:rsid w:val="00C2412D"/>
    <w:rsid w:val="00C24A80"/>
    <w:rsid w:val="00C24D3A"/>
    <w:rsid w:val="00C278E7"/>
    <w:rsid w:val="00C30529"/>
    <w:rsid w:val="00C31917"/>
    <w:rsid w:val="00C328D7"/>
    <w:rsid w:val="00C32EF0"/>
    <w:rsid w:val="00C334E4"/>
    <w:rsid w:val="00C336E9"/>
    <w:rsid w:val="00C3413B"/>
    <w:rsid w:val="00C34B27"/>
    <w:rsid w:val="00C3572D"/>
    <w:rsid w:val="00C35BDA"/>
    <w:rsid w:val="00C37E15"/>
    <w:rsid w:val="00C409E8"/>
    <w:rsid w:val="00C40AF6"/>
    <w:rsid w:val="00C40B54"/>
    <w:rsid w:val="00C41330"/>
    <w:rsid w:val="00C413A2"/>
    <w:rsid w:val="00C41705"/>
    <w:rsid w:val="00C4179B"/>
    <w:rsid w:val="00C41C3E"/>
    <w:rsid w:val="00C41F8D"/>
    <w:rsid w:val="00C445ED"/>
    <w:rsid w:val="00C467AA"/>
    <w:rsid w:val="00C47718"/>
    <w:rsid w:val="00C50DBF"/>
    <w:rsid w:val="00C50F5D"/>
    <w:rsid w:val="00C52712"/>
    <w:rsid w:val="00C52DE3"/>
    <w:rsid w:val="00C52FEF"/>
    <w:rsid w:val="00C53038"/>
    <w:rsid w:val="00C530D9"/>
    <w:rsid w:val="00C532E2"/>
    <w:rsid w:val="00C5337E"/>
    <w:rsid w:val="00C538D0"/>
    <w:rsid w:val="00C544D3"/>
    <w:rsid w:val="00C54638"/>
    <w:rsid w:val="00C5467D"/>
    <w:rsid w:val="00C54C66"/>
    <w:rsid w:val="00C55226"/>
    <w:rsid w:val="00C557E6"/>
    <w:rsid w:val="00C5741E"/>
    <w:rsid w:val="00C600D1"/>
    <w:rsid w:val="00C60498"/>
    <w:rsid w:val="00C64561"/>
    <w:rsid w:val="00C64F86"/>
    <w:rsid w:val="00C65A3F"/>
    <w:rsid w:val="00C65B6D"/>
    <w:rsid w:val="00C66208"/>
    <w:rsid w:val="00C67F4D"/>
    <w:rsid w:val="00C71DB4"/>
    <w:rsid w:val="00C7289A"/>
    <w:rsid w:val="00C72AB1"/>
    <w:rsid w:val="00C7317D"/>
    <w:rsid w:val="00C73548"/>
    <w:rsid w:val="00C743AF"/>
    <w:rsid w:val="00C749BE"/>
    <w:rsid w:val="00C74FF5"/>
    <w:rsid w:val="00C760A8"/>
    <w:rsid w:val="00C765B7"/>
    <w:rsid w:val="00C76E60"/>
    <w:rsid w:val="00C80C89"/>
    <w:rsid w:val="00C81211"/>
    <w:rsid w:val="00C82CC2"/>
    <w:rsid w:val="00C83082"/>
    <w:rsid w:val="00C83529"/>
    <w:rsid w:val="00C83D1D"/>
    <w:rsid w:val="00C84594"/>
    <w:rsid w:val="00C84769"/>
    <w:rsid w:val="00C853FD"/>
    <w:rsid w:val="00C86E79"/>
    <w:rsid w:val="00C877D9"/>
    <w:rsid w:val="00C90F3C"/>
    <w:rsid w:val="00C9248A"/>
    <w:rsid w:val="00C92569"/>
    <w:rsid w:val="00C938C8"/>
    <w:rsid w:val="00C94126"/>
    <w:rsid w:val="00C9557F"/>
    <w:rsid w:val="00C95C31"/>
    <w:rsid w:val="00C962ED"/>
    <w:rsid w:val="00C969BB"/>
    <w:rsid w:val="00C96BF0"/>
    <w:rsid w:val="00C97185"/>
    <w:rsid w:val="00CA02B7"/>
    <w:rsid w:val="00CA1131"/>
    <w:rsid w:val="00CA1223"/>
    <w:rsid w:val="00CA1378"/>
    <w:rsid w:val="00CA1757"/>
    <w:rsid w:val="00CA2B3C"/>
    <w:rsid w:val="00CA3663"/>
    <w:rsid w:val="00CA36AE"/>
    <w:rsid w:val="00CA3798"/>
    <w:rsid w:val="00CA3D8A"/>
    <w:rsid w:val="00CA3EBF"/>
    <w:rsid w:val="00CA4203"/>
    <w:rsid w:val="00CA589A"/>
    <w:rsid w:val="00CA5C79"/>
    <w:rsid w:val="00CA6DEE"/>
    <w:rsid w:val="00CA6FB9"/>
    <w:rsid w:val="00CA7438"/>
    <w:rsid w:val="00CA7A4F"/>
    <w:rsid w:val="00CB015A"/>
    <w:rsid w:val="00CB11B9"/>
    <w:rsid w:val="00CB193B"/>
    <w:rsid w:val="00CB1BD2"/>
    <w:rsid w:val="00CB31A7"/>
    <w:rsid w:val="00CB3835"/>
    <w:rsid w:val="00CB3CEE"/>
    <w:rsid w:val="00CB3F77"/>
    <w:rsid w:val="00CB57FB"/>
    <w:rsid w:val="00CB5A96"/>
    <w:rsid w:val="00CB5E41"/>
    <w:rsid w:val="00CB6A4F"/>
    <w:rsid w:val="00CB709B"/>
    <w:rsid w:val="00CB70F2"/>
    <w:rsid w:val="00CB7FA3"/>
    <w:rsid w:val="00CC10D6"/>
    <w:rsid w:val="00CC1D45"/>
    <w:rsid w:val="00CC4897"/>
    <w:rsid w:val="00CC5823"/>
    <w:rsid w:val="00CC6838"/>
    <w:rsid w:val="00CC7107"/>
    <w:rsid w:val="00CC7346"/>
    <w:rsid w:val="00CC76E8"/>
    <w:rsid w:val="00CD0C84"/>
    <w:rsid w:val="00CD0CD7"/>
    <w:rsid w:val="00CD10B1"/>
    <w:rsid w:val="00CD1455"/>
    <w:rsid w:val="00CD1F00"/>
    <w:rsid w:val="00CD3AC3"/>
    <w:rsid w:val="00CD3E93"/>
    <w:rsid w:val="00CD4248"/>
    <w:rsid w:val="00CD537F"/>
    <w:rsid w:val="00CD5A63"/>
    <w:rsid w:val="00CD5D44"/>
    <w:rsid w:val="00CE01F2"/>
    <w:rsid w:val="00CE0F53"/>
    <w:rsid w:val="00CE1A2E"/>
    <w:rsid w:val="00CE1AFA"/>
    <w:rsid w:val="00CE20EB"/>
    <w:rsid w:val="00CE2E7F"/>
    <w:rsid w:val="00CE3007"/>
    <w:rsid w:val="00CE35E9"/>
    <w:rsid w:val="00CE3C78"/>
    <w:rsid w:val="00CE3FF2"/>
    <w:rsid w:val="00CE4D71"/>
    <w:rsid w:val="00CE5FCF"/>
    <w:rsid w:val="00CE6094"/>
    <w:rsid w:val="00CE64CC"/>
    <w:rsid w:val="00CE71A8"/>
    <w:rsid w:val="00CF069C"/>
    <w:rsid w:val="00CF08AA"/>
    <w:rsid w:val="00CF09F5"/>
    <w:rsid w:val="00CF1843"/>
    <w:rsid w:val="00CF1A1B"/>
    <w:rsid w:val="00CF2A2A"/>
    <w:rsid w:val="00CF3279"/>
    <w:rsid w:val="00CF37D7"/>
    <w:rsid w:val="00CF4596"/>
    <w:rsid w:val="00CF69B6"/>
    <w:rsid w:val="00CF7793"/>
    <w:rsid w:val="00D00B2A"/>
    <w:rsid w:val="00D00C52"/>
    <w:rsid w:val="00D00F61"/>
    <w:rsid w:val="00D02515"/>
    <w:rsid w:val="00D0288C"/>
    <w:rsid w:val="00D0299C"/>
    <w:rsid w:val="00D03509"/>
    <w:rsid w:val="00D0355C"/>
    <w:rsid w:val="00D04316"/>
    <w:rsid w:val="00D04B52"/>
    <w:rsid w:val="00D04E27"/>
    <w:rsid w:val="00D0578B"/>
    <w:rsid w:val="00D0596D"/>
    <w:rsid w:val="00D05D1E"/>
    <w:rsid w:val="00D05D9D"/>
    <w:rsid w:val="00D05F79"/>
    <w:rsid w:val="00D061D3"/>
    <w:rsid w:val="00D06D24"/>
    <w:rsid w:val="00D0709D"/>
    <w:rsid w:val="00D07343"/>
    <w:rsid w:val="00D07DED"/>
    <w:rsid w:val="00D105BE"/>
    <w:rsid w:val="00D10916"/>
    <w:rsid w:val="00D10DA3"/>
    <w:rsid w:val="00D1362A"/>
    <w:rsid w:val="00D14B21"/>
    <w:rsid w:val="00D14E93"/>
    <w:rsid w:val="00D16956"/>
    <w:rsid w:val="00D16A42"/>
    <w:rsid w:val="00D205E3"/>
    <w:rsid w:val="00D20FAD"/>
    <w:rsid w:val="00D21C5D"/>
    <w:rsid w:val="00D21CE5"/>
    <w:rsid w:val="00D22990"/>
    <w:rsid w:val="00D22A87"/>
    <w:rsid w:val="00D22CA2"/>
    <w:rsid w:val="00D236CE"/>
    <w:rsid w:val="00D23B09"/>
    <w:rsid w:val="00D23E23"/>
    <w:rsid w:val="00D24599"/>
    <w:rsid w:val="00D25570"/>
    <w:rsid w:val="00D26850"/>
    <w:rsid w:val="00D26FCF"/>
    <w:rsid w:val="00D27878"/>
    <w:rsid w:val="00D27BB5"/>
    <w:rsid w:val="00D311A1"/>
    <w:rsid w:val="00D31A6D"/>
    <w:rsid w:val="00D3398F"/>
    <w:rsid w:val="00D33D74"/>
    <w:rsid w:val="00D3470D"/>
    <w:rsid w:val="00D358A8"/>
    <w:rsid w:val="00D35F67"/>
    <w:rsid w:val="00D36011"/>
    <w:rsid w:val="00D363AD"/>
    <w:rsid w:val="00D365F0"/>
    <w:rsid w:val="00D37233"/>
    <w:rsid w:val="00D373B8"/>
    <w:rsid w:val="00D37AA8"/>
    <w:rsid w:val="00D4262D"/>
    <w:rsid w:val="00D42F46"/>
    <w:rsid w:val="00D43831"/>
    <w:rsid w:val="00D43C49"/>
    <w:rsid w:val="00D43FE8"/>
    <w:rsid w:val="00D44A6A"/>
    <w:rsid w:val="00D44DB6"/>
    <w:rsid w:val="00D4565F"/>
    <w:rsid w:val="00D4642B"/>
    <w:rsid w:val="00D465D1"/>
    <w:rsid w:val="00D4755B"/>
    <w:rsid w:val="00D47DA7"/>
    <w:rsid w:val="00D5033D"/>
    <w:rsid w:val="00D5059D"/>
    <w:rsid w:val="00D50A35"/>
    <w:rsid w:val="00D511A5"/>
    <w:rsid w:val="00D51CD5"/>
    <w:rsid w:val="00D52C60"/>
    <w:rsid w:val="00D52F08"/>
    <w:rsid w:val="00D5339C"/>
    <w:rsid w:val="00D533A0"/>
    <w:rsid w:val="00D5375F"/>
    <w:rsid w:val="00D56CC3"/>
    <w:rsid w:val="00D56E73"/>
    <w:rsid w:val="00D57451"/>
    <w:rsid w:val="00D60154"/>
    <w:rsid w:val="00D60CBE"/>
    <w:rsid w:val="00D612EC"/>
    <w:rsid w:val="00D6160C"/>
    <w:rsid w:val="00D62032"/>
    <w:rsid w:val="00D623C2"/>
    <w:rsid w:val="00D62E66"/>
    <w:rsid w:val="00D62F04"/>
    <w:rsid w:val="00D6321F"/>
    <w:rsid w:val="00D63A9B"/>
    <w:rsid w:val="00D63E50"/>
    <w:rsid w:val="00D641ED"/>
    <w:rsid w:val="00D64AE2"/>
    <w:rsid w:val="00D64B02"/>
    <w:rsid w:val="00D65415"/>
    <w:rsid w:val="00D65BEC"/>
    <w:rsid w:val="00D705B0"/>
    <w:rsid w:val="00D70D45"/>
    <w:rsid w:val="00D71037"/>
    <w:rsid w:val="00D71380"/>
    <w:rsid w:val="00D72B57"/>
    <w:rsid w:val="00D72C2D"/>
    <w:rsid w:val="00D749C2"/>
    <w:rsid w:val="00D751F7"/>
    <w:rsid w:val="00D754C5"/>
    <w:rsid w:val="00D75B58"/>
    <w:rsid w:val="00D7730F"/>
    <w:rsid w:val="00D776A6"/>
    <w:rsid w:val="00D80277"/>
    <w:rsid w:val="00D80BD6"/>
    <w:rsid w:val="00D80F3E"/>
    <w:rsid w:val="00D82F6C"/>
    <w:rsid w:val="00D834CC"/>
    <w:rsid w:val="00D841F2"/>
    <w:rsid w:val="00D84B8C"/>
    <w:rsid w:val="00D85704"/>
    <w:rsid w:val="00D86A94"/>
    <w:rsid w:val="00D86E08"/>
    <w:rsid w:val="00D8759F"/>
    <w:rsid w:val="00D90CD4"/>
    <w:rsid w:val="00D918EB"/>
    <w:rsid w:val="00D9209D"/>
    <w:rsid w:val="00D93277"/>
    <w:rsid w:val="00D9343E"/>
    <w:rsid w:val="00D93A65"/>
    <w:rsid w:val="00D93DFE"/>
    <w:rsid w:val="00D94701"/>
    <w:rsid w:val="00D9541C"/>
    <w:rsid w:val="00D96062"/>
    <w:rsid w:val="00D962DF"/>
    <w:rsid w:val="00DA13FD"/>
    <w:rsid w:val="00DA22A1"/>
    <w:rsid w:val="00DA55E1"/>
    <w:rsid w:val="00DA5EDA"/>
    <w:rsid w:val="00DA6880"/>
    <w:rsid w:val="00DA720D"/>
    <w:rsid w:val="00DB0012"/>
    <w:rsid w:val="00DB0131"/>
    <w:rsid w:val="00DB1715"/>
    <w:rsid w:val="00DB17DC"/>
    <w:rsid w:val="00DB19A7"/>
    <w:rsid w:val="00DB2B50"/>
    <w:rsid w:val="00DB33A9"/>
    <w:rsid w:val="00DB4849"/>
    <w:rsid w:val="00DB625E"/>
    <w:rsid w:val="00DB7886"/>
    <w:rsid w:val="00DC0022"/>
    <w:rsid w:val="00DC0402"/>
    <w:rsid w:val="00DC12CB"/>
    <w:rsid w:val="00DC1327"/>
    <w:rsid w:val="00DC1CDB"/>
    <w:rsid w:val="00DC22D5"/>
    <w:rsid w:val="00DC37BD"/>
    <w:rsid w:val="00DC5530"/>
    <w:rsid w:val="00DC68ED"/>
    <w:rsid w:val="00DC6AB3"/>
    <w:rsid w:val="00DC767C"/>
    <w:rsid w:val="00DC78DA"/>
    <w:rsid w:val="00DD3771"/>
    <w:rsid w:val="00DD386B"/>
    <w:rsid w:val="00DD3C41"/>
    <w:rsid w:val="00DD5590"/>
    <w:rsid w:val="00DD6114"/>
    <w:rsid w:val="00DD629E"/>
    <w:rsid w:val="00DD6A30"/>
    <w:rsid w:val="00DD76A6"/>
    <w:rsid w:val="00DD7E82"/>
    <w:rsid w:val="00DE179A"/>
    <w:rsid w:val="00DE1E61"/>
    <w:rsid w:val="00DE2245"/>
    <w:rsid w:val="00DE2FCB"/>
    <w:rsid w:val="00DE3B20"/>
    <w:rsid w:val="00DE40DE"/>
    <w:rsid w:val="00DE4898"/>
    <w:rsid w:val="00DE4CC6"/>
    <w:rsid w:val="00DE543F"/>
    <w:rsid w:val="00DE5B07"/>
    <w:rsid w:val="00DE6DE5"/>
    <w:rsid w:val="00DE6E1F"/>
    <w:rsid w:val="00DE7544"/>
    <w:rsid w:val="00DF1173"/>
    <w:rsid w:val="00DF2733"/>
    <w:rsid w:val="00DF292C"/>
    <w:rsid w:val="00DF2F91"/>
    <w:rsid w:val="00DF37B9"/>
    <w:rsid w:val="00DF4D82"/>
    <w:rsid w:val="00DF4E86"/>
    <w:rsid w:val="00DF5857"/>
    <w:rsid w:val="00DF6871"/>
    <w:rsid w:val="00DF6A67"/>
    <w:rsid w:val="00DF75F2"/>
    <w:rsid w:val="00E00945"/>
    <w:rsid w:val="00E01731"/>
    <w:rsid w:val="00E018E0"/>
    <w:rsid w:val="00E02B11"/>
    <w:rsid w:val="00E03209"/>
    <w:rsid w:val="00E052FB"/>
    <w:rsid w:val="00E055C6"/>
    <w:rsid w:val="00E0645E"/>
    <w:rsid w:val="00E068B3"/>
    <w:rsid w:val="00E06EC7"/>
    <w:rsid w:val="00E10125"/>
    <w:rsid w:val="00E10C1E"/>
    <w:rsid w:val="00E10F66"/>
    <w:rsid w:val="00E1172F"/>
    <w:rsid w:val="00E13DB0"/>
    <w:rsid w:val="00E14BA6"/>
    <w:rsid w:val="00E159AB"/>
    <w:rsid w:val="00E16317"/>
    <w:rsid w:val="00E17144"/>
    <w:rsid w:val="00E17252"/>
    <w:rsid w:val="00E1727A"/>
    <w:rsid w:val="00E1729E"/>
    <w:rsid w:val="00E1735D"/>
    <w:rsid w:val="00E20A75"/>
    <w:rsid w:val="00E20CCA"/>
    <w:rsid w:val="00E2100F"/>
    <w:rsid w:val="00E2172F"/>
    <w:rsid w:val="00E21FF2"/>
    <w:rsid w:val="00E22AB3"/>
    <w:rsid w:val="00E2367F"/>
    <w:rsid w:val="00E236DA"/>
    <w:rsid w:val="00E23730"/>
    <w:rsid w:val="00E243F7"/>
    <w:rsid w:val="00E24B3A"/>
    <w:rsid w:val="00E24E00"/>
    <w:rsid w:val="00E25276"/>
    <w:rsid w:val="00E2537B"/>
    <w:rsid w:val="00E25406"/>
    <w:rsid w:val="00E2540E"/>
    <w:rsid w:val="00E255E9"/>
    <w:rsid w:val="00E2561D"/>
    <w:rsid w:val="00E25FC6"/>
    <w:rsid w:val="00E26CA0"/>
    <w:rsid w:val="00E26DD6"/>
    <w:rsid w:val="00E26EB1"/>
    <w:rsid w:val="00E27544"/>
    <w:rsid w:val="00E27B39"/>
    <w:rsid w:val="00E27FD5"/>
    <w:rsid w:val="00E30D37"/>
    <w:rsid w:val="00E31168"/>
    <w:rsid w:val="00E313A6"/>
    <w:rsid w:val="00E3174F"/>
    <w:rsid w:val="00E32E16"/>
    <w:rsid w:val="00E33116"/>
    <w:rsid w:val="00E33337"/>
    <w:rsid w:val="00E33833"/>
    <w:rsid w:val="00E33DF7"/>
    <w:rsid w:val="00E33E30"/>
    <w:rsid w:val="00E34449"/>
    <w:rsid w:val="00E34B75"/>
    <w:rsid w:val="00E35927"/>
    <w:rsid w:val="00E3654A"/>
    <w:rsid w:val="00E367EE"/>
    <w:rsid w:val="00E36BEC"/>
    <w:rsid w:val="00E37180"/>
    <w:rsid w:val="00E4055C"/>
    <w:rsid w:val="00E41E50"/>
    <w:rsid w:val="00E4243E"/>
    <w:rsid w:val="00E426EC"/>
    <w:rsid w:val="00E42986"/>
    <w:rsid w:val="00E43019"/>
    <w:rsid w:val="00E44464"/>
    <w:rsid w:val="00E44A60"/>
    <w:rsid w:val="00E4515F"/>
    <w:rsid w:val="00E45A9A"/>
    <w:rsid w:val="00E45DFE"/>
    <w:rsid w:val="00E46881"/>
    <w:rsid w:val="00E469CB"/>
    <w:rsid w:val="00E46FF2"/>
    <w:rsid w:val="00E503F4"/>
    <w:rsid w:val="00E51A6F"/>
    <w:rsid w:val="00E51AF5"/>
    <w:rsid w:val="00E52CDD"/>
    <w:rsid w:val="00E5388B"/>
    <w:rsid w:val="00E5556B"/>
    <w:rsid w:val="00E56B5B"/>
    <w:rsid w:val="00E57130"/>
    <w:rsid w:val="00E573F4"/>
    <w:rsid w:val="00E60CCA"/>
    <w:rsid w:val="00E60CE0"/>
    <w:rsid w:val="00E62DCD"/>
    <w:rsid w:val="00E6342E"/>
    <w:rsid w:val="00E64C10"/>
    <w:rsid w:val="00E6513B"/>
    <w:rsid w:val="00E658D1"/>
    <w:rsid w:val="00E668A4"/>
    <w:rsid w:val="00E66EE6"/>
    <w:rsid w:val="00E67C46"/>
    <w:rsid w:val="00E7061C"/>
    <w:rsid w:val="00E712A3"/>
    <w:rsid w:val="00E726CC"/>
    <w:rsid w:val="00E72827"/>
    <w:rsid w:val="00E72B9A"/>
    <w:rsid w:val="00E72DB6"/>
    <w:rsid w:val="00E73412"/>
    <w:rsid w:val="00E73A7E"/>
    <w:rsid w:val="00E73A9A"/>
    <w:rsid w:val="00E73CC8"/>
    <w:rsid w:val="00E73DD2"/>
    <w:rsid w:val="00E73FB0"/>
    <w:rsid w:val="00E74ADF"/>
    <w:rsid w:val="00E74E39"/>
    <w:rsid w:val="00E754E3"/>
    <w:rsid w:val="00E77122"/>
    <w:rsid w:val="00E8008E"/>
    <w:rsid w:val="00E80BD1"/>
    <w:rsid w:val="00E80ECC"/>
    <w:rsid w:val="00E80FE6"/>
    <w:rsid w:val="00E81A44"/>
    <w:rsid w:val="00E82175"/>
    <w:rsid w:val="00E82ACD"/>
    <w:rsid w:val="00E82B3B"/>
    <w:rsid w:val="00E82D9E"/>
    <w:rsid w:val="00E8484D"/>
    <w:rsid w:val="00E84E7E"/>
    <w:rsid w:val="00E8512C"/>
    <w:rsid w:val="00E8566B"/>
    <w:rsid w:val="00E861E2"/>
    <w:rsid w:val="00E86259"/>
    <w:rsid w:val="00E86664"/>
    <w:rsid w:val="00E86723"/>
    <w:rsid w:val="00E872A9"/>
    <w:rsid w:val="00E878A2"/>
    <w:rsid w:val="00E90259"/>
    <w:rsid w:val="00E90ACA"/>
    <w:rsid w:val="00E91A9D"/>
    <w:rsid w:val="00E91AA3"/>
    <w:rsid w:val="00E92966"/>
    <w:rsid w:val="00E937EF"/>
    <w:rsid w:val="00E943F9"/>
    <w:rsid w:val="00E96182"/>
    <w:rsid w:val="00E96541"/>
    <w:rsid w:val="00E96ACA"/>
    <w:rsid w:val="00E96B1B"/>
    <w:rsid w:val="00E97D59"/>
    <w:rsid w:val="00EA0A83"/>
    <w:rsid w:val="00EA0C10"/>
    <w:rsid w:val="00EA18E9"/>
    <w:rsid w:val="00EA1C8F"/>
    <w:rsid w:val="00EA24BD"/>
    <w:rsid w:val="00EA3E50"/>
    <w:rsid w:val="00EA4CC3"/>
    <w:rsid w:val="00EA550E"/>
    <w:rsid w:val="00EA6EC1"/>
    <w:rsid w:val="00EA767B"/>
    <w:rsid w:val="00EA79A2"/>
    <w:rsid w:val="00EB0544"/>
    <w:rsid w:val="00EB0B03"/>
    <w:rsid w:val="00EB11F3"/>
    <w:rsid w:val="00EB1935"/>
    <w:rsid w:val="00EB2173"/>
    <w:rsid w:val="00EB3093"/>
    <w:rsid w:val="00EB3BB2"/>
    <w:rsid w:val="00EB45C8"/>
    <w:rsid w:val="00EB45F3"/>
    <w:rsid w:val="00EB558B"/>
    <w:rsid w:val="00EB57B6"/>
    <w:rsid w:val="00EB5880"/>
    <w:rsid w:val="00EB68E5"/>
    <w:rsid w:val="00EC0B0F"/>
    <w:rsid w:val="00EC120C"/>
    <w:rsid w:val="00EC32B9"/>
    <w:rsid w:val="00EC350C"/>
    <w:rsid w:val="00EC37C0"/>
    <w:rsid w:val="00EC3B00"/>
    <w:rsid w:val="00EC3D3D"/>
    <w:rsid w:val="00EC3EB4"/>
    <w:rsid w:val="00EC41F4"/>
    <w:rsid w:val="00EC4266"/>
    <w:rsid w:val="00EC5E39"/>
    <w:rsid w:val="00EC5E52"/>
    <w:rsid w:val="00EC6C19"/>
    <w:rsid w:val="00EC71B7"/>
    <w:rsid w:val="00ED0B3F"/>
    <w:rsid w:val="00ED2015"/>
    <w:rsid w:val="00ED2E6C"/>
    <w:rsid w:val="00ED3A8E"/>
    <w:rsid w:val="00ED3E11"/>
    <w:rsid w:val="00ED3FA3"/>
    <w:rsid w:val="00ED49C8"/>
    <w:rsid w:val="00ED4C95"/>
    <w:rsid w:val="00ED5F66"/>
    <w:rsid w:val="00ED6071"/>
    <w:rsid w:val="00ED7A5B"/>
    <w:rsid w:val="00EE1390"/>
    <w:rsid w:val="00EE1528"/>
    <w:rsid w:val="00EE2A41"/>
    <w:rsid w:val="00EE2D92"/>
    <w:rsid w:val="00EE3708"/>
    <w:rsid w:val="00EE38FC"/>
    <w:rsid w:val="00EE4ABE"/>
    <w:rsid w:val="00EE5B66"/>
    <w:rsid w:val="00EE65D4"/>
    <w:rsid w:val="00EE75DD"/>
    <w:rsid w:val="00EE774B"/>
    <w:rsid w:val="00EE7E6F"/>
    <w:rsid w:val="00EF09CD"/>
    <w:rsid w:val="00EF0C31"/>
    <w:rsid w:val="00EF1E4D"/>
    <w:rsid w:val="00EF3488"/>
    <w:rsid w:val="00EF34C2"/>
    <w:rsid w:val="00EF36CD"/>
    <w:rsid w:val="00EF3935"/>
    <w:rsid w:val="00EF3F59"/>
    <w:rsid w:val="00EF3FA9"/>
    <w:rsid w:val="00EF45E9"/>
    <w:rsid w:val="00EF4891"/>
    <w:rsid w:val="00EF4B96"/>
    <w:rsid w:val="00EF5985"/>
    <w:rsid w:val="00EF5E73"/>
    <w:rsid w:val="00EF662C"/>
    <w:rsid w:val="00EF677F"/>
    <w:rsid w:val="00EF75B2"/>
    <w:rsid w:val="00F00273"/>
    <w:rsid w:val="00F0058C"/>
    <w:rsid w:val="00F008D8"/>
    <w:rsid w:val="00F0184E"/>
    <w:rsid w:val="00F02D74"/>
    <w:rsid w:val="00F033CD"/>
    <w:rsid w:val="00F04254"/>
    <w:rsid w:val="00F04BE1"/>
    <w:rsid w:val="00F05DA8"/>
    <w:rsid w:val="00F07185"/>
    <w:rsid w:val="00F10B5A"/>
    <w:rsid w:val="00F1375B"/>
    <w:rsid w:val="00F13AD9"/>
    <w:rsid w:val="00F13CBC"/>
    <w:rsid w:val="00F14D61"/>
    <w:rsid w:val="00F14DD5"/>
    <w:rsid w:val="00F15122"/>
    <w:rsid w:val="00F15788"/>
    <w:rsid w:val="00F201D1"/>
    <w:rsid w:val="00F20ACA"/>
    <w:rsid w:val="00F213A7"/>
    <w:rsid w:val="00F22254"/>
    <w:rsid w:val="00F2226A"/>
    <w:rsid w:val="00F22ED6"/>
    <w:rsid w:val="00F24781"/>
    <w:rsid w:val="00F2497F"/>
    <w:rsid w:val="00F24CB7"/>
    <w:rsid w:val="00F2794E"/>
    <w:rsid w:val="00F27A28"/>
    <w:rsid w:val="00F3026B"/>
    <w:rsid w:val="00F307A8"/>
    <w:rsid w:val="00F307B0"/>
    <w:rsid w:val="00F30D64"/>
    <w:rsid w:val="00F31A15"/>
    <w:rsid w:val="00F31AD6"/>
    <w:rsid w:val="00F35076"/>
    <w:rsid w:val="00F35946"/>
    <w:rsid w:val="00F35C08"/>
    <w:rsid w:val="00F35F91"/>
    <w:rsid w:val="00F363D6"/>
    <w:rsid w:val="00F363DD"/>
    <w:rsid w:val="00F367C2"/>
    <w:rsid w:val="00F37A98"/>
    <w:rsid w:val="00F42120"/>
    <w:rsid w:val="00F42C23"/>
    <w:rsid w:val="00F42C72"/>
    <w:rsid w:val="00F42F71"/>
    <w:rsid w:val="00F436E4"/>
    <w:rsid w:val="00F43A83"/>
    <w:rsid w:val="00F44A4A"/>
    <w:rsid w:val="00F44C1F"/>
    <w:rsid w:val="00F45874"/>
    <w:rsid w:val="00F45B18"/>
    <w:rsid w:val="00F45C55"/>
    <w:rsid w:val="00F463FD"/>
    <w:rsid w:val="00F4643D"/>
    <w:rsid w:val="00F467A7"/>
    <w:rsid w:val="00F46EDC"/>
    <w:rsid w:val="00F472D0"/>
    <w:rsid w:val="00F47936"/>
    <w:rsid w:val="00F50D4E"/>
    <w:rsid w:val="00F51273"/>
    <w:rsid w:val="00F5142A"/>
    <w:rsid w:val="00F51B96"/>
    <w:rsid w:val="00F51C73"/>
    <w:rsid w:val="00F52618"/>
    <w:rsid w:val="00F52826"/>
    <w:rsid w:val="00F535F3"/>
    <w:rsid w:val="00F53A0B"/>
    <w:rsid w:val="00F549F2"/>
    <w:rsid w:val="00F54DCA"/>
    <w:rsid w:val="00F54E45"/>
    <w:rsid w:val="00F54F83"/>
    <w:rsid w:val="00F55693"/>
    <w:rsid w:val="00F56E3C"/>
    <w:rsid w:val="00F579C9"/>
    <w:rsid w:val="00F57D75"/>
    <w:rsid w:val="00F57F92"/>
    <w:rsid w:val="00F6007F"/>
    <w:rsid w:val="00F60CFC"/>
    <w:rsid w:val="00F61609"/>
    <w:rsid w:val="00F6179C"/>
    <w:rsid w:val="00F61F7B"/>
    <w:rsid w:val="00F62216"/>
    <w:rsid w:val="00F63372"/>
    <w:rsid w:val="00F65A5E"/>
    <w:rsid w:val="00F65DAA"/>
    <w:rsid w:val="00F674BF"/>
    <w:rsid w:val="00F6766C"/>
    <w:rsid w:val="00F67B47"/>
    <w:rsid w:val="00F70821"/>
    <w:rsid w:val="00F70963"/>
    <w:rsid w:val="00F70B2D"/>
    <w:rsid w:val="00F70D31"/>
    <w:rsid w:val="00F71616"/>
    <w:rsid w:val="00F73376"/>
    <w:rsid w:val="00F735BC"/>
    <w:rsid w:val="00F74076"/>
    <w:rsid w:val="00F74772"/>
    <w:rsid w:val="00F75361"/>
    <w:rsid w:val="00F75552"/>
    <w:rsid w:val="00F7562C"/>
    <w:rsid w:val="00F75D16"/>
    <w:rsid w:val="00F77140"/>
    <w:rsid w:val="00F8003E"/>
    <w:rsid w:val="00F802AA"/>
    <w:rsid w:val="00F814EB"/>
    <w:rsid w:val="00F81FD3"/>
    <w:rsid w:val="00F82160"/>
    <w:rsid w:val="00F821D1"/>
    <w:rsid w:val="00F82CF4"/>
    <w:rsid w:val="00F82D62"/>
    <w:rsid w:val="00F8305E"/>
    <w:rsid w:val="00F8375A"/>
    <w:rsid w:val="00F839CC"/>
    <w:rsid w:val="00F83B10"/>
    <w:rsid w:val="00F84A96"/>
    <w:rsid w:val="00F84EF7"/>
    <w:rsid w:val="00F8570E"/>
    <w:rsid w:val="00F86196"/>
    <w:rsid w:val="00F8627F"/>
    <w:rsid w:val="00F87142"/>
    <w:rsid w:val="00F8732B"/>
    <w:rsid w:val="00F87441"/>
    <w:rsid w:val="00F87BCE"/>
    <w:rsid w:val="00F900DF"/>
    <w:rsid w:val="00F9104A"/>
    <w:rsid w:val="00F91734"/>
    <w:rsid w:val="00F922C5"/>
    <w:rsid w:val="00F92A9B"/>
    <w:rsid w:val="00F94362"/>
    <w:rsid w:val="00F94621"/>
    <w:rsid w:val="00F94D60"/>
    <w:rsid w:val="00F9547B"/>
    <w:rsid w:val="00F971FA"/>
    <w:rsid w:val="00F97631"/>
    <w:rsid w:val="00F97C3E"/>
    <w:rsid w:val="00FA065C"/>
    <w:rsid w:val="00FA09BD"/>
    <w:rsid w:val="00FA1420"/>
    <w:rsid w:val="00FA2036"/>
    <w:rsid w:val="00FA27A4"/>
    <w:rsid w:val="00FA2C4A"/>
    <w:rsid w:val="00FA38D7"/>
    <w:rsid w:val="00FA65EB"/>
    <w:rsid w:val="00FA6697"/>
    <w:rsid w:val="00FA7363"/>
    <w:rsid w:val="00FA7B92"/>
    <w:rsid w:val="00FB0485"/>
    <w:rsid w:val="00FB13D3"/>
    <w:rsid w:val="00FB253A"/>
    <w:rsid w:val="00FB2B5A"/>
    <w:rsid w:val="00FB2BF1"/>
    <w:rsid w:val="00FB3628"/>
    <w:rsid w:val="00FB36C5"/>
    <w:rsid w:val="00FB432B"/>
    <w:rsid w:val="00FB4380"/>
    <w:rsid w:val="00FB4832"/>
    <w:rsid w:val="00FB4FEC"/>
    <w:rsid w:val="00FB5055"/>
    <w:rsid w:val="00FB599D"/>
    <w:rsid w:val="00FB60DF"/>
    <w:rsid w:val="00FB6492"/>
    <w:rsid w:val="00FB6B1C"/>
    <w:rsid w:val="00FB6C13"/>
    <w:rsid w:val="00FB6E85"/>
    <w:rsid w:val="00FB7478"/>
    <w:rsid w:val="00FC0194"/>
    <w:rsid w:val="00FC0DDA"/>
    <w:rsid w:val="00FC12C3"/>
    <w:rsid w:val="00FC200E"/>
    <w:rsid w:val="00FC2BF5"/>
    <w:rsid w:val="00FC3EE0"/>
    <w:rsid w:val="00FC464E"/>
    <w:rsid w:val="00FC4A2A"/>
    <w:rsid w:val="00FC59AD"/>
    <w:rsid w:val="00FC5BD8"/>
    <w:rsid w:val="00FC7068"/>
    <w:rsid w:val="00FC761B"/>
    <w:rsid w:val="00FD08E5"/>
    <w:rsid w:val="00FD133D"/>
    <w:rsid w:val="00FD1D7E"/>
    <w:rsid w:val="00FD27B1"/>
    <w:rsid w:val="00FD2F1E"/>
    <w:rsid w:val="00FD3016"/>
    <w:rsid w:val="00FD399E"/>
    <w:rsid w:val="00FD610F"/>
    <w:rsid w:val="00FD70AE"/>
    <w:rsid w:val="00FD7482"/>
    <w:rsid w:val="00FD74DF"/>
    <w:rsid w:val="00FD75DF"/>
    <w:rsid w:val="00FD765D"/>
    <w:rsid w:val="00FD7F34"/>
    <w:rsid w:val="00FE0437"/>
    <w:rsid w:val="00FE0476"/>
    <w:rsid w:val="00FE1549"/>
    <w:rsid w:val="00FE2F44"/>
    <w:rsid w:val="00FE40B7"/>
    <w:rsid w:val="00FE4690"/>
    <w:rsid w:val="00FE5771"/>
    <w:rsid w:val="00FE595C"/>
    <w:rsid w:val="00FE5EA0"/>
    <w:rsid w:val="00FE7B17"/>
    <w:rsid w:val="00FF0787"/>
    <w:rsid w:val="00FF0833"/>
    <w:rsid w:val="00FF0F04"/>
    <w:rsid w:val="00FF1004"/>
    <w:rsid w:val="00FF100E"/>
    <w:rsid w:val="00FF15B4"/>
    <w:rsid w:val="00FF1786"/>
    <w:rsid w:val="00FF1F32"/>
    <w:rsid w:val="00FF29CF"/>
    <w:rsid w:val="00FF2CD0"/>
    <w:rsid w:val="00FF358B"/>
    <w:rsid w:val="00FF35D4"/>
    <w:rsid w:val="00FF434C"/>
    <w:rsid w:val="00FF499A"/>
    <w:rsid w:val="00FF4B0C"/>
    <w:rsid w:val="00FF51D4"/>
    <w:rsid w:val="011E422A"/>
    <w:rsid w:val="01468E43"/>
    <w:rsid w:val="04E5382C"/>
    <w:rsid w:val="05F28923"/>
    <w:rsid w:val="060D266A"/>
    <w:rsid w:val="06135AC7"/>
    <w:rsid w:val="061E8003"/>
    <w:rsid w:val="0BA1E4FF"/>
    <w:rsid w:val="0E92DA10"/>
    <w:rsid w:val="0FD4D098"/>
    <w:rsid w:val="10F00628"/>
    <w:rsid w:val="1170A0F9"/>
    <w:rsid w:val="13520C9E"/>
    <w:rsid w:val="139EE67B"/>
    <w:rsid w:val="173FBCEE"/>
    <w:rsid w:val="18B851E9"/>
    <w:rsid w:val="19207C2A"/>
    <w:rsid w:val="19A785E1"/>
    <w:rsid w:val="1A63A173"/>
    <w:rsid w:val="1AB25063"/>
    <w:rsid w:val="1B9629F6"/>
    <w:rsid w:val="1CC5BE05"/>
    <w:rsid w:val="1D644898"/>
    <w:rsid w:val="1E1F8E12"/>
    <w:rsid w:val="1F110F4D"/>
    <w:rsid w:val="1F63F416"/>
    <w:rsid w:val="2017D0C1"/>
    <w:rsid w:val="20F8BF2B"/>
    <w:rsid w:val="210A968A"/>
    <w:rsid w:val="247FA078"/>
    <w:rsid w:val="256D47F8"/>
    <w:rsid w:val="25A8BBC7"/>
    <w:rsid w:val="27C40388"/>
    <w:rsid w:val="28C19AC4"/>
    <w:rsid w:val="2DAE5DAE"/>
    <w:rsid w:val="30BCAF83"/>
    <w:rsid w:val="30D428C3"/>
    <w:rsid w:val="31AEADCD"/>
    <w:rsid w:val="33D2AE91"/>
    <w:rsid w:val="352EFF25"/>
    <w:rsid w:val="363351C3"/>
    <w:rsid w:val="37378EAB"/>
    <w:rsid w:val="38716928"/>
    <w:rsid w:val="3975FCAF"/>
    <w:rsid w:val="3AFF9562"/>
    <w:rsid w:val="3C632FDA"/>
    <w:rsid w:val="3C9C3BE1"/>
    <w:rsid w:val="3D2616EC"/>
    <w:rsid w:val="3D32C3B1"/>
    <w:rsid w:val="3D44B8DB"/>
    <w:rsid w:val="3ED361EE"/>
    <w:rsid w:val="425203F4"/>
    <w:rsid w:val="4342DF36"/>
    <w:rsid w:val="43CE1C4E"/>
    <w:rsid w:val="4475E7F2"/>
    <w:rsid w:val="4486A4E5"/>
    <w:rsid w:val="44908CD9"/>
    <w:rsid w:val="44AF7FBB"/>
    <w:rsid w:val="459A15FB"/>
    <w:rsid w:val="496C819F"/>
    <w:rsid w:val="4B16161F"/>
    <w:rsid w:val="4B4693A0"/>
    <w:rsid w:val="4D9910B0"/>
    <w:rsid w:val="4DBF1EBD"/>
    <w:rsid w:val="4DFC19F7"/>
    <w:rsid w:val="4ECEEF9C"/>
    <w:rsid w:val="4F1CD04D"/>
    <w:rsid w:val="4F815EC0"/>
    <w:rsid w:val="5069E145"/>
    <w:rsid w:val="506ABFFD"/>
    <w:rsid w:val="52DF0C98"/>
    <w:rsid w:val="53174EF8"/>
    <w:rsid w:val="53FEA335"/>
    <w:rsid w:val="54233ABB"/>
    <w:rsid w:val="54425810"/>
    <w:rsid w:val="55FBC950"/>
    <w:rsid w:val="57775205"/>
    <w:rsid w:val="58701AE5"/>
    <w:rsid w:val="598F0978"/>
    <w:rsid w:val="62336BA7"/>
    <w:rsid w:val="63722B3A"/>
    <w:rsid w:val="641EC0CF"/>
    <w:rsid w:val="644F5720"/>
    <w:rsid w:val="651F1EA1"/>
    <w:rsid w:val="65536EB7"/>
    <w:rsid w:val="655D0D22"/>
    <w:rsid w:val="67237143"/>
    <w:rsid w:val="696C5F6C"/>
    <w:rsid w:val="6AA7086A"/>
    <w:rsid w:val="6B1EF96E"/>
    <w:rsid w:val="6C615B30"/>
    <w:rsid w:val="6E76CBEC"/>
    <w:rsid w:val="6F1B55A6"/>
    <w:rsid w:val="7048F6E6"/>
    <w:rsid w:val="70E20F30"/>
    <w:rsid w:val="715BD950"/>
    <w:rsid w:val="7294C23B"/>
    <w:rsid w:val="74A022F8"/>
    <w:rsid w:val="75EF23AF"/>
    <w:rsid w:val="76217B5F"/>
    <w:rsid w:val="773BE7C7"/>
    <w:rsid w:val="7CD4DFF4"/>
    <w:rsid w:val="7E4E2A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702E240"/>
  <w15:docId w15:val="{402F8033-3C02-4266-9EB7-0761100770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F0833"/>
    <w:rPr>
      <w:sz w:val="24"/>
      <w:szCs w:val="24"/>
    </w:rPr>
  </w:style>
  <w:style w:type="paragraph" w:styleId="Heading1">
    <w:name w:val="heading 1"/>
    <w:aliases w:val="Numbered - 1"/>
    <w:basedOn w:val="Normal"/>
    <w:next w:val="Normal"/>
    <w:link w:val="Heading1Char"/>
    <w:qFormat/>
    <w:pPr>
      <w:keepNext/>
      <w:jc w:val="center"/>
      <w:outlineLvl w:val="0"/>
    </w:pPr>
    <w:rPr>
      <w:b/>
      <w:bCs/>
    </w:rPr>
  </w:style>
  <w:style w:type="paragraph" w:styleId="Heading2">
    <w:name w:val="heading 2"/>
    <w:aliases w:val="Numbered - 2"/>
    <w:basedOn w:val="Normal"/>
    <w:next w:val="Normal"/>
    <w:link w:val="Heading2Char"/>
    <w:qFormat/>
    <w:rsid w:val="004323B6"/>
    <w:pPr>
      <w:keepNext/>
      <w:outlineLvl w:val="1"/>
    </w:pPr>
    <w:rPr>
      <w:rFonts w:asciiTheme="minorHAnsi" w:hAnsiTheme="minorHAnsi"/>
      <w:b/>
      <w:bCs/>
    </w:rPr>
  </w:style>
  <w:style w:type="paragraph" w:styleId="Heading3">
    <w:name w:val="heading 3"/>
    <w:basedOn w:val="Normal"/>
    <w:next w:val="Normal"/>
    <w:link w:val="Heading3Char"/>
    <w:qFormat/>
    <w:rsid w:val="00FB60DF"/>
    <w:pPr>
      <w:keepNext/>
      <w:numPr>
        <w:numId w:val="22"/>
      </w:numPr>
      <w:pBdr>
        <w:top w:val="single" w:sz="4" w:space="1" w:color="auto"/>
        <w:left w:val="single" w:sz="4" w:space="4" w:color="auto"/>
        <w:bottom w:val="single" w:sz="4" w:space="1" w:color="auto"/>
        <w:right w:val="single" w:sz="4" w:space="4" w:color="auto"/>
      </w:pBdr>
      <w:tabs>
        <w:tab w:val="left" w:pos="426"/>
        <w:tab w:val="left" w:pos="993"/>
        <w:tab w:val="left" w:pos="2268"/>
        <w:tab w:val="left" w:pos="4536"/>
        <w:tab w:val="left" w:pos="7938"/>
      </w:tabs>
      <w:ind w:right="-29"/>
      <w:outlineLvl w:val="2"/>
    </w:pPr>
    <w:rPr>
      <w:rFonts w:ascii="Arial" w:hAnsi="Arial"/>
      <w:b/>
      <w:bCs/>
      <w:sz w:val="36"/>
      <w:szCs w:val="20"/>
    </w:rPr>
  </w:style>
  <w:style w:type="paragraph" w:styleId="Heading4">
    <w:name w:val="heading 4"/>
    <w:aliases w:val="Numbered - 4"/>
    <w:basedOn w:val="Normal"/>
    <w:next w:val="Normal"/>
    <w:link w:val="Heading4Char"/>
    <w:qFormat/>
    <w:pPr>
      <w:keepNext/>
      <w:jc w:val="both"/>
      <w:outlineLvl w:val="3"/>
    </w:pPr>
    <w:rPr>
      <w:b/>
      <w:bCs/>
      <w:sz w:val="22"/>
      <w:szCs w:val="22"/>
    </w:rPr>
  </w:style>
  <w:style w:type="paragraph" w:styleId="Heading5">
    <w:name w:val="heading 5"/>
    <w:basedOn w:val="Normal"/>
    <w:next w:val="Normal"/>
    <w:link w:val="Heading5Char"/>
    <w:qFormat/>
    <w:rsid w:val="00527BBF"/>
    <w:pPr>
      <w:keepNext/>
      <w:numPr>
        <w:ilvl w:val="12"/>
      </w:numPr>
      <w:tabs>
        <w:tab w:val="left" w:pos="426"/>
        <w:tab w:val="left" w:pos="993"/>
        <w:tab w:val="left" w:pos="2268"/>
        <w:tab w:val="left" w:pos="4536"/>
        <w:tab w:val="left" w:pos="5670"/>
        <w:tab w:val="left" w:pos="7938"/>
      </w:tabs>
      <w:ind w:right="-29"/>
      <w:jc w:val="center"/>
      <w:outlineLvl w:val="4"/>
    </w:pPr>
    <w:rPr>
      <w:rFonts w:asciiTheme="minorHAnsi" w:hAnsiTheme="minorHAnsi"/>
      <w:b/>
      <w:bCs/>
      <w:sz w:val="32"/>
    </w:rPr>
  </w:style>
  <w:style w:type="paragraph" w:styleId="Heading6">
    <w:name w:val="heading 6"/>
    <w:basedOn w:val="Normal"/>
    <w:next w:val="Normal"/>
    <w:link w:val="Heading6Char"/>
    <w:autoRedefine/>
    <w:qFormat/>
    <w:rsid w:val="00152D01"/>
    <w:pPr>
      <w:keepNext/>
      <w:tabs>
        <w:tab w:val="left" w:pos="1440"/>
        <w:tab w:val="left" w:pos="2160"/>
        <w:tab w:val="left" w:pos="2880"/>
        <w:tab w:val="left" w:pos="3600"/>
        <w:tab w:val="left" w:pos="4320"/>
        <w:tab w:val="left" w:pos="5040"/>
        <w:tab w:val="left" w:pos="5760"/>
        <w:tab w:val="left" w:pos="6480"/>
        <w:tab w:val="left" w:pos="7200"/>
        <w:tab w:val="left" w:pos="7920"/>
      </w:tabs>
      <w:spacing w:line="360" w:lineRule="auto"/>
      <w:jc w:val="center"/>
      <w:outlineLvl w:val="5"/>
    </w:pPr>
    <w:rPr>
      <w:rFonts w:ascii="Arial" w:hAnsi="Arial"/>
      <w:b/>
      <w:bCs/>
      <w:sz w:val="22"/>
      <w:szCs w:val="22"/>
    </w:rPr>
  </w:style>
  <w:style w:type="paragraph" w:styleId="Heading7">
    <w:name w:val="heading 7"/>
    <w:basedOn w:val="Normal"/>
    <w:next w:val="Normal"/>
    <w:link w:val="Heading7Char"/>
    <w:autoRedefine/>
    <w:qFormat/>
    <w:rsid w:val="00A80CCB"/>
    <w:pPr>
      <w:keepNext/>
      <w:numPr>
        <w:numId w:val="21"/>
      </w:numPr>
      <w:pBdr>
        <w:top w:val="single" w:sz="4" w:space="1" w:color="auto"/>
        <w:left w:val="single" w:sz="4" w:space="24" w:color="auto"/>
        <w:bottom w:val="single" w:sz="4" w:space="1" w:color="auto"/>
        <w:right w:val="single" w:sz="4" w:space="4" w:color="auto"/>
        <w:between w:val="single" w:sz="4" w:space="1" w:color="auto"/>
        <w:bar w:val="single" w:sz="4" w:color="auto"/>
      </w:pBdr>
      <w:shd w:val="clear" w:color="auto" w:fill="FFFFFF"/>
      <w:ind w:right="-413"/>
      <w:outlineLvl w:val="6"/>
    </w:pPr>
    <w:rPr>
      <w:rFonts w:ascii="Calibri" w:hAnsi="Calibri"/>
      <w:b/>
      <w:bCs/>
      <w:sz w:val="36"/>
      <w:szCs w:val="36"/>
    </w:rPr>
  </w:style>
  <w:style w:type="paragraph" w:styleId="Heading8">
    <w:name w:val="heading 8"/>
    <w:aliases w:val="Numbered - 8"/>
    <w:basedOn w:val="Normal"/>
    <w:next w:val="Normal"/>
    <w:link w:val="Heading8Char"/>
    <w:qFormat/>
    <w:pPr>
      <w:keepNext/>
      <w:numPr>
        <w:ilvl w:val="12"/>
      </w:numPr>
      <w:tabs>
        <w:tab w:val="left" w:pos="426"/>
        <w:tab w:val="left" w:pos="993"/>
        <w:tab w:val="left" w:pos="2268"/>
        <w:tab w:val="left" w:pos="4536"/>
        <w:tab w:val="left" w:pos="7938"/>
      </w:tabs>
      <w:ind w:right="-29"/>
      <w:outlineLvl w:val="7"/>
    </w:pPr>
    <w:rPr>
      <w:sz w:val="16"/>
      <w:szCs w:val="16"/>
    </w:rPr>
  </w:style>
  <w:style w:type="paragraph" w:styleId="Heading9">
    <w:name w:val="heading 9"/>
    <w:aliases w:val="Numbered - 9"/>
    <w:basedOn w:val="Normal"/>
    <w:next w:val="Normal"/>
    <w:link w:val="Heading9Char"/>
    <w:qFormat/>
    <w:pPr>
      <w:keepNext/>
      <w:outlineLvl w:val="8"/>
    </w:pPr>
    <w:rPr>
      <w:b/>
      <w:bCs/>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153"/>
        <w:tab w:val="right" w:pos="8306"/>
      </w:tabs>
    </w:pPr>
  </w:style>
  <w:style w:type="paragraph" w:styleId="Footer">
    <w:name w:val="footer"/>
    <w:basedOn w:val="Normal"/>
    <w:link w:val="FooterChar"/>
    <w:uiPriority w:val="99"/>
    <w:pPr>
      <w:tabs>
        <w:tab w:val="center" w:pos="4153"/>
        <w:tab w:val="right" w:pos="8306"/>
      </w:tabs>
    </w:pPr>
  </w:style>
  <w:style w:type="character" w:styleId="PageNumber">
    <w:name w:val="page number"/>
    <w:basedOn w:val="DefaultParagraphFont"/>
  </w:style>
  <w:style w:type="paragraph" w:styleId="BodyText">
    <w:name w:val="Body Text"/>
    <w:basedOn w:val="Normal"/>
    <w:link w:val="BodyTextChar"/>
    <w:pPr>
      <w:tabs>
        <w:tab w:val="left" w:pos="426"/>
        <w:tab w:val="left" w:pos="993"/>
        <w:tab w:val="left" w:pos="2268"/>
        <w:tab w:val="left" w:pos="4536"/>
        <w:tab w:val="left" w:pos="7938"/>
      </w:tabs>
      <w:ind w:right="-29"/>
    </w:pPr>
    <w:rPr>
      <w:sz w:val="20"/>
      <w:szCs w:val="20"/>
    </w:rPr>
  </w:style>
  <w:style w:type="paragraph" w:styleId="BodyTextIndent">
    <w:name w:val="Body Text Indent"/>
    <w:basedOn w:val="Normal"/>
    <w:link w:val="BodyTextIndentChar"/>
    <w:pPr>
      <w:tabs>
        <w:tab w:val="left" w:pos="426"/>
        <w:tab w:val="left" w:pos="993"/>
        <w:tab w:val="left" w:pos="2268"/>
        <w:tab w:val="left" w:pos="4536"/>
        <w:tab w:val="left" w:pos="5670"/>
        <w:tab w:val="left" w:pos="7938"/>
      </w:tabs>
      <w:ind w:right="-29"/>
    </w:pPr>
  </w:style>
  <w:style w:type="paragraph" w:styleId="BodyText3">
    <w:name w:val="Body Text 3"/>
    <w:basedOn w:val="Normal"/>
    <w:link w:val="BodyText3Char"/>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pPr>
  </w:style>
  <w:style w:type="paragraph" w:customStyle="1" w:styleId="p8">
    <w:name w:val="p8"/>
    <w:basedOn w:val="Normal"/>
    <w:pPr>
      <w:ind w:left="720" w:hanging="720"/>
      <w:jc w:val="both"/>
    </w:pPr>
  </w:style>
  <w:style w:type="paragraph" w:customStyle="1" w:styleId="p9">
    <w:name w:val="p9"/>
    <w:basedOn w:val="Normal"/>
    <w:pPr>
      <w:tabs>
        <w:tab w:val="left" w:pos="740"/>
      </w:tabs>
      <w:ind w:left="700"/>
      <w:jc w:val="both"/>
    </w:pPr>
  </w:style>
  <w:style w:type="paragraph" w:customStyle="1" w:styleId="p4">
    <w:name w:val="p4"/>
    <w:basedOn w:val="Normal"/>
    <w:pPr>
      <w:tabs>
        <w:tab w:val="left" w:pos="720"/>
      </w:tabs>
    </w:pPr>
  </w:style>
  <w:style w:type="paragraph" w:styleId="BodyText2">
    <w:name w:val="Body Text 2"/>
    <w:basedOn w:val="Normal"/>
    <w:link w:val="BodyText2Char"/>
    <w:pPr>
      <w:jc w:val="both"/>
    </w:pPr>
    <w:rPr>
      <w:sz w:val="22"/>
      <w:szCs w:val="22"/>
    </w:rPr>
  </w:style>
  <w:style w:type="paragraph" w:styleId="BodyTextIndent2">
    <w:name w:val="Body Text Indent 2"/>
    <w:basedOn w:val="Normal"/>
    <w:link w:val="BodyTextIndent2Char"/>
    <w:pPr>
      <w:ind w:left="540" w:hanging="540"/>
      <w:jc w:val="both"/>
    </w:pPr>
    <w:rPr>
      <w:sz w:val="22"/>
      <w:szCs w:val="22"/>
    </w:rPr>
  </w:style>
  <w:style w:type="paragraph" w:styleId="BodyTextIndent3">
    <w:name w:val="Body Text Indent 3"/>
    <w:basedOn w:val="Normal"/>
    <w:link w:val="BodyTextIndent3Char"/>
    <w:pPr>
      <w:ind w:left="540"/>
      <w:jc w:val="both"/>
    </w:pPr>
    <w:rPr>
      <w:sz w:val="22"/>
      <w:szCs w:val="22"/>
    </w:rPr>
  </w:style>
  <w:style w:type="paragraph" w:customStyle="1" w:styleId="columnentry">
    <w:name w:val="column entry"/>
    <w:basedOn w:val="Normal"/>
    <w:rPr>
      <w:rFonts w:ascii="Times" w:hAnsi="Times"/>
      <w:sz w:val="20"/>
      <w:szCs w:val="20"/>
    </w:rPr>
  </w:style>
  <w:style w:type="paragraph" w:customStyle="1" w:styleId="themes">
    <w:name w:val="themes"/>
    <w:basedOn w:val="Normal"/>
    <w:rPr>
      <w:rFonts w:ascii="Times" w:hAnsi="Times"/>
      <w:b/>
      <w:bCs/>
      <w:sz w:val="20"/>
      <w:szCs w:val="20"/>
    </w:rPr>
  </w:style>
  <w:style w:type="paragraph" w:styleId="Title">
    <w:name w:val="Title"/>
    <w:basedOn w:val="Normal"/>
    <w:link w:val="TitleChar"/>
    <w:qFormat/>
    <w:pPr>
      <w:pBdr>
        <w:top w:val="single" w:sz="6" w:space="3" w:color="auto"/>
        <w:left w:val="single" w:sz="6" w:space="3" w:color="auto"/>
        <w:bottom w:val="single" w:sz="6" w:space="3" w:color="auto"/>
        <w:right w:val="single" w:sz="6" w:space="3" w:color="auto"/>
      </w:pBdr>
      <w:jc w:val="center"/>
    </w:pPr>
    <w:rPr>
      <w:rFonts w:ascii="Times" w:hAnsi="Times"/>
      <w:b/>
      <w:bCs/>
      <w:sz w:val="20"/>
      <w:szCs w:val="20"/>
      <w:u w:val="single"/>
    </w:rPr>
  </w:style>
  <w:style w:type="paragraph" w:customStyle="1" w:styleId="Standard">
    <w:name w:val="Standard"/>
    <w:basedOn w:val="Normal"/>
    <w:pPr>
      <w:spacing w:before="240" w:line="360" w:lineRule="atLeast"/>
      <w:jc w:val="both"/>
    </w:pPr>
    <w:rPr>
      <w:rFonts w:ascii="Times" w:hAnsi="Times"/>
    </w:rPr>
  </w:style>
  <w:style w:type="character" w:styleId="Hyperlink">
    <w:name w:val="Hyperlink"/>
    <w:uiPriority w:val="99"/>
    <w:rPr>
      <w:color w:val="0000FF"/>
      <w:u w:val="single"/>
    </w:rPr>
  </w:style>
  <w:style w:type="paragraph" w:styleId="ListBullet2">
    <w:name w:val="List Bullet 2"/>
    <w:basedOn w:val="Normal"/>
    <w:autoRedefine/>
    <w:pPr>
      <w:numPr>
        <w:numId w:val="3"/>
      </w:numPr>
      <w:tabs>
        <w:tab w:val="num" w:pos="360"/>
      </w:tabs>
      <w:jc w:val="both"/>
    </w:pPr>
    <w:rPr>
      <w:color w:val="000000"/>
      <w:sz w:val="22"/>
    </w:rPr>
  </w:style>
  <w:style w:type="paragraph" w:styleId="ListBullet">
    <w:name w:val="List Bullet"/>
    <w:basedOn w:val="Normal"/>
    <w:autoRedefine/>
    <w:pPr>
      <w:numPr>
        <w:numId w:val="4"/>
      </w:numPr>
    </w:pPr>
    <w:rPr>
      <w:sz w:val="22"/>
    </w:rPr>
  </w:style>
  <w:style w:type="paragraph" w:customStyle="1" w:styleId="Style2">
    <w:name w:val="Style2"/>
    <w:basedOn w:val="Normal"/>
    <w:pPr>
      <w:numPr>
        <w:numId w:val="5"/>
      </w:numPr>
    </w:pPr>
    <w:rPr>
      <w:sz w:val="22"/>
    </w:rPr>
  </w:style>
  <w:style w:type="table" w:styleId="TableGrid">
    <w:name w:val="Table Grid"/>
    <w:basedOn w:val="TableNormal"/>
    <w:uiPriority w:val="59"/>
    <w:rsid w:val="007D3065"/>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dnoteText">
    <w:name w:val="endnote text"/>
    <w:basedOn w:val="Normal"/>
    <w:link w:val="EndnoteTextChar"/>
    <w:semiHidden/>
    <w:rsid w:val="009B38BC"/>
    <w:rPr>
      <w:sz w:val="20"/>
      <w:szCs w:val="20"/>
    </w:rPr>
  </w:style>
  <w:style w:type="paragraph" w:styleId="BlockText">
    <w:name w:val="Block Text"/>
    <w:basedOn w:val="Normal"/>
    <w:rsid w:val="009B38BC"/>
    <w:pPr>
      <w:ind w:left="-426" w:right="220"/>
      <w:jc w:val="both"/>
    </w:pPr>
    <w:rPr>
      <w:sz w:val="22"/>
      <w:szCs w:val="20"/>
    </w:rPr>
  </w:style>
  <w:style w:type="paragraph" w:customStyle="1" w:styleId="CcList">
    <w:name w:val="Cc List"/>
    <w:basedOn w:val="Normal"/>
    <w:rsid w:val="00CB5E41"/>
    <w:pPr>
      <w:jc w:val="both"/>
    </w:pPr>
    <w:rPr>
      <w:color w:val="000000"/>
      <w:szCs w:val="20"/>
    </w:rPr>
  </w:style>
  <w:style w:type="paragraph" w:styleId="BalloonText">
    <w:name w:val="Balloon Text"/>
    <w:basedOn w:val="Normal"/>
    <w:link w:val="BalloonTextChar"/>
    <w:uiPriority w:val="99"/>
    <w:semiHidden/>
    <w:rsid w:val="00013C67"/>
    <w:rPr>
      <w:rFonts w:ascii="Tahoma" w:hAnsi="Tahoma" w:cs="Tahoma"/>
      <w:sz w:val="16"/>
      <w:szCs w:val="16"/>
    </w:rPr>
  </w:style>
  <w:style w:type="paragraph" w:styleId="FootnoteText">
    <w:name w:val="footnote text"/>
    <w:basedOn w:val="Normal"/>
    <w:link w:val="FootnoteTextChar"/>
    <w:uiPriority w:val="99"/>
    <w:semiHidden/>
    <w:rsid w:val="00172858"/>
    <w:rPr>
      <w:rFonts w:ascii="Times" w:hAnsi="Times"/>
      <w:sz w:val="20"/>
      <w:szCs w:val="20"/>
    </w:rPr>
  </w:style>
  <w:style w:type="character" w:styleId="FootnoteReference">
    <w:name w:val="footnote reference"/>
    <w:uiPriority w:val="99"/>
    <w:semiHidden/>
    <w:rsid w:val="00064AEC"/>
    <w:rPr>
      <w:vertAlign w:val="superscript"/>
    </w:rPr>
  </w:style>
  <w:style w:type="paragraph" w:customStyle="1" w:styleId="Bulletskeyfindings">
    <w:name w:val="Bullets (key findings)"/>
    <w:basedOn w:val="Normal"/>
    <w:link w:val="BulletskeyfindingsChar"/>
    <w:rsid w:val="00064AEC"/>
    <w:pPr>
      <w:numPr>
        <w:numId w:val="7"/>
      </w:numPr>
      <w:spacing w:after="120"/>
    </w:pPr>
    <w:rPr>
      <w:rFonts w:ascii="Tahoma" w:hAnsi="Tahoma"/>
      <w:color w:val="000000"/>
    </w:rPr>
  </w:style>
  <w:style w:type="paragraph" w:customStyle="1" w:styleId="Bulletsspaced">
    <w:name w:val="Bullets (spaced)"/>
    <w:basedOn w:val="Normal"/>
    <w:link w:val="BulletsspacedChar"/>
    <w:uiPriority w:val="99"/>
    <w:rsid w:val="00064AEC"/>
    <w:pPr>
      <w:numPr>
        <w:numId w:val="9"/>
      </w:numPr>
      <w:spacing w:before="120"/>
    </w:pPr>
    <w:rPr>
      <w:rFonts w:ascii="Tahoma" w:hAnsi="Tahoma"/>
      <w:color w:val="000000"/>
    </w:rPr>
  </w:style>
  <w:style w:type="paragraph" w:customStyle="1" w:styleId="Unnumberedparagraph">
    <w:name w:val="Unnumbered paragraph"/>
    <w:basedOn w:val="Normal"/>
    <w:link w:val="UnnumberedparagraphChar"/>
    <w:uiPriority w:val="99"/>
    <w:rsid w:val="00064AEC"/>
    <w:pPr>
      <w:spacing w:after="240"/>
    </w:pPr>
    <w:rPr>
      <w:rFonts w:ascii="Tahoma" w:hAnsi="Tahoma"/>
      <w:color w:val="000000"/>
    </w:rPr>
  </w:style>
  <w:style w:type="paragraph" w:customStyle="1" w:styleId="Tabletext-left">
    <w:name w:val="Table text - left"/>
    <w:basedOn w:val="Unnumberedparagraph"/>
    <w:link w:val="Tabletext-leftChar"/>
    <w:uiPriority w:val="99"/>
    <w:rsid w:val="00064AEC"/>
    <w:pPr>
      <w:spacing w:before="60" w:after="60"/>
      <w:contextualSpacing/>
    </w:pPr>
    <w:rPr>
      <w:sz w:val="22"/>
    </w:rPr>
  </w:style>
  <w:style w:type="paragraph" w:customStyle="1" w:styleId="Bulletsdashes">
    <w:name w:val="Bullets (dashes)"/>
    <w:basedOn w:val="Bulletsspaced"/>
    <w:uiPriority w:val="99"/>
    <w:rsid w:val="00064AEC"/>
    <w:pPr>
      <w:numPr>
        <w:numId w:val="8"/>
      </w:numPr>
      <w:tabs>
        <w:tab w:val="clear" w:pos="1627"/>
        <w:tab w:val="left" w:pos="1247"/>
      </w:tabs>
      <w:spacing w:before="0"/>
      <w:contextualSpacing/>
    </w:pPr>
  </w:style>
  <w:style w:type="character" w:customStyle="1" w:styleId="UnnumberedparagraphChar">
    <w:name w:val="Unnumbered paragraph Char"/>
    <w:link w:val="Unnumberedparagraph"/>
    <w:uiPriority w:val="99"/>
    <w:rsid w:val="00064AEC"/>
    <w:rPr>
      <w:rFonts w:ascii="Tahoma" w:hAnsi="Tahoma" w:cs="Arial"/>
      <w:snapToGrid w:val="0"/>
      <w:color w:val="000000"/>
      <w:sz w:val="24"/>
      <w:szCs w:val="24"/>
      <w:lang w:val="en-GB" w:eastAsia="en-US" w:bidi="ar-SA"/>
    </w:rPr>
  </w:style>
  <w:style w:type="character" w:customStyle="1" w:styleId="BulletskeyfindingsChar">
    <w:name w:val="Bullets (key findings) Char"/>
    <w:link w:val="Bulletskeyfindings"/>
    <w:rsid w:val="00064AEC"/>
    <w:rPr>
      <w:rFonts w:ascii="Tahoma" w:hAnsi="Tahoma"/>
      <w:color w:val="000000"/>
      <w:sz w:val="24"/>
      <w:szCs w:val="24"/>
    </w:rPr>
  </w:style>
  <w:style w:type="paragraph" w:customStyle="1" w:styleId="t3">
    <w:name w:val="t3"/>
    <w:basedOn w:val="Normal"/>
    <w:rsid w:val="00CE20EB"/>
    <w:pPr>
      <w:spacing w:line="340" w:lineRule="atLeast"/>
    </w:pPr>
    <w:rPr>
      <w:szCs w:val="20"/>
    </w:rPr>
  </w:style>
  <w:style w:type="character" w:styleId="CommentReference">
    <w:name w:val="annotation reference"/>
    <w:uiPriority w:val="99"/>
    <w:semiHidden/>
    <w:unhideWhenUsed/>
    <w:rsid w:val="005E1411"/>
    <w:rPr>
      <w:sz w:val="16"/>
      <w:szCs w:val="16"/>
    </w:rPr>
  </w:style>
  <w:style w:type="paragraph" w:styleId="CommentText">
    <w:name w:val="annotation text"/>
    <w:basedOn w:val="Normal"/>
    <w:link w:val="CommentTextChar"/>
    <w:uiPriority w:val="99"/>
    <w:semiHidden/>
    <w:unhideWhenUsed/>
    <w:rsid w:val="005E1411"/>
    <w:rPr>
      <w:sz w:val="20"/>
      <w:szCs w:val="20"/>
    </w:rPr>
  </w:style>
  <w:style w:type="character" w:customStyle="1" w:styleId="CommentTextChar">
    <w:name w:val="Comment Text Char"/>
    <w:link w:val="CommentText"/>
    <w:uiPriority w:val="99"/>
    <w:semiHidden/>
    <w:rsid w:val="005E1411"/>
    <w:rPr>
      <w:rFonts w:ascii="Arial" w:hAnsi="Arial" w:cs="Arial"/>
    </w:rPr>
  </w:style>
  <w:style w:type="character" w:customStyle="1" w:styleId="TitleChar">
    <w:name w:val="Title Char"/>
    <w:link w:val="Title"/>
    <w:rsid w:val="00D07DED"/>
    <w:rPr>
      <w:rFonts w:ascii="Times" w:hAnsi="Times" w:cs="Arial"/>
      <w:b/>
      <w:bCs/>
      <w:u w:val="single"/>
      <w:lang w:eastAsia="en-US"/>
    </w:rPr>
  </w:style>
  <w:style w:type="character" w:customStyle="1" w:styleId="HeaderChar">
    <w:name w:val="Header Char"/>
    <w:link w:val="Header"/>
    <w:uiPriority w:val="99"/>
    <w:rsid w:val="009A5D86"/>
    <w:rPr>
      <w:rFonts w:ascii="Arial" w:hAnsi="Arial" w:cs="Arial"/>
      <w:snapToGrid w:val="0"/>
      <w:sz w:val="24"/>
      <w:szCs w:val="24"/>
      <w:lang w:eastAsia="en-US"/>
    </w:rPr>
  </w:style>
  <w:style w:type="character" w:customStyle="1" w:styleId="FooterChar">
    <w:name w:val="Footer Char"/>
    <w:link w:val="Footer"/>
    <w:uiPriority w:val="99"/>
    <w:rsid w:val="009A5D86"/>
    <w:rPr>
      <w:rFonts w:ascii="Arial" w:hAnsi="Arial" w:cs="Arial"/>
      <w:snapToGrid w:val="0"/>
      <w:sz w:val="24"/>
      <w:szCs w:val="24"/>
      <w:lang w:eastAsia="en-US"/>
    </w:rPr>
  </w:style>
  <w:style w:type="character" w:customStyle="1" w:styleId="FootnoteTextChar">
    <w:name w:val="Footnote Text Char"/>
    <w:link w:val="FootnoteText"/>
    <w:uiPriority w:val="99"/>
    <w:semiHidden/>
    <w:rsid w:val="00E90ACA"/>
    <w:rPr>
      <w:rFonts w:ascii="Times" w:hAnsi="Times"/>
      <w:lang w:eastAsia="en-US"/>
    </w:rPr>
  </w:style>
  <w:style w:type="paragraph" w:customStyle="1" w:styleId="Bulletsstandard">
    <w:name w:val="Bullets (standard)"/>
    <w:basedOn w:val="Normal"/>
    <w:uiPriority w:val="99"/>
    <w:rsid w:val="00E90ACA"/>
    <w:pPr>
      <w:numPr>
        <w:numId w:val="10"/>
      </w:numPr>
    </w:pPr>
    <w:rPr>
      <w:rFonts w:ascii="Tahoma" w:hAnsi="Tahoma"/>
      <w:color w:val="000000"/>
    </w:rPr>
  </w:style>
  <w:style w:type="paragraph" w:customStyle="1" w:styleId="Bulletsstandard-lastbullet">
    <w:name w:val="Bullets (standard) - last bullet"/>
    <w:basedOn w:val="Bulletsstandard"/>
    <w:next w:val="Normal"/>
    <w:rsid w:val="00E90ACA"/>
    <w:pPr>
      <w:spacing w:after="240"/>
    </w:pPr>
  </w:style>
  <w:style w:type="paragraph" w:styleId="NoSpacing">
    <w:name w:val="No Spacing"/>
    <w:uiPriority w:val="1"/>
    <w:qFormat/>
    <w:rsid w:val="002635A9"/>
    <w:pPr>
      <w:widowControl w:val="0"/>
    </w:pPr>
    <w:rPr>
      <w:rFonts w:ascii="Arial" w:hAnsi="Arial" w:cs="Arial"/>
      <w:snapToGrid w:val="0"/>
      <w:sz w:val="24"/>
      <w:szCs w:val="24"/>
      <w:lang w:eastAsia="en-US"/>
    </w:rPr>
  </w:style>
  <w:style w:type="paragraph" w:customStyle="1" w:styleId="Tabletextbullet">
    <w:name w:val="Table text bullet"/>
    <w:basedOn w:val="Bulletsstandard"/>
    <w:uiPriority w:val="99"/>
    <w:rsid w:val="008E310E"/>
    <w:pPr>
      <w:numPr>
        <w:numId w:val="2"/>
      </w:numPr>
      <w:tabs>
        <w:tab w:val="left" w:pos="567"/>
      </w:tabs>
      <w:spacing w:before="60" w:after="60"/>
      <w:contextualSpacing/>
    </w:pPr>
    <w:rPr>
      <w:sz w:val="22"/>
    </w:rPr>
  </w:style>
  <w:style w:type="paragraph" w:customStyle="1" w:styleId="Tableheader-left">
    <w:name w:val="Table header - left"/>
    <w:basedOn w:val="Normal"/>
    <w:rsid w:val="008E310E"/>
    <w:pPr>
      <w:spacing w:before="60" w:after="60"/>
      <w:contextualSpacing/>
    </w:pPr>
    <w:rPr>
      <w:rFonts w:ascii="Tahoma" w:hAnsi="Tahoma"/>
      <w:b/>
      <w:bCs/>
      <w:color w:val="000000"/>
      <w:sz w:val="22"/>
      <w:szCs w:val="20"/>
    </w:rPr>
  </w:style>
  <w:style w:type="paragraph" w:customStyle="1" w:styleId="Bulletsspaced-lastbullet">
    <w:name w:val="Bullets (spaced) - last bullet"/>
    <w:basedOn w:val="Bulletsspaced"/>
    <w:next w:val="Normal"/>
    <w:link w:val="Bulletsspaced-lastbulletChar"/>
    <w:uiPriority w:val="99"/>
    <w:rsid w:val="008E310E"/>
    <w:pPr>
      <w:numPr>
        <w:numId w:val="1"/>
      </w:numPr>
      <w:spacing w:after="240"/>
    </w:pPr>
  </w:style>
  <w:style w:type="paragraph" w:styleId="NormalWeb">
    <w:name w:val="Normal (Web)"/>
    <w:basedOn w:val="Normal"/>
    <w:uiPriority w:val="99"/>
    <w:unhideWhenUsed/>
    <w:rsid w:val="00C557E6"/>
    <w:pPr>
      <w:spacing w:before="100" w:beforeAutospacing="1" w:after="100" w:afterAutospacing="1"/>
    </w:pPr>
  </w:style>
  <w:style w:type="paragraph" w:styleId="ListParagraph">
    <w:name w:val="List Paragraph"/>
    <w:basedOn w:val="Normal"/>
    <w:uiPriority w:val="34"/>
    <w:qFormat/>
    <w:rsid w:val="00C557E6"/>
    <w:pPr>
      <w:spacing w:after="200" w:line="276" w:lineRule="auto"/>
      <w:ind w:left="720"/>
      <w:contextualSpacing/>
    </w:pPr>
    <w:rPr>
      <w:rFonts w:ascii="Calibri" w:eastAsia="Calibri" w:hAnsi="Calibri"/>
      <w:sz w:val="22"/>
      <w:szCs w:val="22"/>
    </w:rPr>
  </w:style>
  <w:style w:type="paragraph" w:customStyle="1" w:styleId="Numberedparagraph">
    <w:name w:val="Numbered paragraph"/>
    <w:basedOn w:val="Unnumberedparagraph"/>
    <w:link w:val="NumberedparagraphChar"/>
    <w:autoRedefine/>
    <w:uiPriority w:val="99"/>
    <w:rsid w:val="00A97249"/>
    <w:pPr>
      <w:numPr>
        <w:numId w:val="13"/>
      </w:numPr>
    </w:pPr>
    <w:rPr>
      <w:rFonts w:cs="Tahoma"/>
    </w:rPr>
  </w:style>
  <w:style w:type="character" w:customStyle="1" w:styleId="NumberedparagraphChar">
    <w:name w:val="Numbered paragraph Char"/>
    <w:link w:val="Numberedparagraph"/>
    <w:uiPriority w:val="99"/>
    <w:locked/>
    <w:rsid w:val="00A97249"/>
    <w:rPr>
      <w:rFonts w:ascii="Tahoma" w:hAnsi="Tahoma" w:cs="Tahoma"/>
      <w:color w:val="000000"/>
      <w:sz w:val="24"/>
      <w:szCs w:val="24"/>
    </w:rPr>
  </w:style>
  <w:style w:type="character" w:customStyle="1" w:styleId="BulletsspacedChar">
    <w:name w:val="Bullets (spaced) Char"/>
    <w:link w:val="Bulletsspaced"/>
    <w:uiPriority w:val="99"/>
    <w:locked/>
    <w:rsid w:val="00E34B75"/>
    <w:rPr>
      <w:rFonts w:ascii="Tahoma" w:hAnsi="Tahoma"/>
      <w:color w:val="000000"/>
      <w:sz w:val="24"/>
      <w:szCs w:val="24"/>
    </w:rPr>
  </w:style>
  <w:style w:type="character" w:customStyle="1" w:styleId="Bulletsspaced-lastbulletChar">
    <w:name w:val="Bullets (spaced) - last bullet Char"/>
    <w:link w:val="Bulletsspaced-lastbullet"/>
    <w:uiPriority w:val="99"/>
    <w:locked/>
    <w:rsid w:val="00E34B75"/>
    <w:rPr>
      <w:rFonts w:ascii="Tahoma" w:hAnsi="Tahoma"/>
      <w:color w:val="000000"/>
      <w:sz w:val="24"/>
      <w:szCs w:val="24"/>
    </w:rPr>
  </w:style>
  <w:style w:type="paragraph" w:styleId="Quote">
    <w:name w:val="Quote"/>
    <w:basedOn w:val="Unnumberedparagraph"/>
    <w:link w:val="QuoteChar"/>
    <w:qFormat/>
    <w:rsid w:val="00E34B75"/>
    <w:pPr>
      <w:ind w:left="1134"/>
    </w:pPr>
  </w:style>
  <w:style w:type="character" w:customStyle="1" w:styleId="QuoteChar">
    <w:name w:val="Quote Char"/>
    <w:link w:val="Quote"/>
    <w:rsid w:val="00E34B75"/>
    <w:rPr>
      <w:rFonts w:ascii="Tahoma" w:hAnsi="Tahoma"/>
      <w:color w:val="000000"/>
      <w:sz w:val="24"/>
      <w:szCs w:val="24"/>
      <w:lang w:eastAsia="en-US"/>
    </w:rPr>
  </w:style>
  <w:style w:type="paragraph" w:customStyle="1" w:styleId="Bulletsdashes-lastbullet">
    <w:name w:val="Bullets (dashes) - last bullet"/>
    <w:basedOn w:val="Bulletsdashes"/>
    <w:next w:val="Numberedparagraph"/>
    <w:uiPriority w:val="99"/>
    <w:rsid w:val="00E34B75"/>
    <w:pPr>
      <w:numPr>
        <w:numId w:val="0"/>
      </w:numPr>
      <w:tabs>
        <w:tab w:val="num" w:pos="360"/>
        <w:tab w:val="left" w:pos="567"/>
      </w:tabs>
      <w:spacing w:before="120" w:after="240"/>
      <w:ind w:left="1247" w:hanging="340"/>
      <w:contextualSpacing w:val="0"/>
    </w:pPr>
  </w:style>
  <w:style w:type="character" w:customStyle="1" w:styleId="Tabletext-leftChar">
    <w:name w:val="Table text - left Char"/>
    <w:link w:val="Tabletext-left"/>
    <w:uiPriority w:val="99"/>
    <w:locked/>
    <w:rsid w:val="00E34B75"/>
    <w:rPr>
      <w:rFonts w:ascii="Tahoma" w:hAnsi="Tahoma" w:cs="Arial"/>
      <w:snapToGrid w:val="0"/>
      <w:color w:val="000000"/>
      <w:sz w:val="22"/>
      <w:szCs w:val="24"/>
      <w:lang w:eastAsia="en-US"/>
    </w:rPr>
  </w:style>
  <w:style w:type="character" w:styleId="Emphasis">
    <w:name w:val="Emphasis"/>
    <w:uiPriority w:val="20"/>
    <w:qFormat/>
    <w:rsid w:val="00221278"/>
    <w:rPr>
      <w:i/>
      <w:iCs/>
    </w:rPr>
  </w:style>
  <w:style w:type="character" w:customStyle="1" w:styleId="apple-converted-space">
    <w:name w:val="apple-converted-space"/>
    <w:rsid w:val="005C2221"/>
  </w:style>
  <w:style w:type="paragraph" w:styleId="Revision">
    <w:name w:val="Revision"/>
    <w:hidden/>
    <w:uiPriority w:val="99"/>
    <w:semiHidden/>
    <w:rsid w:val="0053646B"/>
    <w:rPr>
      <w:sz w:val="24"/>
      <w:szCs w:val="24"/>
    </w:rPr>
  </w:style>
  <w:style w:type="character" w:customStyle="1" w:styleId="Heading2Char">
    <w:name w:val="Heading 2 Char"/>
    <w:aliases w:val="Numbered - 2 Char"/>
    <w:link w:val="Heading2"/>
    <w:rsid w:val="004323B6"/>
    <w:rPr>
      <w:rFonts w:asciiTheme="minorHAnsi" w:hAnsiTheme="minorHAnsi"/>
      <w:b/>
      <w:bCs/>
      <w:sz w:val="24"/>
      <w:szCs w:val="24"/>
    </w:rPr>
  </w:style>
  <w:style w:type="character" w:customStyle="1" w:styleId="Heading4Char">
    <w:name w:val="Heading 4 Char"/>
    <w:aliases w:val="Numbered - 4 Char"/>
    <w:link w:val="Heading4"/>
    <w:rsid w:val="000B3458"/>
    <w:rPr>
      <w:b/>
      <w:bCs/>
      <w:sz w:val="22"/>
      <w:szCs w:val="22"/>
    </w:rPr>
  </w:style>
  <w:style w:type="character" w:customStyle="1" w:styleId="Heading6Char">
    <w:name w:val="Heading 6 Char"/>
    <w:link w:val="Heading6"/>
    <w:rsid w:val="00152D01"/>
    <w:rPr>
      <w:rFonts w:ascii="Arial" w:hAnsi="Arial"/>
      <w:b/>
      <w:bCs/>
      <w:sz w:val="22"/>
      <w:szCs w:val="22"/>
    </w:rPr>
  </w:style>
  <w:style w:type="character" w:customStyle="1" w:styleId="Heading1Char">
    <w:name w:val="Heading 1 Char"/>
    <w:aliases w:val="Numbered - 1 Char"/>
    <w:link w:val="Heading1"/>
    <w:rsid w:val="00F922C5"/>
    <w:rPr>
      <w:b/>
      <w:bCs/>
      <w:sz w:val="24"/>
      <w:szCs w:val="24"/>
    </w:rPr>
  </w:style>
  <w:style w:type="character" w:customStyle="1" w:styleId="Heading3Char">
    <w:name w:val="Heading 3 Char"/>
    <w:link w:val="Heading3"/>
    <w:rsid w:val="00FB60DF"/>
    <w:rPr>
      <w:rFonts w:ascii="Arial" w:hAnsi="Arial"/>
      <w:b/>
      <w:bCs/>
      <w:sz w:val="36"/>
    </w:rPr>
  </w:style>
  <w:style w:type="character" w:customStyle="1" w:styleId="Heading5Char">
    <w:name w:val="Heading 5 Char"/>
    <w:link w:val="Heading5"/>
    <w:rsid w:val="00527BBF"/>
    <w:rPr>
      <w:rFonts w:asciiTheme="minorHAnsi" w:hAnsiTheme="minorHAnsi"/>
      <w:b/>
      <w:bCs/>
      <w:sz w:val="32"/>
      <w:szCs w:val="24"/>
    </w:rPr>
  </w:style>
  <w:style w:type="character" w:customStyle="1" w:styleId="Heading7Char">
    <w:name w:val="Heading 7 Char"/>
    <w:link w:val="Heading7"/>
    <w:rsid w:val="00A80CCB"/>
    <w:rPr>
      <w:rFonts w:ascii="Calibri" w:hAnsi="Calibri"/>
      <w:b/>
      <w:bCs/>
      <w:sz w:val="36"/>
      <w:szCs w:val="36"/>
      <w:shd w:val="clear" w:color="auto" w:fill="FFFFFF"/>
    </w:rPr>
  </w:style>
  <w:style w:type="character" w:customStyle="1" w:styleId="Heading8Char">
    <w:name w:val="Heading 8 Char"/>
    <w:aliases w:val="Numbered - 8 Char"/>
    <w:link w:val="Heading8"/>
    <w:rsid w:val="00F922C5"/>
    <w:rPr>
      <w:sz w:val="16"/>
      <w:szCs w:val="16"/>
    </w:rPr>
  </w:style>
  <w:style w:type="character" w:customStyle="1" w:styleId="Heading9Char">
    <w:name w:val="Heading 9 Char"/>
    <w:aliases w:val="Numbered - 9 Char"/>
    <w:link w:val="Heading9"/>
    <w:rsid w:val="00F922C5"/>
    <w:rPr>
      <w:b/>
      <w:bCs/>
      <w:sz w:val="24"/>
      <w:szCs w:val="24"/>
      <w:u w:val="single"/>
    </w:rPr>
  </w:style>
  <w:style w:type="character" w:customStyle="1" w:styleId="BodyTextChar">
    <w:name w:val="Body Text Char"/>
    <w:link w:val="BodyText"/>
    <w:rsid w:val="00F922C5"/>
  </w:style>
  <w:style w:type="character" w:customStyle="1" w:styleId="BodyText2Char">
    <w:name w:val="Body Text 2 Char"/>
    <w:link w:val="BodyText2"/>
    <w:rsid w:val="00F922C5"/>
    <w:rPr>
      <w:sz w:val="22"/>
      <w:szCs w:val="22"/>
    </w:rPr>
  </w:style>
  <w:style w:type="character" w:customStyle="1" w:styleId="BodyText3Char">
    <w:name w:val="Body Text 3 Char"/>
    <w:link w:val="BodyText3"/>
    <w:rsid w:val="00F922C5"/>
    <w:rPr>
      <w:sz w:val="24"/>
      <w:szCs w:val="24"/>
    </w:rPr>
  </w:style>
  <w:style w:type="character" w:customStyle="1" w:styleId="BodyTextIndentChar">
    <w:name w:val="Body Text Indent Char"/>
    <w:link w:val="BodyTextIndent"/>
    <w:rsid w:val="00F922C5"/>
    <w:rPr>
      <w:sz w:val="24"/>
      <w:szCs w:val="24"/>
    </w:rPr>
  </w:style>
  <w:style w:type="character" w:customStyle="1" w:styleId="BodyTextIndent2Char">
    <w:name w:val="Body Text Indent 2 Char"/>
    <w:link w:val="BodyTextIndent2"/>
    <w:rsid w:val="00F922C5"/>
    <w:rPr>
      <w:sz w:val="22"/>
      <w:szCs w:val="22"/>
    </w:rPr>
  </w:style>
  <w:style w:type="character" w:customStyle="1" w:styleId="BodyTextIndent3Char">
    <w:name w:val="Body Text Indent 3 Char"/>
    <w:link w:val="BodyTextIndent3"/>
    <w:rsid w:val="00F922C5"/>
    <w:rPr>
      <w:sz w:val="22"/>
      <w:szCs w:val="22"/>
    </w:rPr>
  </w:style>
  <w:style w:type="paragraph" w:customStyle="1" w:styleId="p3">
    <w:name w:val="p3"/>
    <w:basedOn w:val="Normal"/>
    <w:rsid w:val="00F922C5"/>
    <w:pPr>
      <w:tabs>
        <w:tab w:val="left" w:pos="1460"/>
        <w:tab w:val="left" w:pos="1760"/>
      </w:tabs>
      <w:spacing w:line="240" w:lineRule="atLeast"/>
      <w:ind w:left="288" w:hanging="288"/>
    </w:pPr>
    <w:rPr>
      <w:szCs w:val="20"/>
      <w:lang w:eastAsia="en-US"/>
    </w:rPr>
  </w:style>
  <w:style w:type="paragraph" w:styleId="Subtitle">
    <w:name w:val="Subtitle"/>
    <w:basedOn w:val="Normal"/>
    <w:link w:val="SubtitleChar"/>
    <w:qFormat/>
    <w:rsid w:val="00F922C5"/>
    <w:rPr>
      <w:rFonts w:ascii="Tahoma" w:hAnsi="Tahoma"/>
      <w:b/>
      <w:color w:val="000000"/>
      <w:szCs w:val="20"/>
      <w:u w:val="single"/>
      <w:lang w:eastAsia="en-US"/>
    </w:rPr>
  </w:style>
  <w:style w:type="character" w:customStyle="1" w:styleId="SubtitleChar">
    <w:name w:val="Subtitle Char"/>
    <w:link w:val="Subtitle"/>
    <w:rsid w:val="00F922C5"/>
    <w:rPr>
      <w:rFonts w:ascii="Tahoma" w:hAnsi="Tahoma"/>
      <w:b/>
      <w:color w:val="000000"/>
      <w:sz w:val="24"/>
      <w:u w:val="single"/>
      <w:lang w:eastAsia="en-US"/>
    </w:rPr>
  </w:style>
  <w:style w:type="paragraph" w:styleId="Caption">
    <w:name w:val="caption"/>
    <w:basedOn w:val="Normal"/>
    <w:next w:val="Normal"/>
    <w:qFormat/>
    <w:rsid w:val="00F922C5"/>
    <w:rPr>
      <w:rFonts w:ascii="Arial" w:hAnsi="Arial"/>
      <w:b/>
      <w:sz w:val="22"/>
      <w:szCs w:val="20"/>
      <w:lang w:eastAsia="en-US"/>
    </w:rPr>
  </w:style>
  <w:style w:type="character" w:customStyle="1" w:styleId="EndnoteTextChar">
    <w:name w:val="Endnote Text Char"/>
    <w:link w:val="EndnoteText"/>
    <w:semiHidden/>
    <w:rsid w:val="00F922C5"/>
  </w:style>
  <w:style w:type="paragraph" w:styleId="PlainText">
    <w:name w:val="Plain Text"/>
    <w:basedOn w:val="Normal"/>
    <w:link w:val="PlainTextChar"/>
    <w:rsid w:val="00F922C5"/>
    <w:rPr>
      <w:rFonts w:ascii="Courier New" w:hAnsi="Courier New"/>
      <w:sz w:val="20"/>
      <w:szCs w:val="20"/>
      <w:lang w:eastAsia="en-US"/>
    </w:rPr>
  </w:style>
  <w:style w:type="character" w:customStyle="1" w:styleId="PlainTextChar">
    <w:name w:val="Plain Text Char"/>
    <w:link w:val="PlainText"/>
    <w:rsid w:val="00F922C5"/>
    <w:rPr>
      <w:rFonts w:ascii="Courier New" w:hAnsi="Courier New"/>
      <w:lang w:eastAsia="en-US"/>
    </w:rPr>
  </w:style>
  <w:style w:type="character" w:customStyle="1" w:styleId="BalloonTextChar">
    <w:name w:val="Balloon Text Char"/>
    <w:link w:val="BalloonText"/>
    <w:uiPriority w:val="99"/>
    <w:semiHidden/>
    <w:rsid w:val="00F922C5"/>
    <w:rPr>
      <w:rFonts w:ascii="Tahoma" w:hAnsi="Tahoma" w:cs="Tahoma"/>
      <w:sz w:val="16"/>
      <w:szCs w:val="16"/>
    </w:rPr>
  </w:style>
  <w:style w:type="paragraph" w:customStyle="1" w:styleId="Default">
    <w:name w:val="Default"/>
    <w:rsid w:val="00FF358B"/>
    <w:pPr>
      <w:autoSpaceDE w:val="0"/>
      <w:autoSpaceDN w:val="0"/>
      <w:adjustRightInd w:val="0"/>
    </w:pPr>
    <w:rPr>
      <w:rFonts w:ascii="Tahoma" w:hAnsi="Tahoma" w:cs="Tahoma"/>
      <w:color w:val="000000"/>
      <w:sz w:val="24"/>
      <w:szCs w:val="24"/>
    </w:rPr>
  </w:style>
  <w:style w:type="paragraph" w:styleId="CommentSubject">
    <w:name w:val="annotation subject"/>
    <w:basedOn w:val="CommentText"/>
    <w:next w:val="CommentText"/>
    <w:link w:val="CommentSubjectChar"/>
    <w:uiPriority w:val="99"/>
    <w:semiHidden/>
    <w:unhideWhenUsed/>
    <w:rsid w:val="00C64561"/>
    <w:rPr>
      <w:b/>
      <w:bCs/>
    </w:rPr>
  </w:style>
  <w:style w:type="character" w:customStyle="1" w:styleId="CommentSubjectChar">
    <w:name w:val="Comment Subject Char"/>
    <w:link w:val="CommentSubject"/>
    <w:uiPriority w:val="99"/>
    <w:semiHidden/>
    <w:rsid w:val="00C64561"/>
    <w:rPr>
      <w:rFonts w:ascii="Arial" w:hAnsi="Arial" w:cs="Arial"/>
      <w:b/>
      <w:bCs/>
    </w:rPr>
  </w:style>
  <w:style w:type="table" w:customStyle="1" w:styleId="TableGrid1">
    <w:name w:val="Table Grid1"/>
    <w:basedOn w:val="TableNormal"/>
    <w:next w:val="TableGrid"/>
    <w:uiPriority w:val="59"/>
    <w:rsid w:val="007345A4"/>
    <w:pPr>
      <w:widowControl w:val="0"/>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qFormat/>
    <w:rsid w:val="00917EC4"/>
    <w:pPr>
      <w:numPr>
        <w:numId w:val="15"/>
      </w:numPr>
      <w:pBdr>
        <w:top w:val="single" w:sz="4" w:space="1" w:color="auto"/>
        <w:left w:val="single" w:sz="4" w:space="0" w:color="auto"/>
        <w:bottom w:val="single" w:sz="4" w:space="1" w:color="auto"/>
        <w:right w:val="single" w:sz="4" w:space="31" w:color="auto"/>
      </w:pBdr>
      <w:shd w:val="clear" w:color="auto" w:fill="BFBFBF"/>
      <w:spacing w:before="120" w:after="120"/>
      <w:ind w:right="284"/>
      <w:jc w:val="both"/>
    </w:pPr>
    <w:rPr>
      <w:rFonts w:ascii="Arial" w:hAnsi="Arial" w:cs="Arial"/>
      <w:b/>
      <w:sz w:val="28"/>
      <w:szCs w:val="28"/>
    </w:rPr>
  </w:style>
  <w:style w:type="paragraph" w:styleId="TOC2">
    <w:name w:val="toc 2"/>
    <w:basedOn w:val="Normal"/>
    <w:next w:val="Normal"/>
    <w:autoRedefine/>
    <w:uiPriority w:val="39"/>
    <w:unhideWhenUsed/>
    <w:rsid w:val="003E6DB5"/>
    <w:pPr>
      <w:tabs>
        <w:tab w:val="right" w:leader="dot" w:pos="9072"/>
      </w:tabs>
      <w:ind w:left="567"/>
    </w:pPr>
  </w:style>
  <w:style w:type="character" w:customStyle="1" w:styleId="Style1Char">
    <w:name w:val="Style1 Char"/>
    <w:link w:val="Style1"/>
    <w:rsid w:val="00917EC4"/>
    <w:rPr>
      <w:rFonts w:ascii="Arial" w:hAnsi="Arial" w:cs="Arial"/>
      <w:b/>
      <w:sz w:val="28"/>
      <w:szCs w:val="28"/>
      <w:shd w:val="clear" w:color="auto" w:fill="BFBFBF"/>
    </w:rPr>
  </w:style>
  <w:style w:type="paragraph" w:styleId="TOC3">
    <w:name w:val="toc 3"/>
    <w:basedOn w:val="Normal"/>
    <w:next w:val="Normal"/>
    <w:autoRedefine/>
    <w:uiPriority w:val="39"/>
    <w:unhideWhenUsed/>
    <w:rsid w:val="00AB5C47"/>
    <w:pPr>
      <w:tabs>
        <w:tab w:val="left" w:pos="960"/>
        <w:tab w:val="right" w:leader="dot" w:pos="9075"/>
      </w:tabs>
      <w:spacing w:line="360" w:lineRule="auto"/>
      <w:ind w:left="993" w:right="981" w:hanging="426"/>
    </w:pPr>
    <w:rPr>
      <w:noProof/>
      <w:sz w:val="40"/>
      <w:szCs w:val="40"/>
    </w:rPr>
  </w:style>
  <w:style w:type="paragraph" w:styleId="TOCHeading">
    <w:name w:val="TOC Heading"/>
    <w:basedOn w:val="Heading1"/>
    <w:next w:val="Normal"/>
    <w:uiPriority w:val="39"/>
    <w:unhideWhenUsed/>
    <w:qFormat/>
    <w:rsid w:val="005410A9"/>
    <w:pPr>
      <w:keepLines/>
      <w:spacing w:before="480" w:line="276" w:lineRule="auto"/>
      <w:jc w:val="left"/>
      <w:outlineLvl w:val="9"/>
    </w:pPr>
    <w:rPr>
      <w:rFonts w:ascii="Cambria" w:eastAsia="MS Gothic" w:hAnsi="Cambria"/>
      <w:color w:val="365F91"/>
      <w:sz w:val="28"/>
      <w:szCs w:val="28"/>
      <w:lang w:val="en-US" w:eastAsia="ja-JP"/>
    </w:rPr>
  </w:style>
  <w:style w:type="paragraph" w:styleId="TOC7">
    <w:name w:val="toc 7"/>
    <w:basedOn w:val="Normal"/>
    <w:next w:val="Normal"/>
    <w:autoRedefine/>
    <w:uiPriority w:val="39"/>
    <w:unhideWhenUsed/>
    <w:rsid w:val="00C80C89"/>
    <w:pPr>
      <w:pBdr>
        <w:top w:val="single" w:sz="4" w:space="1" w:color="auto"/>
        <w:left w:val="single" w:sz="4" w:space="1" w:color="auto"/>
        <w:bottom w:val="single" w:sz="4" w:space="1" w:color="auto"/>
        <w:right w:val="single" w:sz="4" w:space="1" w:color="auto"/>
        <w:between w:val="single" w:sz="4" w:space="1" w:color="auto"/>
        <w:bar w:val="single" w:sz="4" w:color="auto"/>
      </w:pBdr>
      <w:tabs>
        <w:tab w:val="left" w:pos="567"/>
        <w:tab w:val="right" w:leader="dot" w:pos="9075"/>
      </w:tabs>
      <w:spacing w:before="240"/>
    </w:pPr>
  </w:style>
  <w:style w:type="paragraph" w:styleId="TOC4">
    <w:name w:val="toc 4"/>
    <w:basedOn w:val="Normal"/>
    <w:next w:val="Normal"/>
    <w:autoRedefine/>
    <w:uiPriority w:val="39"/>
    <w:unhideWhenUsed/>
    <w:rsid w:val="005410A9"/>
    <w:pPr>
      <w:ind w:left="720"/>
    </w:pPr>
  </w:style>
  <w:style w:type="paragraph" w:styleId="TOC5">
    <w:name w:val="toc 5"/>
    <w:basedOn w:val="Normal"/>
    <w:next w:val="Normal"/>
    <w:autoRedefine/>
    <w:uiPriority w:val="39"/>
    <w:unhideWhenUsed/>
    <w:rsid w:val="00B92566"/>
    <w:pPr>
      <w:tabs>
        <w:tab w:val="right" w:leader="dot" w:pos="9075"/>
      </w:tabs>
      <w:ind w:left="960"/>
    </w:pPr>
    <w:rPr>
      <w:rFonts w:eastAsia="Calibri" w:cstheme="minorHAnsi"/>
      <w:noProof/>
    </w:rPr>
  </w:style>
  <w:style w:type="character" w:styleId="FollowedHyperlink">
    <w:name w:val="FollowedHyperlink"/>
    <w:uiPriority w:val="99"/>
    <w:semiHidden/>
    <w:unhideWhenUsed/>
    <w:rsid w:val="005A2B4F"/>
    <w:rPr>
      <w:color w:val="800080"/>
      <w:u w:val="single"/>
    </w:rPr>
  </w:style>
  <w:style w:type="table" w:customStyle="1" w:styleId="TableGrid2">
    <w:name w:val="Table Grid2"/>
    <w:basedOn w:val="TableNormal"/>
    <w:next w:val="TableGrid"/>
    <w:uiPriority w:val="59"/>
    <w:rsid w:val="002E3688"/>
    <w:pPr>
      <w:widowControl w:val="0"/>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930F6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49722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D70D45"/>
    <w:rPr>
      <w:color w:val="605E5C"/>
      <w:shd w:val="clear" w:color="auto" w:fill="E1DFDD"/>
    </w:rPr>
  </w:style>
  <w:style w:type="paragraph" w:styleId="TOC6">
    <w:name w:val="toc 6"/>
    <w:basedOn w:val="Normal"/>
    <w:next w:val="Normal"/>
    <w:autoRedefine/>
    <w:uiPriority w:val="39"/>
    <w:unhideWhenUsed/>
    <w:rsid w:val="00C853FD"/>
    <w:pPr>
      <w:spacing w:after="100"/>
      <w:ind w:left="1200"/>
    </w:pPr>
  </w:style>
  <w:style w:type="paragraph" w:customStyle="1" w:styleId="xmsonormal">
    <w:name w:val="x_msonormal"/>
    <w:basedOn w:val="Normal"/>
    <w:rsid w:val="00911ED4"/>
    <w:pPr>
      <w:spacing w:before="100" w:beforeAutospacing="1" w:after="100" w:afterAutospacing="1"/>
    </w:pPr>
    <w:rPr>
      <w:rFonts w:ascii="Calibri" w:eastAsiaTheme="minorHAnsi" w:hAnsi="Calibri" w:cs="Calibri"/>
      <w:sz w:val="22"/>
      <w:szCs w:val="22"/>
    </w:rPr>
  </w:style>
  <w:style w:type="table" w:customStyle="1" w:styleId="TableGrid5">
    <w:name w:val="Table Grid5"/>
    <w:basedOn w:val="TableNormal"/>
    <w:next w:val="TableGrid"/>
    <w:uiPriority w:val="39"/>
    <w:rsid w:val="00CA02B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D7103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240663"/>
  </w:style>
  <w:style w:type="character" w:styleId="IntenseEmphasis">
    <w:name w:val="Intense Emphasis"/>
    <w:basedOn w:val="DefaultParagraphFont"/>
    <w:uiPriority w:val="21"/>
    <w:qFormat/>
    <w:rsid w:val="00C81211"/>
    <w:rPr>
      <w:i/>
      <w:iCs/>
      <w:color w:val="4472C4" w:themeColor="accent1"/>
    </w:rPr>
  </w:style>
  <w:style w:type="paragraph" w:styleId="TOC1">
    <w:name w:val="toc 1"/>
    <w:basedOn w:val="Normal"/>
    <w:next w:val="Normal"/>
    <w:autoRedefine/>
    <w:uiPriority w:val="39"/>
    <w:unhideWhenUsed/>
    <w:rsid w:val="00C81211"/>
    <w:pPr>
      <w:spacing w:after="100" w:line="259" w:lineRule="auto"/>
    </w:pPr>
    <w:rPr>
      <w:rFonts w:asciiTheme="minorHAnsi" w:eastAsiaTheme="minorEastAsia" w:hAnsiTheme="minorHAnsi"/>
      <w:sz w:val="22"/>
      <w:szCs w:val="22"/>
      <w:lang w:val="en-US" w:eastAsia="en-US"/>
    </w:rPr>
  </w:style>
  <w:style w:type="character" w:styleId="SubtleEmphasis">
    <w:name w:val="Subtle Emphasis"/>
    <w:basedOn w:val="DefaultParagraphFont"/>
    <w:uiPriority w:val="19"/>
    <w:qFormat/>
    <w:rsid w:val="00D05D9D"/>
    <w:rPr>
      <w:i/>
      <w:iCs/>
      <w:color w:val="404040" w:themeColor="text1" w:themeTint="BF"/>
    </w:rPr>
  </w:style>
  <w:style w:type="paragraph" w:customStyle="1" w:styleId="paragraph">
    <w:name w:val="paragraph"/>
    <w:basedOn w:val="Normal"/>
    <w:rsid w:val="00E872A9"/>
    <w:pPr>
      <w:spacing w:before="100" w:beforeAutospacing="1" w:after="100" w:afterAutospacing="1"/>
    </w:pPr>
  </w:style>
  <w:style w:type="character" w:customStyle="1" w:styleId="eop">
    <w:name w:val="eop"/>
    <w:basedOn w:val="DefaultParagraphFont"/>
    <w:rsid w:val="00E872A9"/>
  </w:style>
  <w:style w:type="character" w:customStyle="1" w:styleId="tabchar">
    <w:name w:val="tabchar"/>
    <w:basedOn w:val="DefaultParagraphFont"/>
    <w:rsid w:val="00E872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6090583">
      <w:bodyDiv w:val="1"/>
      <w:marLeft w:val="0"/>
      <w:marRight w:val="0"/>
      <w:marTop w:val="0"/>
      <w:marBottom w:val="0"/>
      <w:divBdr>
        <w:top w:val="none" w:sz="0" w:space="0" w:color="auto"/>
        <w:left w:val="none" w:sz="0" w:space="0" w:color="auto"/>
        <w:bottom w:val="none" w:sz="0" w:space="0" w:color="auto"/>
        <w:right w:val="none" w:sz="0" w:space="0" w:color="auto"/>
      </w:divBdr>
    </w:div>
    <w:div w:id="202524092">
      <w:bodyDiv w:val="1"/>
      <w:marLeft w:val="0"/>
      <w:marRight w:val="0"/>
      <w:marTop w:val="0"/>
      <w:marBottom w:val="0"/>
      <w:divBdr>
        <w:top w:val="none" w:sz="0" w:space="0" w:color="auto"/>
        <w:left w:val="none" w:sz="0" w:space="0" w:color="auto"/>
        <w:bottom w:val="none" w:sz="0" w:space="0" w:color="auto"/>
        <w:right w:val="none" w:sz="0" w:space="0" w:color="auto"/>
      </w:divBdr>
      <w:divsChild>
        <w:div w:id="313341948">
          <w:marLeft w:val="0"/>
          <w:marRight w:val="0"/>
          <w:marTop w:val="0"/>
          <w:marBottom w:val="0"/>
          <w:divBdr>
            <w:top w:val="none" w:sz="0" w:space="0" w:color="auto"/>
            <w:left w:val="none" w:sz="0" w:space="0" w:color="auto"/>
            <w:bottom w:val="none" w:sz="0" w:space="0" w:color="auto"/>
            <w:right w:val="none" w:sz="0" w:space="0" w:color="auto"/>
          </w:divBdr>
          <w:divsChild>
            <w:div w:id="790588000">
              <w:marLeft w:val="0"/>
              <w:marRight w:val="0"/>
              <w:marTop w:val="0"/>
              <w:marBottom w:val="0"/>
              <w:divBdr>
                <w:top w:val="none" w:sz="0" w:space="0" w:color="auto"/>
                <w:left w:val="none" w:sz="0" w:space="0" w:color="auto"/>
                <w:bottom w:val="none" w:sz="0" w:space="0" w:color="auto"/>
                <w:right w:val="none" w:sz="0" w:space="0" w:color="auto"/>
              </w:divBdr>
            </w:div>
          </w:divsChild>
        </w:div>
        <w:div w:id="334067501">
          <w:marLeft w:val="0"/>
          <w:marRight w:val="0"/>
          <w:marTop w:val="0"/>
          <w:marBottom w:val="0"/>
          <w:divBdr>
            <w:top w:val="none" w:sz="0" w:space="0" w:color="auto"/>
            <w:left w:val="none" w:sz="0" w:space="0" w:color="auto"/>
            <w:bottom w:val="none" w:sz="0" w:space="0" w:color="auto"/>
            <w:right w:val="none" w:sz="0" w:space="0" w:color="auto"/>
          </w:divBdr>
          <w:divsChild>
            <w:div w:id="820198141">
              <w:marLeft w:val="0"/>
              <w:marRight w:val="0"/>
              <w:marTop w:val="0"/>
              <w:marBottom w:val="0"/>
              <w:divBdr>
                <w:top w:val="none" w:sz="0" w:space="0" w:color="auto"/>
                <w:left w:val="none" w:sz="0" w:space="0" w:color="auto"/>
                <w:bottom w:val="none" w:sz="0" w:space="0" w:color="auto"/>
                <w:right w:val="none" w:sz="0" w:space="0" w:color="auto"/>
              </w:divBdr>
            </w:div>
            <w:div w:id="1699040866">
              <w:marLeft w:val="0"/>
              <w:marRight w:val="0"/>
              <w:marTop w:val="0"/>
              <w:marBottom w:val="0"/>
              <w:divBdr>
                <w:top w:val="none" w:sz="0" w:space="0" w:color="auto"/>
                <w:left w:val="none" w:sz="0" w:space="0" w:color="auto"/>
                <w:bottom w:val="none" w:sz="0" w:space="0" w:color="auto"/>
                <w:right w:val="none" w:sz="0" w:space="0" w:color="auto"/>
              </w:divBdr>
            </w:div>
          </w:divsChild>
        </w:div>
        <w:div w:id="335227217">
          <w:marLeft w:val="0"/>
          <w:marRight w:val="0"/>
          <w:marTop w:val="0"/>
          <w:marBottom w:val="0"/>
          <w:divBdr>
            <w:top w:val="none" w:sz="0" w:space="0" w:color="auto"/>
            <w:left w:val="none" w:sz="0" w:space="0" w:color="auto"/>
            <w:bottom w:val="none" w:sz="0" w:space="0" w:color="auto"/>
            <w:right w:val="none" w:sz="0" w:space="0" w:color="auto"/>
          </w:divBdr>
          <w:divsChild>
            <w:div w:id="332729304">
              <w:marLeft w:val="0"/>
              <w:marRight w:val="0"/>
              <w:marTop w:val="0"/>
              <w:marBottom w:val="0"/>
              <w:divBdr>
                <w:top w:val="none" w:sz="0" w:space="0" w:color="auto"/>
                <w:left w:val="none" w:sz="0" w:space="0" w:color="auto"/>
                <w:bottom w:val="none" w:sz="0" w:space="0" w:color="auto"/>
                <w:right w:val="none" w:sz="0" w:space="0" w:color="auto"/>
              </w:divBdr>
            </w:div>
            <w:div w:id="1908300376">
              <w:marLeft w:val="0"/>
              <w:marRight w:val="0"/>
              <w:marTop w:val="0"/>
              <w:marBottom w:val="0"/>
              <w:divBdr>
                <w:top w:val="none" w:sz="0" w:space="0" w:color="auto"/>
                <w:left w:val="none" w:sz="0" w:space="0" w:color="auto"/>
                <w:bottom w:val="none" w:sz="0" w:space="0" w:color="auto"/>
                <w:right w:val="none" w:sz="0" w:space="0" w:color="auto"/>
              </w:divBdr>
            </w:div>
          </w:divsChild>
        </w:div>
        <w:div w:id="336077853">
          <w:marLeft w:val="0"/>
          <w:marRight w:val="0"/>
          <w:marTop w:val="0"/>
          <w:marBottom w:val="0"/>
          <w:divBdr>
            <w:top w:val="none" w:sz="0" w:space="0" w:color="auto"/>
            <w:left w:val="none" w:sz="0" w:space="0" w:color="auto"/>
            <w:bottom w:val="none" w:sz="0" w:space="0" w:color="auto"/>
            <w:right w:val="none" w:sz="0" w:space="0" w:color="auto"/>
          </w:divBdr>
          <w:divsChild>
            <w:div w:id="595558177">
              <w:marLeft w:val="0"/>
              <w:marRight w:val="0"/>
              <w:marTop w:val="0"/>
              <w:marBottom w:val="0"/>
              <w:divBdr>
                <w:top w:val="none" w:sz="0" w:space="0" w:color="auto"/>
                <w:left w:val="none" w:sz="0" w:space="0" w:color="auto"/>
                <w:bottom w:val="none" w:sz="0" w:space="0" w:color="auto"/>
                <w:right w:val="none" w:sz="0" w:space="0" w:color="auto"/>
              </w:divBdr>
            </w:div>
            <w:div w:id="1436091373">
              <w:marLeft w:val="0"/>
              <w:marRight w:val="0"/>
              <w:marTop w:val="0"/>
              <w:marBottom w:val="0"/>
              <w:divBdr>
                <w:top w:val="none" w:sz="0" w:space="0" w:color="auto"/>
                <w:left w:val="none" w:sz="0" w:space="0" w:color="auto"/>
                <w:bottom w:val="none" w:sz="0" w:space="0" w:color="auto"/>
                <w:right w:val="none" w:sz="0" w:space="0" w:color="auto"/>
              </w:divBdr>
            </w:div>
          </w:divsChild>
        </w:div>
        <w:div w:id="390277668">
          <w:marLeft w:val="0"/>
          <w:marRight w:val="0"/>
          <w:marTop w:val="0"/>
          <w:marBottom w:val="0"/>
          <w:divBdr>
            <w:top w:val="none" w:sz="0" w:space="0" w:color="auto"/>
            <w:left w:val="none" w:sz="0" w:space="0" w:color="auto"/>
            <w:bottom w:val="none" w:sz="0" w:space="0" w:color="auto"/>
            <w:right w:val="none" w:sz="0" w:space="0" w:color="auto"/>
          </w:divBdr>
          <w:divsChild>
            <w:div w:id="2078938122">
              <w:marLeft w:val="0"/>
              <w:marRight w:val="0"/>
              <w:marTop w:val="0"/>
              <w:marBottom w:val="0"/>
              <w:divBdr>
                <w:top w:val="none" w:sz="0" w:space="0" w:color="auto"/>
                <w:left w:val="none" w:sz="0" w:space="0" w:color="auto"/>
                <w:bottom w:val="none" w:sz="0" w:space="0" w:color="auto"/>
                <w:right w:val="none" w:sz="0" w:space="0" w:color="auto"/>
              </w:divBdr>
            </w:div>
            <w:div w:id="2117212980">
              <w:marLeft w:val="0"/>
              <w:marRight w:val="0"/>
              <w:marTop w:val="0"/>
              <w:marBottom w:val="0"/>
              <w:divBdr>
                <w:top w:val="none" w:sz="0" w:space="0" w:color="auto"/>
                <w:left w:val="none" w:sz="0" w:space="0" w:color="auto"/>
                <w:bottom w:val="none" w:sz="0" w:space="0" w:color="auto"/>
                <w:right w:val="none" w:sz="0" w:space="0" w:color="auto"/>
              </w:divBdr>
            </w:div>
          </w:divsChild>
        </w:div>
        <w:div w:id="679241323">
          <w:marLeft w:val="0"/>
          <w:marRight w:val="0"/>
          <w:marTop w:val="0"/>
          <w:marBottom w:val="0"/>
          <w:divBdr>
            <w:top w:val="none" w:sz="0" w:space="0" w:color="auto"/>
            <w:left w:val="none" w:sz="0" w:space="0" w:color="auto"/>
            <w:bottom w:val="none" w:sz="0" w:space="0" w:color="auto"/>
            <w:right w:val="none" w:sz="0" w:space="0" w:color="auto"/>
          </w:divBdr>
          <w:divsChild>
            <w:div w:id="1221330203">
              <w:marLeft w:val="0"/>
              <w:marRight w:val="0"/>
              <w:marTop w:val="0"/>
              <w:marBottom w:val="0"/>
              <w:divBdr>
                <w:top w:val="none" w:sz="0" w:space="0" w:color="auto"/>
                <w:left w:val="none" w:sz="0" w:space="0" w:color="auto"/>
                <w:bottom w:val="none" w:sz="0" w:space="0" w:color="auto"/>
                <w:right w:val="none" w:sz="0" w:space="0" w:color="auto"/>
              </w:divBdr>
            </w:div>
            <w:div w:id="1653867164">
              <w:marLeft w:val="0"/>
              <w:marRight w:val="0"/>
              <w:marTop w:val="0"/>
              <w:marBottom w:val="0"/>
              <w:divBdr>
                <w:top w:val="none" w:sz="0" w:space="0" w:color="auto"/>
                <w:left w:val="none" w:sz="0" w:space="0" w:color="auto"/>
                <w:bottom w:val="none" w:sz="0" w:space="0" w:color="auto"/>
                <w:right w:val="none" w:sz="0" w:space="0" w:color="auto"/>
              </w:divBdr>
            </w:div>
          </w:divsChild>
        </w:div>
        <w:div w:id="707685480">
          <w:marLeft w:val="0"/>
          <w:marRight w:val="0"/>
          <w:marTop w:val="0"/>
          <w:marBottom w:val="0"/>
          <w:divBdr>
            <w:top w:val="none" w:sz="0" w:space="0" w:color="auto"/>
            <w:left w:val="none" w:sz="0" w:space="0" w:color="auto"/>
            <w:bottom w:val="none" w:sz="0" w:space="0" w:color="auto"/>
            <w:right w:val="none" w:sz="0" w:space="0" w:color="auto"/>
          </w:divBdr>
          <w:divsChild>
            <w:div w:id="557664422">
              <w:marLeft w:val="0"/>
              <w:marRight w:val="0"/>
              <w:marTop w:val="0"/>
              <w:marBottom w:val="0"/>
              <w:divBdr>
                <w:top w:val="none" w:sz="0" w:space="0" w:color="auto"/>
                <w:left w:val="none" w:sz="0" w:space="0" w:color="auto"/>
                <w:bottom w:val="none" w:sz="0" w:space="0" w:color="auto"/>
                <w:right w:val="none" w:sz="0" w:space="0" w:color="auto"/>
              </w:divBdr>
            </w:div>
            <w:div w:id="828911078">
              <w:marLeft w:val="0"/>
              <w:marRight w:val="0"/>
              <w:marTop w:val="0"/>
              <w:marBottom w:val="0"/>
              <w:divBdr>
                <w:top w:val="none" w:sz="0" w:space="0" w:color="auto"/>
                <w:left w:val="none" w:sz="0" w:space="0" w:color="auto"/>
                <w:bottom w:val="none" w:sz="0" w:space="0" w:color="auto"/>
                <w:right w:val="none" w:sz="0" w:space="0" w:color="auto"/>
              </w:divBdr>
            </w:div>
            <w:div w:id="1591281328">
              <w:marLeft w:val="0"/>
              <w:marRight w:val="0"/>
              <w:marTop w:val="0"/>
              <w:marBottom w:val="0"/>
              <w:divBdr>
                <w:top w:val="none" w:sz="0" w:space="0" w:color="auto"/>
                <w:left w:val="none" w:sz="0" w:space="0" w:color="auto"/>
                <w:bottom w:val="none" w:sz="0" w:space="0" w:color="auto"/>
                <w:right w:val="none" w:sz="0" w:space="0" w:color="auto"/>
              </w:divBdr>
            </w:div>
          </w:divsChild>
        </w:div>
        <w:div w:id="779950805">
          <w:marLeft w:val="0"/>
          <w:marRight w:val="0"/>
          <w:marTop w:val="0"/>
          <w:marBottom w:val="0"/>
          <w:divBdr>
            <w:top w:val="none" w:sz="0" w:space="0" w:color="auto"/>
            <w:left w:val="none" w:sz="0" w:space="0" w:color="auto"/>
            <w:bottom w:val="none" w:sz="0" w:space="0" w:color="auto"/>
            <w:right w:val="none" w:sz="0" w:space="0" w:color="auto"/>
          </w:divBdr>
          <w:divsChild>
            <w:div w:id="75707280">
              <w:marLeft w:val="0"/>
              <w:marRight w:val="0"/>
              <w:marTop w:val="0"/>
              <w:marBottom w:val="0"/>
              <w:divBdr>
                <w:top w:val="none" w:sz="0" w:space="0" w:color="auto"/>
                <w:left w:val="none" w:sz="0" w:space="0" w:color="auto"/>
                <w:bottom w:val="none" w:sz="0" w:space="0" w:color="auto"/>
                <w:right w:val="none" w:sz="0" w:space="0" w:color="auto"/>
              </w:divBdr>
            </w:div>
            <w:div w:id="529149083">
              <w:marLeft w:val="0"/>
              <w:marRight w:val="0"/>
              <w:marTop w:val="0"/>
              <w:marBottom w:val="0"/>
              <w:divBdr>
                <w:top w:val="none" w:sz="0" w:space="0" w:color="auto"/>
                <w:left w:val="none" w:sz="0" w:space="0" w:color="auto"/>
                <w:bottom w:val="none" w:sz="0" w:space="0" w:color="auto"/>
                <w:right w:val="none" w:sz="0" w:space="0" w:color="auto"/>
              </w:divBdr>
            </w:div>
            <w:div w:id="1377698640">
              <w:marLeft w:val="0"/>
              <w:marRight w:val="0"/>
              <w:marTop w:val="0"/>
              <w:marBottom w:val="0"/>
              <w:divBdr>
                <w:top w:val="none" w:sz="0" w:space="0" w:color="auto"/>
                <w:left w:val="none" w:sz="0" w:space="0" w:color="auto"/>
                <w:bottom w:val="none" w:sz="0" w:space="0" w:color="auto"/>
                <w:right w:val="none" w:sz="0" w:space="0" w:color="auto"/>
              </w:divBdr>
            </w:div>
          </w:divsChild>
        </w:div>
        <w:div w:id="937567671">
          <w:marLeft w:val="0"/>
          <w:marRight w:val="0"/>
          <w:marTop w:val="0"/>
          <w:marBottom w:val="0"/>
          <w:divBdr>
            <w:top w:val="none" w:sz="0" w:space="0" w:color="auto"/>
            <w:left w:val="none" w:sz="0" w:space="0" w:color="auto"/>
            <w:bottom w:val="none" w:sz="0" w:space="0" w:color="auto"/>
            <w:right w:val="none" w:sz="0" w:space="0" w:color="auto"/>
          </w:divBdr>
          <w:divsChild>
            <w:div w:id="1618483788">
              <w:marLeft w:val="0"/>
              <w:marRight w:val="0"/>
              <w:marTop w:val="0"/>
              <w:marBottom w:val="0"/>
              <w:divBdr>
                <w:top w:val="none" w:sz="0" w:space="0" w:color="auto"/>
                <w:left w:val="none" w:sz="0" w:space="0" w:color="auto"/>
                <w:bottom w:val="none" w:sz="0" w:space="0" w:color="auto"/>
                <w:right w:val="none" w:sz="0" w:space="0" w:color="auto"/>
              </w:divBdr>
            </w:div>
            <w:div w:id="1813985052">
              <w:marLeft w:val="0"/>
              <w:marRight w:val="0"/>
              <w:marTop w:val="0"/>
              <w:marBottom w:val="0"/>
              <w:divBdr>
                <w:top w:val="none" w:sz="0" w:space="0" w:color="auto"/>
                <w:left w:val="none" w:sz="0" w:space="0" w:color="auto"/>
                <w:bottom w:val="none" w:sz="0" w:space="0" w:color="auto"/>
                <w:right w:val="none" w:sz="0" w:space="0" w:color="auto"/>
              </w:divBdr>
            </w:div>
          </w:divsChild>
        </w:div>
        <w:div w:id="1049112546">
          <w:marLeft w:val="0"/>
          <w:marRight w:val="0"/>
          <w:marTop w:val="0"/>
          <w:marBottom w:val="0"/>
          <w:divBdr>
            <w:top w:val="none" w:sz="0" w:space="0" w:color="auto"/>
            <w:left w:val="none" w:sz="0" w:space="0" w:color="auto"/>
            <w:bottom w:val="none" w:sz="0" w:space="0" w:color="auto"/>
            <w:right w:val="none" w:sz="0" w:space="0" w:color="auto"/>
          </w:divBdr>
          <w:divsChild>
            <w:div w:id="112361457">
              <w:marLeft w:val="0"/>
              <w:marRight w:val="0"/>
              <w:marTop w:val="0"/>
              <w:marBottom w:val="0"/>
              <w:divBdr>
                <w:top w:val="none" w:sz="0" w:space="0" w:color="auto"/>
                <w:left w:val="none" w:sz="0" w:space="0" w:color="auto"/>
                <w:bottom w:val="none" w:sz="0" w:space="0" w:color="auto"/>
                <w:right w:val="none" w:sz="0" w:space="0" w:color="auto"/>
              </w:divBdr>
            </w:div>
            <w:div w:id="464350164">
              <w:marLeft w:val="0"/>
              <w:marRight w:val="0"/>
              <w:marTop w:val="0"/>
              <w:marBottom w:val="0"/>
              <w:divBdr>
                <w:top w:val="none" w:sz="0" w:space="0" w:color="auto"/>
                <w:left w:val="none" w:sz="0" w:space="0" w:color="auto"/>
                <w:bottom w:val="none" w:sz="0" w:space="0" w:color="auto"/>
                <w:right w:val="none" w:sz="0" w:space="0" w:color="auto"/>
              </w:divBdr>
            </w:div>
            <w:div w:id="537163694">
              <w:marLeft w:val="0"/>
              <w:marRight w:val="0"/>
              <w:marTop w:val="0"/>
              <w:marBottom w:val="0"/>
              <w:divBdr>
                <w:top w:val="none" w:sz="0" w:space="0" w:color="auto"/>
                <w:left w:val="none" w:sz="0" w:space="0" w:color="auto"/>
                <w:bottom w:val="none" w:sz="0" w:space="0" w:color="auto"/>
                <w:right w:val="none" w:sz="0" w:space="0" w:color="auto"/>
              </w:divBdr>
            </w:div>
            <w:div w:id="620965775">
              <w:marLeft w:val="0"/>
              <w:marRight w:val="0"/>
              <w:marTop w:val="0"/>
              <w:marBottom w:val="0"/>
              <w:divBdr>
                <w:top w:val="none" w:sz="0" w:space="0" w:color="auto"/>
                <w:left w:val="none" w:sz="0" w:space="0" w:color="auto"/>
                <w:bottom w:val="none" w:sz="0" w:space="0" w:color="auto"/>
                <w:right w:val="none" w:sz="0" w:space="0" w:color="auto"/>
              </w:divBdr>
            </w:div>
            <w:div w:id="655885864">
              <w:marLeft w:val="0"/>
              <w:marRight w:val="0"/>
              <w:marTop w:val="0"/>
              <w:marBottom w:val="0"/>
              <w:divBdr>
                <w:top w:val="none" w:sz="0" w:space="0" w:color="auto"/>
                <w:left w:val="none" w:sz="0" w:space="0" w:color="auto"/>
                <w:bottom w:val="none" w:sz="0" w:space="0" w:color="auto"/>
                <w:right w:val="none" w:sz="0" w:space="0" w:color="auto"/>
              </w:divBdr>
            </w:div>
            <w:div w:id="983463049">
              <w:marLeft w:val="0"/>
              <w:marRight w:val="0"/>
              <w:marTop w:val="0"/>
              <w:marBottom w:val="0"/>
              <w:divBdr>
                <w:top w:val="none" w:sz="0" w:space="0" w:color="auto"/>
                <w:left w:val="none" w:sz="0" w:space="0" w:color="auto"/>
                <w:bottom w:val="none" w:sz="0" w:space="0" w:color="auto"/>
                <w:right w:val="none" w:sz="0" w:space="0" w:color="auto"/>
              </w:divBdr>
            </w:div>
            <w:div w:id="988174339">
              <w:marLeft w:val="0"/>
              <w:marRight w:val="0"/>
              <w:marTop w:val="0"/>
              <w:marBottom w:val="0"/>
              <w:divBdr>
                <w:top w:val="none" w:sz="0" w:space="0" w:color="auto"/>
                <w:left w:val="none" w:sz="0" w:space="0" w:color="auto"/>
                <w:bottom w:val="none" w:sz="0" w:space="0" w:color="auto"/>
                <w:right w:val="none" w:sz="0" w:space="0" w:color="auto"/>
              </w:divBdr>
            </w:div>
            <w:div w:id="1069841151">
              <w:marLeft w:val="0"/>
              <w:marRight w:val="0"/>
              <w:marTop w:val="0"/>
              <w:marBottom w:val="0"/>
              <w:divBdr>
                <w:top w:val="none" w:sz="0" w:space="0" w:color="auto"/>
                <w:left w:val="none" w:sz="0" w:space="0" w:color="auto"/>
                <w:bottom w:val="none" w:sz="0" w:space="0" w:color="auto"/>
                <w:right w:val="none" w:sz="0" w:space="0" w:color="auto"/>
              </w:divBdr>
            </w:div>
            <w:div w:id="1653295503">
              <w:marLeft w:val="0"/>
              <w:marRight w:val="0"/>
              <w:marTop w:val="0"/>
              <w:marBottom w:val="0"/>
              <w:divBdr>
                <w:top w:val="none" w:sz="0" w:space="0" w:color="auto"/>
                <w:left w:val="none" w:sz="0" w:space="0" w:color="auto"/>
                <w:bottom w:val="none" w:sz="0" w:space="0" w:color="auto"/>
                <w:right w:val="none" w:sz="0" w:space="0" w:color="auto"/>
              </w:divBdr>
            </w:div>
            <w:div w:id="1662000527">
              <w:marLeft w:val="0"/>
              <w:marRight w:val="0"/>
              <w:marTop w:val="0"/>
              <w:marBottom w:val="0"/>
              <w:divBdr>
                <w:top w:val="none" w:sz="0" w:space="0" w:color="auto"/>
                <w:left w:val="none" w:sz="0" w:space="0" w:color="auto"/>
                <w:bottom w:val="none" w:sz="0" w:space="0" w:color="auto"/>
                <w:right w:val="none" w:sz="0" w:space="0" w:color="auto"/>
              </w:divBdr>
            </w:div>
            <w:div w:id="1829402797">
              <w:marLeft w:val="0"/>
              <w:marRight w:val="0"/>
              <w:marTop w:val="0"/>
              <w:marBottom w:val="0"/>
              <w:divBdr>
                <w:top w:val="none" w:sz="0" w:space="0" w:color="auto"/>
                <w:left w:val="none" w:sz="0" w:space="0" w:color="auto"/>
                <w:bottom w:val="none" w:sz="0" w:space="0" w:color="auto"/>
                <w:right w:val="none" w:sz="0" w:space="0" w:color="auto"/>
              </w:divBdr>
            </w:div>
            <w:div w:id="2000764826">
              <w:marLeft w:val="0"/>
              <w:marRight w:val="0"/>
              <w:marTop w:val="0"/>
              <w:marBottom w:val="0"/>
              <w:divBdr>
                <w:top w:val="none" w:sz="0" w:space="0" w:color="auto"/>
                <w:left w:val="none" w:sz="0" w:space="0" w:color="auto"/>
                <w:bottom w:val="none" w:sz="0" w:space="0" w:color="auto"/>
                <w:right w:val="none" w:sz="0" w:space="0" w:color="auto"/>
              </w:divBdr>
            </w:div>
          </w:divsChild>
        </w:div>
        <w:div w:id="1072893951">
          <w:marLeft w:val="0"/>
          <w:marRight w:val="0"/>
          <w:marTop w:val="0"/>
          <w:marBottom w:val="0"/>
          <w:divBdr>
            <w:top w:val="none" w:sz="0" w:space="0" w:color="auto"/>
            <w:left w:val="none" w:sz="0" w:space="0" w:color="auto"/>
            <w:bottom w:val="none" w:sz="0" w:space="0" w:color="auto"/>
            <w:right w:val="none" w:sz="0" w:space="0" w:color="auto"/>
          </w:divBdr>
          <w:divsChild>
            <w:div w:id="690180612">
              <w:marLeft w:val="0"/>
              <w:marRight w:val="0"/>
              <w:marTop w:val="0"/>
              <w:marBottom w:val="0"/>
              <w:divBdr>
                <w:top w:val="none" w:sz="0" w:space="0" w:color="auto"/>
                <w:left w:val="none" w:sz="0" w:space="0" w:color="auto"/>
                <w:bottom w:val="none" w:sz="0" w:space="0" w:color="auto"/>
                <w:right w:val="none" w:sz="0" w:space="0" w:color="auto"/>
              </w:divBdr>
            </w:div>
            <w:div w:id="2063748613">
              <w:marLeft w:val="0"/>
              <w:marRight w:val="0"/>
              <w:marTop w:val="0"/>
              <w:marBottom w:val="0"/>
              <w:divBdr>
                <w:top w:val="none" w:sz="0" w:space="0" w:color="auto"/>
                <w:left w:val="none" w:sz="0" w:space="0" w:color="auto"/>
                <w:bottom w:val="none" w:sz="0" w:space="0" w:color="auto"/>
                <w:right w:val="none" w:sz="0" w:space="0" w:color="auto"/>
              </w:divBdr>
            </w:div>
          </w:divsChild>
        </w:div>
        <w:div w:id="1190680217">
          <w:marLeft w:val="0"/>
          <w:marRight w:val="0"/>
          <w:marTop w:val="0"/>
          <w:marBottom w:val="0"/>
          <w:divBdr>
            <w:top w:val="none" w:sz="0" w:space="0" w:color="auto"/>
            <w:left w:val="none" w:sz="0" w:space="0" w:color="auto"/>
            <w:bottom w:val="none" w:sz="0" w:space="0" w:color="auto"/>
            <w:right w:val="none" w:sz="0" w:space="0" w:color="auto"/>
          </w:divBdr>
          <w:divsChild>
            <w:div w:id="209271576">
              <w:marLeft w:val="0"/>
              <w:marRight w:val="0"/>
              <w:marTop w:val="0"/>
              <w:marBottom w:val="0"/>
              <w:divBdr>
                <w:top w:val="none" w:sz="0" w:space="0" w:color="auto"/>
                <w:left w:val="none" w:sz="0" w:space="0" w:color="auto"/>
                <w:bottom w:val="none" w:sz="0" w:space="0" w:color="auto"/>
                <w:right w:val="none" w:sz="0" w:space="0" w:color="auto"/>
              </w:divBdr>
            </w:div>
            <w:div w:id="771630985">
              <w:marLeft w:val="0"/>
              <w:marRight w:val="0"/>
              <w:marTop w:val="0"/>
              <w:marBottom w:val="0"/>
              <w:divBdr>
                <w:top w:val="none" w:sz="0" w:space="0" w:color="auto"/>
                <w:left w:val="none" w:sz="0" w:space="0" w:color="auto"/>
                <w:bottom w:val="none" w:sz="0" w:space="0" w:color="auto"/>
                <w:right w:val="none" w:sz="0" w:space="0" w:color="auto"/>
              </w:divBdr>
            </w:div>
          </w:divsChild>
        </w:div>
        <w:div w:id="1229028409">
          <w:marLeft w:val="0"/>
          <w:marRight w:val="0"/>
          <w:marTop w:val="0"/>
          <w:marBottom w:val="0"/>
          <w:divBdr>
            <w:top w:val="none" w:sz="0" w:space="0" w:color="auto"/>
            <w:left w:val="none" w:sz="0" w:space="0" w:color="auto"/>
            <w:bottom w:val="none" w:sz="0" w:space="0" w:color="auto"/>
            <w:right w:val="none" w:sz="0" w:space="0" w:color="auto"/>
          </w:divBdr>
          <w:divsChild>
            <w:div w:id="1842819284">
              <w:marLeft w:val="0"/>
              <w:marRight w:val="0"/>
              <w:marTop w:val="0"/>
              <w:marBottom w:val="0"/>
              <w:divBdr>
                <w:top w:val="none" w:sz="0" w:space="0" w:color="auto"/>
                <w:left w:val="none" w:sz="0" w:space="0" w:color="auto"/>
                <w:bottom w:val="none" w:sz="0" w:space="0" w:color="auto"/>
                <w:right w:val="none" w:sz="0" w:space="0" w:color="auto"/>
              </w:divBdr>
            </w:div>
          </w:divsChild>
        </w:div>
        <w:div w:id="1363943557">
          <w:marLeft w:val="0"/>
          <w:marRight w:val="0"/>
          <w:marTop w:val="0"/>
          <w:marBottom w:val="0"/>
          <w:divBdr>
            <w:top w:val="none" w:sz="0" w:space="0" w:color="auto"/>
            <w:left w:val="none" w:sz="0" w:space="0" w:color="auto"/>
            <w:bottom w:val="none" w:sz="0" w:space="0" w:color="auto"/>
            <w:right w:val="none" w:sz="0" w:space="0" w:color="auto"/>
          </w:divBdr>
          <w:divsChild>
            <w:div w:id="993223519">
              <w:marLeft w:val="0"/>
              <w:marRight w:val="0"/>
              <w:marTop w:val="0"/>
              <w:marBottom w:val="0"/>
              <w:divBdr>
                <w:top w:val="none" w:sz="0" w:space="0" w:color="auto"/>
                <w:left w:val="none" w:sz="0" w:space="0" w:color="auto"/>
                <w:bottom w:val="none" w:sz="0" w:space="0" w:color="auto"/>
                <w:right w:val="none" w:sz="0" w:space="0" w:color="auto"/>
              </w:divBdr>
            </w:div>
            <w:div w:id="1612009234">
              <w:marLeft w:val="0"/>
              <w:marRight w:val="0"/>
              <w:marTop w:val="0"/>
              <w:marBottom w:val="0"/>
              <w:divBdr>
                <w:top w:val="none" w:sz="0" w:space="0" w:color="auto"/>
                <w:left w:val="none" w:sz="0" w:space="0" w:color="auto"/>
                <w:bottom w:val="none" w:sz="0" w:space="0" w:color="auto"/>
                <w:right w:val="none" w:sz="0" w:space="0" w:color="auto"/>
              </w:divBdr>
            </w:div>
          </w:divsChild>
        </w:div>
        <w:div w:id="1430278343">
          <w:marLeft w:val="0"/>
          <w:marRight w:val="0"/>
          <w:marTop w:val="0"/>
          <w:marBottom w:val="0"/>
          <w:divBdr>
            <w:top w:val="none" w:sz="0" w:space="0" w:color="auto"/>
            <w:left w:val="none" w:sz="0" w:space="0" w:color="auto"/>
            <w:bottom w:val="none" w:sz="0" w:space="0" w:color="auto"/>
            <w:right w:val="none" w:sz="0" w:space="0" w:color="auto"/>
          </w:divBdr>
          <w:divsChild>
            <w:div w:id="580680414">
              <w:marLeft w:val="0"/>
              <w:marRight w:val="0"/>
              <w:marTop w:val="0"/>
              <w:marBottom w:val="0"/>
              <w:divBdr>
                <w:top w:val="none" w:sz="0" w:space="0" w:color="auto"/>
                <w:left w:val="none" w:sz="0" w:space="0" w:color="auto"/>
                <w:bottom w:val="none" w:sz="0" w:space="0" w:color="auto"/>
                <w:right w:val="none" w:sz="0" w:space="0" w:color="auto"/>
              </w:divBdr>
            </w:div>
            <w:div w:id="1045257354">
              <w:marLeft w:val="0"/>
              <w:marRight w:val="0"/>
              <w:marTop w:val="0"/>
              <w:marBottom w:val="0"/>
              <w:divBdr>
                <w:top w:val="none" w:sz="0" w:space="0" w:color="auto"/>
                <w:left w:val="none" w:sz="0" w:space="0" w:color="auto"/>
                <w:bottom w:val="none" w:sz="0" w:space="0" w:color="auto"/>
                <w:right w:val="none" w:sz="0" w:space="0" w:color="auto"/>
              </w:divBdr>
            </w:div>
            <w:div w:id="1248224087">
              <w:marLeft w:val="0"/>
              <w:marRight w:val="0"/>
              <w:marTop w:val="0"/>
              <w:marBottom w:val="0"/>
              <w:divBdr>
                <w:top w:val="none" w:sz="0" w:space="0" w:color="auto"/>
                <w:left w:val="none" w:sz="0" w:space="0" w:color="auto"/>
                <w:bottom w:val="none" w:sz="0" w:space="0" w:color="auto"/>
                <w:right w:val="none" w:sz="0" w:space="0" w:color="auto"/>
              </w:divBdr>
            </w:div>
            <w:div w:id="1340814938">
              <w:marLeft w:val="0"/>
              <w:marRight w:val="0"/>
              <w:marTop w:val="0"/>
              <w:marBottom w:val="0"/>
              <w:divBdr>
                <w:top w:val="none" w:sz="0" w:space="0" w:color="auto"/>
                <w:left w:val="none" w:sz="0" w:space="0" w:color="auto"/>
                <w:bottom w:val="none" w:sz="0" w:space="0" w:color="auto"/>
                <w:right w:val="none" w:sz="0" w:space="0" w:color="auto"/>
              </w:divBdr>
            </w:div>
            <w:div w:id="1426226043">
              <w:marLeft w:val="0"/>
              <w:marRight w:val="0"/>
              <w:marTop w:val="0"/>
              <w:marBottom w:val="0"/>
              <w:divBdr>
                <w:top w:val="none" w:sz="0" w:space="0" w:color="auto"/>
                <w:left w:val="none" w:sz="0" w:space="0" w:color="auto"/>
                <w:bottom w:val="none" w:sz="0" w:space="0" w:color="auto"/>
                <w:right w:val="none" w:sz="0" w:space="0" w:color="auto"/>
              </w:divBdr>
            </w:div>
            <w:div w:id="1491561131">
              <w:marLeft w:val="0"/>
              <w:marRight w:val="0"/>
              <w:marTop w:val="0"/>
              <w:marBottom w:val="0"/>
              <w:divBdr>
                <w:top w:val="none" w:sz="0" w:space="0" w:color="auto"/>
                <w:left w:val="none" w:sz="0" w:space="0" w:color="auto"/>
                <w:bottom w:val="none" w:sz="0" w:space="0" w:color="auto"/>
                <w:right w:val="none" w:sz="0" w:space="0" w:color="auto"/>
              </w:divBdr>
            </w:div>
          </w:divsChild>
        </w:div>
        <w:div w:id="1664122449">
          <w:marLeft w:val="0"/>
          <w:marRight w:val="0"/>
          <w:marTop w:val="0"/>
          <w:marBottom w:val="0"/>
          <w:divBdr>
            <w:top w:val="none" w:sz="0" w:space="0" w:color="auto"/>
            <w:left w:val="none" w:sz="0" w:space="0" w:color="auto"/>
            <w:bottom w:val="none" w:sz="0" w:space="0" w:color="auto"/>
            <w:right w:val="none" w:sz="0" w:space="0" w:color="auto"/>
          </w:divBdr>
          <w:divsChild>
            <w:div w:id="147400582">
              <w:marLeft w:val="0"/>
              <w:marRight w:val="0"/>
              <w:marTop w:val="0"/>
              <w:marBottom w:val="0"/>
              <w:divBdr>
                <w:top w:val="none" w:sz="0" w:space="0" w:color="auto"/>
                <w:left w:val="none" w:sz="0" w:space="0" w:color="auto"/>
                <w:bottom w:val="none" w:sz="0" w:space="0" w:color="auto"/>
                <w:right w:val="none" w:sz="0" w:space="0" w:color="auto"/>
              </w:divBdr>
            </w:div>
            <w:div w:id="1075322668">
              <w:marLeft w:val="0"/>
              <w:marRight w:val="0"/>
              <w:marTop w:val="0"/>
              <w:marBottom w:val="0"/>
              <w:divBdr>
                <w:top w:val="none" w:sz="0" w:space="0" w:color="auto"/>
                <w:left w:val="none" w:sz="0" w:space="0" w:color="auto"/>
                <w:bottom w:val="none" w:sz="0" w:space="0" w:color="auto"/>
                <w:right w:val="none" w:sz="0" w:space="0" w:color="auto"/>
              </w:divBdr>
            </w:div>
            <w:div w:id="1093670274">
              <w:marLeft w:val="0"/>
              <w:marRight w:val="0"/>
              <w:marTop w:val="0"/>
              <w:marBottom w:val="0"/>
              <w:divBdr>
                <w:top w:val="none" w:sz="0" w:space="0" w:color="auto"/>
                <w:left w:val="none" w:sz="0" w:space="0" w:color="auto"/>
                <w:bottom w:val="none" w:sz="0" w:space="0" w:color="auto"/>
                <w:right w:val="none" w:sz="0" w:space="0" w:color="auto"/>
              </w:divBdr>
            </w:div>
            <w:div w:id="1775396214">
              <w:marLeft w:val="0"/>
              <w:marRight w:val="0"/>
              <w:marTop w:val="0"/>
              <w:marBottom w:val="0"/>
              <w:divBdr>
                <w:top w:val="none" w:sz="0" w:space="0" w:color="auto"/>
                <w:left w:val="none" w:sz="0" w:space="0" w:color="auto"/>
                <w:bottom w:val="none" w:sz="0" w:space="0" w:color="auto"/>
                <w:right w:val="none" w:sz="0" w:space="0" w:color="auto"/>
              </w:divBdr>
            </w:div>
            <w:div w:id="1985158062">
              <w:marLeft w:val="0"/>
              <w:marRight w:val="0"/>
              <w:marTop w:val="0"/>
              <w:marBottom w:val="0"/>
              <w:divBdr>
                <w:top w:val="none" w:sz="0" w:space="0" w:color="auto"/>
                <w:left w:val="none" w:sz="0" w:space="0" w:color="auto"/>
                <w:bottom w:val="none" w:sz="0" w:space="0" w:color="auto"/>
                <w:right w:val="none" w:sz="0" w:space="0" w:color="auto"/>
              </w:divBdr>
            </w:div>
            <w:div w:id="2098089889">
              <w:marLeft w:val="0"/>
              <w:marRight w:val="0"/>
              <w:marTop w:val="0"/>
              <w:marBottom w:val="0"/>
              <w:divBdr>
                <w:top w:val="none" w:sz="0" w:space="0" w:color="auto"/>
                <w:left w:val="none" w:sz="0" w:space="0" w:color="auto"/>
                <w:bottom w:val="none" w:sz="0" w:space="0" w:color="auto"/>
                <w:right w:val="none" w:sz="0" w:space="0" w:color="auto"/>
              </w:divBdr>
            </w:div>
          </w:divsChild>
        </w:div>
        <w:div w:id="1701315521">
          <w:marLeft w:val="0"/>
          <w:marRight w:val="0"/>
          <w:marTop w:val="0"/>
          <w:marBottom w:val="0"/>
          <w:divBdr>
            <w:top w:val="none" w:sz="0" w:space="0" w:color="auto"/>
            <w:left w:val="none" w:sz="0" w:space="0" w:color="auto"/>
            <w:bottom w:val="none" w:sz="0" w:space="0" w:color="auto"/>
            <w:right w:val="none" w:sz="0" w:space="0" w:color="auto"/>
          </w:divBdr>
          <w:divsChild>
            <w:div w:id="439957698">
              <w:marLeft w:val="0"/>
              <w:marRight w:val="0"/>
              <w:marTop w:val="0"/>
              <w:marBottom w:val="0"/>
              <w:divBdr>
                <w:top w:val="none" w:sz="0" w:space="0" w:color="auto"/>
                <w:left w:val="none" w:sz="0" w:space="0" w:color="auto"/>
                <w:bottom w:val="none" w:sz="0" w:space="0" w:color="auto"/>
                <w:right w:val="none" w:sz="0" w:space="0" w:color="auto"/>
              </w:divBdr>
            </w:div>
            <w:div w:id="1127359353">
              <w:marLeft w:val="0"/>
              <w:marRight w:val="0"/>
              <w:marTop w:val="0"/>
              <w:marBottom w:val="0"/>
              <w:divBdr>
                <w:top w:val="none" w:sz="0" w:space="0" w:color="auto"/>
                <w:left w:val="none" w:sz="0" w:space="0" w:color="auto"/>
                <w:bottom w:val="none" w:sz="0" w:space="0" w:color="auto"/>
                <w:right w:val="none" w:sz="0" w:space="0" w:color="auto"/>
              </w:divBdr>
            </w:div>
          </w:divsChild>
        </w:div>
        <w:div w:id="1840995790">
          <w:marLeft w:val="0"/>
          <w:marRight w:val="0"/>
          <w:marTop w:val="0"/>
          <w:marBottom w:val="0"/>
          <w:divBdr>
            <w:top w:val="none" w:sz="0" w:space="0" w:color="auto"/>
            <w:left w:val="none" w:sz="0" w:space="0" w:color="auto"/>
            <w:bottom w:val="none" w:sz="0" w:space="0" w:color="auto"/>
            <w:right w:val="none" w:sz="0" w:space="0" w:color="auto"/>
          </w:divBdr>
          <w:divsChild>
            <w:div w:id="850030231">
              <w:marLeft w:val="0"/>
              <w:marRight w:val="0"/>
              <w:marTop w:val="0"/>
              <w:marBottom w:val="0"/>
              <w:divBdr>
                <w:top w:val="none" w:sz="0" w:space="0" w:color="auto"/>
                <w:left w:val="none" w:sz="0" w:space="0" w:color="auto"/>
                <w:bottom w:val="none" w:sz="0" w:space="0" w:color="auto"/>
                <w:right w:val="none" w:sz="0" w:space="0" w:color="auto"/>
              </w:divBdr>
            </w:div>
            <w:div w:id="1049845476">
              <w:marLeft w:val="0"/>
              <w:marRight w:val="0"/>
              <w:marTop w:val="0"/>
              <w:marBottom w:val="0"/>
              <w:divBdr>
                <w:top w:val="none" w:sz="0" w:space="0" w:color="auto"/>
                <w:left w:val="none" w:sz="0" w:space="0" w:color="auto"/>
                <w:bottom w:val="none" w:sz="0" w:space="0" w:color="auto"/>
                <w:right w:val="none" w:sz="0" w:space="0" w:color="auto"/>
              </w:divBdr>
            </w:div>
            <w:div w:id="1190529313">
              <w:marLeft w:val="0"/>
              <w:marRight w:val="0"/>
              <w:marTop w:val="0"/>
              <w:marBottom w:val="0"/>
              <w:divBdr>
                <w:top w:val="none" w:sz="0" w:space="0" w:color="auto"/>
                <w:left w:val="none" w:sz="0" w:space="0" w:color="auto"/>
                <w:bottom w:val="none" w:sz="0" w:space="0" w:color="auto"/>
                <w:right w:val="none" w:sz="0" w:space="0" w:color="auto"/>
              </w:divBdr>
            </w:div>
            <w:div w:id="1237670665">
              <w:marLeft w:val="0"/>
              <w:marRight w:val="0"/>
              <w:marTop w:val="0"/>
              <w:marBottom w:val="0"/>
              <w:divBdr>
                <w:top w:val="none" w:sz="0" w:space="0" w:color="auto"/>
                <w:left w:val="none" w:sz="0" w:space="0" w:color="auto"/>
                <w:bottom w:val="none" w:sz="0" w:space="0" w:color="auto"/>
                <w:right w:val="none" w:sz="0" w:space="0" w:color="auto"/>
              </w:divBdr>
            </w:div>
            <w:div w:id="1983997918">
              <w:marLeft w:val="0"/>
              <w:marRight w:val="0"/>
              <w:marTop w:val="0"/>
              <w:marBottom w:val="0"/>
              <w:divBdr>
                <w:top w:val="none" w:sz="0" w:space="0" w:color="auto"/>
                <w:left w:val="none" w:sz="0" w:space="0" w:color="auto"/>
                <w:bottom w:val="none" w:sz="0" w:space="0" w:color="auto"/>
                <w:right w:val="none" w:sz="0" w:space="0" w:color="auto"/>
              </w:divBdr>
            </w:div>
          </w:divsChild>
        </w:div>
        <w:div w:id="1858153924">
          <w:marLeft w:val="0"/>
          <w:marRight w:val="0"/>
          <w:marTop w:val="0"/>
          <w:marBottom w:val="0"/>
          <w:divBdr>
            <w:top w:val="none" w:sz="0" w:space="0" w:color="auto"/>
            <w:left w:val="none" w:sz="0" w:space="0" w:color="auto"/>
            <w:bottom w:val="none" w:sz="0" w:space="0" w:color="auto"/>
            <w:right w:val="none" w:sz="0" w:space="0" w:color="auto"/>
          </w:divBdr>
          <w:divsChild>
            <w:div w:id="297223931">
              <w:marLeft w:val="0"/>
              <w:marRight w:val="0"/>
              <w:marTop w:val="0"/>
              <w:marBottom w:val="0"/>
              <w:divBdr>
                <w:top w:val="none" w:sz="0" w:space="0" w:color="auto"/>
                <w:left w:val="none" w:sz="0" w:space="0" w:color="auto"/>
                <w:bottom w:val="none" w:sz="0" w:space="0" w:color="auto"/>
                <w:right w:val="none" w:sz="0" w:space="0" w:color="auto"/>
              </w:divBdr>
            </w:div>
            <w:div w:id="417485129">
              <w:marLeft w:val="0"/>
              <w:marRight w:val="0"/>
              <w:marTop w:val="0"/>
              <w:marBottom w:val="0"/>
              <w:divBdr>
                <w:top w:val="none" w:sz="0" w:space="0" w:color="auto"/>
                <w:left w:val="none" w:sz="0" w:space="0" w:color="auto"/>
                <w:bottom w:val="none" w:sz="0" w:space="0" w:color="auto"/>
                <w:right w:val="none" w:sz="0" w:space="0" w:color="auto"/>
              </w:divBdr>
            </w:div>
          </w:divsChild>
        </w:div>
        <w:div w:id="1932155434">
          <w:marLeft w:val="0"/>
          <w:marRight w:val="0"/>
          <w:marTop w:val="0"/>
          <w:marBottom w:val="0"/>
          <w:divBdr>
            <w:top w:val="none" w:sz="0" w:space="0" w:color="auto"/>
            <w:left w:val="none" w:sz="0" w:space="0" w:color="auto"/>
            <w:bottom w:val="none" w:sz="0" w:space="0" w:color="auto"/>
            <w:right w:val="none" w:sz="0" w:space="0" w:color="auto"/>
          </w:divBdr>
          <w:divsChild>
            <w:div w:id="122117653">
              <w:marLeft w:val="0"/>
              <w:marRight w:val="0"/>
              <w:marTop w:val="0"/>
              <w:marBottom w:val="0"/>
              <w:divBdr>
                <w:top w:val="none" w:sz="0" w:space="0" w:color="auto"/>
                <w:left w:val="none" w:sz="0" w:space="0" w:color="auto"/>
                <w:bottom w:val="none" w:sz="0" w:space="0" w:color="auto"/>
                <w:right w:val="none" w:sz="0" w:space="0" w:color="auto"/>
              </w:divBdr>
            </w:div>
            <w:div w:id="1748917672">
              <w:marLeft w:val="0"/>
              <w:marRight w:val="0"/>
              <w:marTop w:val="0"/>
              <w:marBottom w:val="0"/>
              <w:divBdr>
                <w:top w:val="none" w:sz="0" w:space="0" w:color="auto"/>
                <w:left w:val="none" w:sz="0" w:space="0" w:color="auto"/>
                <w:bottom w:val="none" w:sz="0" w:space="0" w:color="auto"/>
                <w:right w:val="none" w:sz="0" w:space="0" w:color="auto"/>
              </w:divBdr>
            </w:div>
          </w:divsChild>
        </w:div>
        <w:div w:id="2034456710">
          <w:marLeft w:val="0"/>
          <w:marRight w:val="0"/>
          <w:marTop w:val="0"/>
          <w:marBottom w:val="0"/>
          <w:divBdr>
            <w:top w:val="none" w:sz="0" w:space="0" w:color="auto"/>
            <w:left w:val="none" w:sz="0" w:space="0" w:color="auto"/>
            <w:bottom w:val="none" w:sz="0" w:space="0" w:color="auto"/>
            <w:right w:val="none" w:sz="0" w:space="0" w:color="auto"/>
          </w:divBdr>
          <w:divsChild>
            <w:div w:id="316231323">
              <w:marLeft w:val="0"/>
              <w:marRight w:val="0"/>
              <w:marTop w:val="0"/>
              <w:marBottom w:val="0"/>
              <w:divBdr>
                <w:top w:val="none" w:sz="0" w:space="0" w:color="auto"/>
                <w:left w:val="none" w:sz="0" w:space="0" w:color="auto"/>
                <w:bottom w:val="none" w:sz="0" w:space="0" w:color="auto"/>
                <w:right w:val="none" w:sz="0" w:space="0" w:color="auto"/>
              </w:divBdr>
            </w:div>
            <w:div w:id="992367214">
              <w:marLeft w:val="0"/>
              <w:marRight w:val="0"/>
              <w:marTop w:val="0"/>
              <w:marBottom w:val="0"/>
              <w:divBdr>
                <w:top w:val="none" w:sz="0" w:space="0" w:color="auto"/>
                <w:left w:val="none" w:sz="0" w:space="0" w:color="auto"/>
                <w:bottom w:val="none" w:sz="0" w:space="0" w:color="auto"/>
                <w:right w:val="none" w:sz="0" w:space="0" w:color="auto"/>
              </w:divBdr>
            </w:div>
          </w:divsChild>
        </w:div>
        <w:div w:id="2052457671">
          <w:marLeft w:val="0"/>
          <w:marRight w:val="0"/>
          <w:marTop w:val="0"/>
          <w:marBottom w:val="0"/>
          <w:divBdr>
            <w:top w:val="none" w:sz="0" w:space="0" w:color="auto"/>
            <w:left w:val="none" w:sz="0" w:space="0" w:color="auto"/>
            <w:bottom w:val="none" w:sz="0" w:space="0" w:color="auto"/>
            <w:right w:val="none" w:sz="0" w:space="0" w:color="auto"/>
          </w:divBdr>
          <w:divsChild>
            <w:div w:id="76564915">
              <w:marLeft w:val="0"/>
              <w:marRight w:val="0"/>
              <w:marTop w:val="0"/>
              <w:marBottom w:val="0"/>
              <w:divBdr>
                <w:top w:val="none" w:sz="0" w:space="0" w:color="auto"/>
                <w:left w:val="none" w:sz="0" w:space="0" w:color="auto"/>
                <w:bottom w:val="none" w:sz="0" w:space="0" w:color="auto"/>
                <w:right w:val="none" w:sz="0" w:space="0" w:color="auto"/>
              </w:divBdr>
            </w:div>
            <w:div w:id="998077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28651">
      <w:bodyDiv w:val="1"/>
      <w:marLeft w:val="0"/>
      <w:marRight w:val="0"/>
      <w:marTop w:val="0"/>
      <w:marBottom w:val="0"/>
      <w:divBdr>
        <w:top w:val="none" w:sz="0" w:space="0" w:color="auto"/>
        <w:left w:val="none" w:sz="0" w:space="0" w:color="auto"/>
        <w:bottom w:val="none" w:sz="0" w:space="0" w:color="auto"/>
        <w:right w:val="none" w:sz="0" w:space="0" w:color="auto"/>
      </w:divBdr>
    </w:div>
    <w:div w:id="277680653">
      <w:bodyDiv w:val="1"/>
      <w:marLeft w:val="0"/>
      <w:marRight w:val="0"/>
      <w:marTop w:val="0"/>
      <w:marBottom w:val="0"/>
      <w:divBdr>
        <w:top w:val="none" w:sz="0" w:space="0" w:color="auto"/>
        <w:left w:val="none" w:sz="0" w:space="0" w:color="auto"/>
        <w:bottom w:val="none" w:sz="0" w:space="0" w:color="auto"/>
        <w:right w:val="none" w:sz="0" w:space="0" w:color="auto"/>
      </w:divBdr>
      <w:divsChild>
        <w:div w:id="447091143">
          <w:marLeft w:val="0"/>
          <w:marRight w:val="0"/>
          <w:marTop w:val="0"/>
          <w:marBottom w:val="0"/>
          <w:divBdr>
            <w:top w:val="none" w:sz="0" w:space="0" w:color="auto"/>
            <w:left w:val="none" w:sz="0" w:space="0" w:color="auto"/>
            <w:bottom w:val="none" w:sz="0" w:space="0" w:color="auto"/>
            <w:right w:val="none" w:sz="0" w:space="0" w:color="auto"/>
          </w:divBdr>
        </w:div>
        <w:div w:id="2111849464">
          <w:marLeft w:val="0"/>
          <w:marRight w:val="0"/>
          <w:marTop w:val="0"/>
          <w:marBottom w:val="0"/>
          <w:divBdr>
            <w:top w:val="none" w:sz="0" w:space="0" w:color="auto"/>
            <w:left w:val="none" w:sz="0" w:space="0" w:color="auto"/>
            <w:bottom w:val="none" w:sz="0" w:space="0" w:color="auto"/>
            <w:right w:val="none" w:sz="0" w:space="0" w:color="auto"/>
          </w:divBdr>
        </w:div>
      </w:divsChild>
    </w:div>
    <w:div w:id="377125362">
      <w:bodyDiv w:val="1"/>
      <w:marLeft w:val="0"/>
      <w:marRight w:val="0"/>
      <w:marTop w:val="0"/>
      <w:marBottom w:val="0"/>
      <w:divBdr>
        <w:top w:val="none" w:sz="0" w:space="0" w:color="auto"/>
        <w:left w:val="none" w:sz="0" w:space="0" w:color="auto"/>
        <w:bottom w:val="none" w:sz="0" w:space="0" w:color="auto"/>
        <w:right w:val="none" w:sz="0" w:space="0" w:color="auto"/>
      </w:divBdr>
    </w:div>
    <w:div w:id="377315961">
      <w:bodyDiv w:val="1"/>
      <w:marLeft w:val="0"/>
      <w:marRight w:val="0"/>
      <w:marTop w:val="0"/>
      <w:marBottom w:val="0"/>
      <w:divBdr>
        <w:top w:val="none" w:sz="0" w:space="0" w:color="auto"/>
        <w:left w:val="none" w:sz="0" w:space="0" w:color="auto"/>
        <w:bottom w:val="none" w:sz="0" w:space="0" w:color="auto"/>
        <w:right w:val="none" w:sz="0" w:space="0" w:color="auto"/>
      </w:divBdr>
    </w:div>
    <w:div w:id="490485567">
      <w:bodyDiv w:val="1"/>
      <w:marLeft w:val="0"/>
      <w:marRight w:val="0"/>
      <w:marTop w:val="0"/>
      <w:marBottom w:val="0"/>
      <w:divBdr>
        <w:top w:val="none" w:sz="0" w:space="0" w:color="auto"/>
        <w:left w:val="none" w:sz="0" w:space="0" w:color="auto"/>
        <w:bottom w:val="none" w:sz="0" w:space="0" w:color="auto"/>
        <w:right w:val="none" w:sz="0" w:space="0" w:color="auto"/>
      </w:divBdr>
    </w:div>
    <w:div w:id="550508097">
      <w:bodyDiv w:val="1"/>
      <w:marLeft w:val="0"/>
      <w:marRight w:val="0"/>
      <w:marTop w:val="0"/>
      <w:marBottom w:val="0"/>
      <w:divBdr>
        <w:top w:val="none" w:sz="0" w:space="0" w:color="auto"/>
        <w:left w:val="none" w:sz="0" w:space="0" w:color="auto"/>
        <w:bottom w:val="none" w:sz="0" w:space="0" w:color="auto"/>
        <w:right w:val="none" w:sz="0" w:space="0" w:color="auto"/>
      </w:divBdr>
      <w:divsChild>
        <w:div w:id="57630838">
          <w:marLeft w:val="318"/>
          <w:marRight w:val="0"/>
          <w:marTop w:val="80"/>
          <w:marBottom w:val="80"/>
          <w:divBdr>
            <w:top w:val="none" w:sz="0" w:space="0" w:color="auto"/>
            <w:left w:val="none" w:sz="0" w:space="0" w:color="auto"/>
            <w:bottom w:val="none" w:sz="0" w:space="0" w:color="auto"/>
            <w:right w:val="none" w:sz="0" w:space="0" w:color="auto"/>
          </w:divBdr>
        </w:div>
        <w:div w:id="150486744">
          <w:marLeft w:val="318"/>
          <w:marRight w:val="0"/>
          <w:marTop w:val="80"/>
          <w:marBottom w:val="80"/>
          <w:divBdr>
            <w:top w:val="none" w:sz="0" w:space="0" w:color="auto"/>
            <w:left w:val="none" w:sz="0" w:space="0" w:color="auto"/>
            <w:bottom w:val="none" w:sz="0" w:space="0" w:color="auto"/>
            <w:right w:val="none" w:sz="0" w:space="0" w:color="auto"/>
          </w:divBdr>
        </w:div>
        <w:div w:id="246889599">
          <w:marLeft w:val="0"/>
          <w:marRight w:val="0"/>
          <w:marTop w:val="80"/>
          <w:marBottom w:val="80"/>
          <w:divBdr>
            <w:top w:val="none" w:sz="0" w:space="0" w:color="auto"/>
            <w:left w:val="none" w:sz="0" w:space="0" w:color="auto"/>
            <w:bottom w:val="none" w:sz="0" w:space="0" w:color="auto"/>
            <w:right w:val="none" w:sz="0" w:space="0" w:color="auto"/>
          </w:divBdr>
        </w:div>
        <w:div w:id="411320722">
          <w:marLeft w:val="318"/>
          <w:marRight w:val="0"/>
          <w:marTop w:val="80"/>
          <w:marBottom w:val="80"/>
          <w:divBdr>
            <w:top w:val="none" w:sz="0" w:space="0" w:color="auto"/>
            <w:left w:val="none" w:sz="0" w:space="0" w:color="auto"/>
            <w:bottom w:val="none" w:sz="0" w:space="0" w:color="auto"/>
            <w:right w:val="none" w:sz="0" w:space="0" w:color="auto"/>
          </w:divBdr>
        </w:div>
        <w:div w:id="876046214">
          <w:marLeft w:val="0"/>
          <w:marRight w:val="0"/>
          <w:marTop w:val="0"/>
          <w:marBottom w:val="0"/>
          <w:divBdr>
            <w:top w:val="none" w:sz="0" w:space="0" w:color="auto"/>
            <w:left w:val="none" w:sz="0" w:space="0" w:color="auto"/>
            <w:bottom w:val="none" w:sz="0" w:space="0" w:color="auto"/>
            <w:right w:val="none" w:sz="0" w:space="0" w:color="auto"/>
          </w:divBdr>
        </w:div>
        <w:div w:id="912200508">
          <w:marLeft w:val="0"/>
          <w:marRight w:val="0"/>
          <w:marTop w:val="0"/>
          <w:marBottom w:val="0"/>
          <w:divBdr>
            <w:top w:val="none" w:sz="0" w:space="0" w:color="auto"/>
            <w:left w:val="none" w:sz="0" w:space="0" w:color="auto"/>
            <w:bottom w:val="none" w:sz="0" w:space="0" w:color="auto"/>
            <w:right w:val="none" w:sz="0" w:space="0" w:color="auto"/>
          </w:divBdr>
        </w:div>
        <w:div w:id="945888561">
          <w:marLeft w:val="318"/>
          <w:marRight w:val="0"/>
          <w:marTop w:val="80"/>
          <w:marBottom w:val="80"/>
          <w:divBdr>
            <w:top w:val="none" w:sz="0" w:space="0" w:color="auto"/>
            <w:left w:val="none" w:sz="0" w:space="0" w:color="auto"/>
            <w:bottom w:val="none" w:sz="0" w:space="0" w:color="auto"/>
            <w:right w:val="none" w:sz="0" w:space="0" w:color="auto"/>
          </w:divBdr>
        </w:div>
        <w:div w:id="1611861713">
          <w:marLeft w:val="0"/>
          <w:marRight w:val="0"/>
          <w:marTop w:val="0"/>
          <w:marBottom w:val="0"/>
          <w:divBdr>
            <w:top w:val="none" w:sz="0" w:space="0" w:color="auto"/>
            <w:left w:val="none" w:sz="0" w:space="0" w:color="auto"/>
            <w:bottom w:val="none" w:sz="0" w:space="0" w:color="auto"/>
            <w:right w:val="none" w:sz="0" w:space="0" w:color="auto"/>
          </w:divBdr>
        </w:div>
        <w:div w:id="1681660112">
          <w:marLeft w:val="0"/>
          <w:marRight w:val="0"/>
          <w:marTop w:val="0"/>
          <w:marBottom w:val="0"/>
          <w:divBdr>
            <w:top w:val="none" w:sz="0" w:space="0" w:color="auto"/>
            <w:left w:val="none" w:sz="0" w:space="0" w:color="auto"/>
            <w:bottom w:val="none" w:sz="0" w:space="0" w:color="auto"/>
            <w:right w:val="none" w:sz="0" w:space="0" w:color="auto"/>
          </w:divBdr>
        </w:div>
        <w:div w:id="1905144498">
          <w:marLeft w:val="176"/>
          <w:marRight w:val="0"/>
          <w:marTop w:val="0"/>
          <w:marBottom w:val="0"/>
          <w:divBdr>
            <w:top w:val="none" w:sz="0" w:space="0" w:color="auto"/>
            <w:left w:val="none" w:sz="0" w:space="0" w:color="auto"/>
            <w:bottom w:val="none" w:sz="0" w:space="0" w:color="auto"/>
            <w:right w:val="none" w:sz="0" w:space="0" w:color="auto"/>
          </w:divBdr>
        </w:div>
        <w:div w:id="1915554540">
          <w:marLeft w:val="0"/>
          <w:marRight w:val="0"/>
          <w:marTop w:val="80"/>
          <w:marBottom w:val="80"/>
          <w:divBdr>
            <w:top w:val="none" w:sz="0" w:space="0" w:color="auto"/>
            <w:left w:val="none" w:sz="0" w:space="0" w:color="auto"/>
            <w:bottom w:val="none" w:sz="0" w:space="0" w:color="auto"/>
            <w:right w:val="none" w:sz="0" w:space="0" w:color="auto"/>
          </w:divBdr>
        </w:div>
        <w:div w:id="1930235636">
          <w:marLeft w:val="0"/>
          <w:marRight w:val="0"/>
          <w:marTop w:val="0"/>
          <w:marBottom w:val="0"/>
          <w:divBdr>
            <w:top w:val="none" w:sz="0" w:space="0" w:color="auto"/>
            <w:left w:val="none" w:sz="0" w:space="0" w:color="auto"/>
            <w:bottom w:val="none" w:sz="0" w:space="0" w:color="auto"/>
            <w:right w:val="none" w:sz="0" w:space="0" w:color="auto"/>
          </w:divBdr>
        </w:div>
        <w:div w:id="1959723169">
          <w:marLeft w:val="0"/>
          <w:marRight w:val="0"/>
          <w:marTop w:val="0"/>
          <w:marBottom w:val="0"/>
          <w:divBdr>
            <w:top w:val="none" w:sz="0" w:space="0" w:color="auto"/>
            <w:left w:val="none" w:sz="0" w:space="0" w:color="auto"/>
            <w:bottom w:val="none" w:sz="0" w:space="0" w:color="auto"/>
            <w:right w:val="none" w:sz="0" w:space="0" w:color="auto"/>
          </w:divBdr>
        </w:div>
        <w:div w:id="2138838631">
          <w:marLeft w:val="0"/>
          <w:marRight w:val="0"/>
          <w:marTop w:val="80"/>
          <w:marBottom w:val="80"/>
          <w:divBdr>
            <w:top w:val="none" w:sz="0" w:space="0" w:color="auto"/>
            <w:left w:val="none" w:sz="0" w:space="0" w:color="auto"/>
            <w:bottom w:val="none" w:sz="0" w:space="0" w:color="auto"/>
            <w:right w:val="none" w:sz="0" w:space="0" w:color="auto"/>
          </w:divBdr>
        </w:div>
      </w:divsChild>
    </w:div>
    <w:div w:id="664170131">
      <w:bodyDiv w:val="1"/>
      <w:marLeft w:val="0"/>
      <w:marRight w:val="0"/>
      <w:marTop w:val="0"/>
      <w:marBottom w:val="0"/>
      <w:divBdr>
        <w:top w:val="none" w:sz="0" w:space="0" w:color="auto"/>
        <w:left w:val="none" w:sz="0" w:space="0" w:color="auto"/>
        <w:bottom w:val="none" w:sz="0" w:space="0" w:color="auto"/>
        <w:right w:val="none" w:sz="0" w:space="0" w:color="auto"/>
      </w:divBdr>
    </w:div>
    <w:div w:id="673728147">
      <w:bodyDiv w:val="1"/>
      <w:marLeft w:val="0"/>
      <w:marRight w:val="0"/>
      <w:marTop w:val="0"/>
      <w:marBottom w:val="0"/>
      <w:divBdr>
        <w:top w:val="none" w:sz="0" w:space="0" w:color="auto"/>
        <w:left w:val="none" w:sz="0" w:space="0" w:color="auto"/>
        <w:bottom w:val="none" w:sz="0" w:space="0" w:color="auto"/>
        <w:right w:val="none" w:sz="0" w:space="0" w:color="auto"/>
      </w:divBdr>
    </w:div>
    <w:div w:id="824206724">
      <w:bodyDiv w:val="1"/>
      <w:marLeft w:val="0"/>
      <w:marRight w:val="0"/>
      <w:marTop w:val="0"/>
      <w:marBottom w:val="0"/>
      <w:divBdr>
        <w:top w:val="none" w:sz="0" w:space="0" w:color="auto"/>
        <w:left w:val="none" w:sz="0" w:space="0" w:color="auto"/>
        <w:bottom w:val="none" w:sz="0" w:space="0" w:color="auto"/>
        <w:right w:val="none" w:sz="0" w:space="0" w:color="auto"/>
      </w:divBdr>
    </w:div>
    <w:div w:id="892077911">
      <w:bodyDiv w:val="1"/>
      <w:marLeft w:val="0"/>
      <w:marRight w:val="0"/>
      <w:marTop w:val="0"/>
      <w:marBottom w:val="0"/>
      <w:divBdr>
        <w:top w:val="none" w:sz="0" w:space="0" w:color="auto"/>
        <w:left w:val="none" w:sz="0" w:space="0" w:color="auto"/>
        <w:bottom w:val="none" w:sz="0" w:space="0" w:color="auto"/>
        <w:right w:val="none" w:sz="0" w:space="0" w:color="auto"/>
      </w:divBdr>
    </w:div>
    <w:div w:id="898973929">
      <w:bodyDiv w:val="1"/>
      <w:marLeft w:val="0"/>
      <w:marRight w:val="0"/>
      <w:marTop w:val="0"/>
      <w:marBottom w:val="0"/>
      <w:divBdr>
        <w:top w:val="none" w:sz="0" w:space="0" w:color="auto"/>
        <w:left w:val="none" w:sz="0" w:space="0" w:color="auto"/>
        <w:bottom w:val="none" w:sz="0" w:space="0" w:color="auto"/>
        <w:right w:val="none" w:sz="0" w:space="0" w:color="auto"/>
      </w:divBdr>
    </w:div>
    <w:div w:id="945961916">
      <w:bodyDiv w:val="1"/>
      <w:marLeft w:val="0"/>
      <w:marRight w:val="0"/>
      <w:marTop w:val="0"/>
      <w:marBottom w:val="0"/>
      <w:divBdr>
        <w:top w:val="none" w:sz="0" w:space="0" w:color="auto"/>
        <w:left w:val="none" w:sz="0" w:space="0" w:color="auto"/>
        <w:bottom w:val="none" w:sz="0" w:space="0" w:color="auto"/>
        <w:right w:val="none" w:sz="0" w:space="0" w:color="auto"/>
      </w:divBdr>
    </w:div>
    <w:div w:id="951983608">
      <w:bodyDiv w:val="1"/>
      <w:marLeft w:val="0"/>
      <w:marRight w:val="0"/>
      <w:marTop w:val="0"/>
      <w:marBottom w:val="0"/>
      <w:divBdr>
        <w:top w:val="none" w:sz="0" w:space="0" w:color="auto"/>
        <w:left w:val="none" w:sz="0" w:space="0" w:color="auto"/>
        <w:bottom w:val="none" w:sz="0" w:space="0" w:color="auto"/>
        <w:right w:val="none" w:sz="0" w:space="0" w:color="auto"/>
      </w:divBdr>
    </w:div>
    <w:div w:id="970943563">
      <w:bodyDiv w:val="1"/>
      <w:marLeft w:val="0"/>
      <w:marRight w:val="0"/>
      <w:marTop w:val="0"/>
      <w:marBottom w:val="0"/>
      <w:divBdr>
        <w:top w:val="none" w:sz="0" w:space="0" w:color="auto"/>
        <w:left w:val="none" w:sz="0" w:space="0" w:color="auto"/>
        <w:bottom w:val="none" w:sz="0" w:space="0" w:color="auto"/>
        <w:right w:val="none" w:sz="0" w:space="0" w:color="auto"/>
      </w:divBdr>
      <w:divsChild>
        <w:div w:id="44985386">
          <w:marLeft w:val="547"/>
          <w:marRight w:val="0"/>
          <w:marTop w:val="106"/>
          <w:marBottom w:val="0"/>
          <w:divBdr>
            <w:top w:val="none" w:sz="0" w:space="0" w:color="auto"/>
            <w:left w:val="none" w:sz="0" w:space="0" w:color="auto"/>
            <w:bottom w:val="none" w:sz="0" w:space="0" w:color="auto"/>
            <w:right w:val="none" w:sz="0" w:space="0" w:color="auto"/>
          </w:divBdr>
        </w:div>
      </w:divsChild>
    </w:div>
    <w:div w:id="1143233156">
      <w:bodyDiv w:val="1"/>
      <w:marLeft w:val="0"/>
      <w:marRight w:val="0"/>
      <w:marTop w:val="0"/>
      <w:marBottom w:val="0"/>
      <w:divBdr>
        <w:top w:val="none" w:sz="0" w:space="0" w:color="auto"/>
        <w:left w:val="none" w:sz="0" w:space="0" w:color="auto"/>
        <w:bottom w:val="none" w:sz="0" w:space="0" w:color="auto"/>
        <w:right w:val="none" w:sz="0" w:space="0" w:color="auto"/>
      </w:divBdr>
    </w:div>
    <w:div w:id="1185901652">
      <w:bodyDiv w:val="1"/>
      <w:marLeft w:val="0"/>
      <w:marRight w:val="0"/>
      <w:marTop w:val="0"/>
      <w:marBottom w:val="0"/>
      <w:divBdr>
        <w:top w:val="none" w:sz="0" w:space="0" w:color="auto"/>
        <w:left w:val="none" w:sz="0" w:space="0" w:color="auto"/>
        <w:bottom w:val="none" w:sz="0" w:space="0" w:color="auto"/>
        <w:right w:val="none" w:sz="0" w:space="0" w:color="auto"/>
      </w:divBdr>
    </w:div>
    <w:div w:id="1289551905">
      <w:bodyDiv w:val="1"/>
      <w:marLeft w:val="0"/>
      <w:marRight w:val="0"/>
      <w:marTop w:val="0"/>
      <w:marBottom w:val="0"/>
      <w:divBdr>
        <w:top w:val="none" w:sz="0" w:space="0" w:color="auto"/>
        <w:left w:val="none" w:sz="0" w:space="0" w:color="auto"/>
        <w:bottom w:val="none" w:sz="0" w:space="0" w:color="auto"/>
        <w:right w:val="none" w:sz="0" w:space="0" w:color="auto"/>
      </w:divBdr>
    </w:div>
    <w:div w:id="1368529701">
      <w:bodyDiv w:val="1"/>
      <w:marLeft w:val="0"/>
      <w:marRight w:val="0"/>
      <w:marTop w:val="0"/>
      <w:marBottom w:val="0"/>
      <w:divBdr>
        <w:top w:val="none" w:sz="0" w:space="0" w:color="auto"/>
        <w:left w:val="none" w:sz="0" w:space="0" w:color="auto"/>
        <w:bottom w:val="none" w:sz="0" w:space="0" w:color="auto"/>
        <w:right w:val="none" w:sz="0" w:space="0" w:color="auto"/>
      </w:divBdr>
    </w:div>
    <w:div w:id="1399405056">
      <w:bodyDiv w:val="1"/>
      <w:marLeft w:val="0"/>
      <w:marRight w:val="0"/>
      <w:marTop w:val="0"/>
      <w:marBottom w:val="0"/>
      <w:divBdr>
        <w:top w:val="none" w:sz="0" w:space="0" w:color="auto"/>
        <w:left w:val="none" w:sz="0" w:space="0" w:color="auto"/>
        <w:bottom w:val="none" w:sz="0" w:space="0" w:color="auto"/>
        <w:right w:val="none" w:sz="0" w:space="0" w:color="auto"/>
      </w:divBdr>
    </w:div>
    <w:div w:id="1411803957">
      <w:bodyDiv w:val="1"/>
      <w:marLeft w:val="0"/>
      <w:marRight w:val="0"/>
      <w:marTop w:val="0"/>
      <w:marBottom w:val="0"/>
      <w:divBdr>
        <w:top w:val="none" w:sz="0" w:space="0" w:color="auto"/>
        <w:left w:val="none" w:sz="0" w:space="0" w:color="auto"/>
        <w:bottom w:val="none" w:sz="0" w:space="0" w:color="auto"/>
        <w:right w:val="none" w:sz="0" w:space="0" w:color="auto"/>
      </w:divBdr>
      <w:divsChild>
        <w:div w:id="67466200">
          <w:marLeft w:val="547"/>
          <w:marRight w:val="0"/>
          <w:marTop w:val="106"/>
          <w:marBottom w:val="0"/>
          <w:divBdr>
            <w:top w:val="none" w:sz="0" w:space="0" w:color="auto"/>
            <w:left w:val="none" w:sz="0" w:space="0" w:color="auto"/>
            <w:bottom w:val="none" w:sz="0" w:space="0" w:color="auto"/>
            <w:right w:val="none" w:sz="0" w:space="0" w:color="auto"/>
          </w:divBdr>
        </w:div>
        <w:div w:id="77021789">
          <w:marLeft w:val="547"/>
          <w:marRight w:val="0"/>
          <w:marTop w:val="106"/>
          <w:marBottom w:val="0"/>
          <w:divBdr>
            <w:top w:val="none" w:sz="0" w:space="0" w:color="auto"/>
            <w:left w:val="none" w:sz="0" w:space="0" w:color="auto"/>
            <w:bottom w:val="none" w:sz="0" w:space="0" w:color="auto"/>
            <w:right w:val="none" w:sz="0" w:space="0" w:color="auto"/>
          </w:divBdr>
        </w:div>
        <w:div w:id="976226719">
          <w:marLeft w:val="547"/>
          <w:marRight w:val="0"/>
          <w:marTop w:val="106"/>
          <w:marBottom w:val="0"/>
          <w:divBdr>
            <w:top w:val="none" w:sz="0" w:space="0" w:color="auto"/>
            <w:left w:val="none" w:sz="0" w:space="0" w:color="auto"/>
            <w:bottom w:val="none" w:sz="0" w:space="0" w:color="auto"/>
            <w:right w:val="none" w:sz="0" w:space="0" w:color="auto"/>
          </w:divBdr>
        </w:div>
        <w:div w:id="1377240437">
          <w:marLeft w:val="547"/>
          <w:marRight w:val="0"/>
          <w:marTop w:val="106"/>
          <w:marBottom w:val="0"/>
          <w:divBdr>
            <w:top w:val="none" w:sz="0" w:space="0" w:color="auto"/>
            <w:left w:val="none" w:sz="0" w:space="0" w:color="auto"/>
            <w:bottom w:val="none" w:sz="0" w:space="0" w:color="auto"/>
            <w:right w:val="none" w:sz="0" w:space="0" w:color="auto"/>
          </w:divBdr>
        </w:div>
        <w:div w:id="1940408775">
          <w:marLeft w:val="547"/>
          <w:marRight w:val="0"/>
          <w:marTop w:val="106"/>
          <w:marBottom w:val="0"/>
          <w:divBdr>
            <w:top w:val="none" w:sz="0" w:space="0" w:color="auto"/>
            <w:left w:val="none" w:sz="0" w:space="0" w:color="auto"/>
            <w:bottom w:val="none" w:sz="0" w:space="0" w:color="auto"/>
            <w:right w:val="none" w:sz="0" w:space="0" w:color="auto"/>
          </w:divBdr>
        </w:div>
      </w:divsChild>
    </w:div>
    <w:div w:id="1477844118">
      <w:bodyDiv w:val="1"/>
      <w:marLeft w:val="0"/>
      <w:marRight w:val="0"/>
      <w:marTop w:val="0"/>
      <w:marBottom w:val="0"/>
      <w:divBdr>
        <w:top w:val="none" w:sz="0" w:space="0" w:color="auto"/>
        <w:left w:val="none" w:sz="0" w:space="0" w:color="auto"/>
        <w:bottom w:val="none" w:sz="0" w:space="0" w:color="auto"/>
        <w:right w:val="none" w:sz="0" w:space="0" w:color="auto"/>
      </w:divBdr>
    </w:div>
    <w:div w:id="1502353869">
      <w:bodyDiv w:val="1"/>
      <w:marLeft w:val="0"/>
      <w:marRight w:val="0"/>
      <w:marTop w:val="0"/>
      <w:marBottom w:val="0"/>
      <w:divBdr>
        <w:top w:val="none" w:sz="0" w:space="0" w:color="auto"/>
        <w:left w:val="none" w:sz="0" w:space="0" w:color="auto"/>
        <w:bottom w:val="none" w:sz="0" w:space="0" w:color="auto"/>
        <w:right w:val="none" w:sz="0" w:space="0" w:color="auto"/>
      </w:divBdr>
      <w:divsChild>
        <w:div w:id="1477794054">
          <w:marLeft w:val="547"/>
          <w:marRight w:val="0"/>
          <w:marTop w:val="106"/>
          <w:marBottom w:val="0"/>
          <w:divBdr>
            <w:top w:val="none" w:sz="0" w:space="0" w:color="auto"/>
            <w:left w:val="none" w:sz="0" w:space="0" w:color="auto"/>
            <w:bottom w:val="none" w:sz="0" w:space="0" w:color="auto"/>
            <w:right w:val="none" w:sz="0" w:space="0" w:color="auto"/>
          </w:divBdr>
        </w:div>
      </w:divsChild>
    </w:div>
    <w:div w:id="1503473187">
      <w:bodyDiv w:val="1"/>
      <w:marLeft w:val="0"/>
      <w:marRight w:val="0"/>
      <w:marTop w:val="0"/>
      <w:marBottom w:val="0"/>
      <w:divBdr>
        <w:top w:val="none" w:sz="0" w:space="0" w:color="auto"/>
        <w:left w:val="none" w:sz="0" w:space="0" w:color="auto"/>
        <w:bottom w:val="none" w:sz="0" w:space="0" w:color="auto"/>
        <w:right w:val="none" w:sz="0" w:space="0" w:color="auto"/>
      </w:divBdr>
      <w:divsChild>
        <w:div w:id="226841658">
          <w:marLeft w:val="547"/>
          <w:marRight w:val="0"/>
          <w:marTop w:val="106"/>
          <w:marBottom w:val="0"/>
          <w:divBdr>
            <w:top w:val="none" w:sz="0" w:space="0" w:color="auto"/>
            <w:left w:val="none" w:sz="0" w:space="0" w:color="auto"/>
            <w:bottom w:val="none" w:sz="0" w:space="0" w:color="auto"/>
            <w:right w:val="none" w:sz="0" w:space="0" w:color="auto"/>
          </w:divBdr>
        </w:div>
      </w:divsChild>
    </w:div>
    <w:div w:id="1547330771">
      <w:bodyDiv w:val="1"/>
      <w:marLeft w:val="0"/>
      <w:marRight w:val="0"/>
      <w:marTop w:val="0"/>
      <w:marBottom w:val="0"/>
      <w:divBdr>
        <w:top w:val="none" w:sz="0" w:space="0" w:color="auto"/>
        <w:left w:val="none" w:sz="0" w:space="0" w:color="auto"/>
        <w:bottom w:val="none" w:sz="0" w:space="0" w:color="auto"/>
        <w:right w:val="none" w:sz="0" w:space="0" w:color="auto"/>
      </w:divBdr>
    </w:div>
    <w:div w:id="1609045342">
      <w:bodyDiv w:val="1"/>
      <w:marLeft w:val="0"/>
      <w:marRight w:val="0"/>
      <w:marTop w:val="0"/>
      <w:marBottom w:val="0"/>
      <w:divBdr>
        <w:top w:val="none" w:sz="0" w:space="0" w:color="auto"/>
        <w:left w:val="none" w:sz="0" w:space="0" w:color="auto"/>
        <w:bottom w:val="none" w:sz="0" w:space="0" w:color="auto"/>
        <w:right w:val="none" w:sz="0" w:space="0" w:color="auto"/>
      </w:divBdr>
    </w:div>
    <w:div w:id="1663387900">
      <w:bodyDiv w:val="1"/>
      <w:marLeft w:val="0"/>
      <w:marRight w:val="0"/>
      <w:marTop w:val="0"/>
      <w:marBottom w:val="0"/>
      <w:divBdr>
        <w:top w:val="none" w:sz="0" w:space="0" w:color="auto"/>
        <w:left w:val="none" w:sz="0" w:space="0" w:color="auto"/>
        <w:bottom w:val="none" w:sz="0" w:space="0" w:color="auto"/>
        <w:right w:val="none" w:sz="0" w:space="0" w:color="auto"/>
      </w:divBdr>
      <w:divsChild>
        <w:div w:id="13457661">
          <w:marLeft w:val="0"/>
          <w:marRight w:val="0"/>
          <w:marTop w:val="0"/>
          <w:marBottom w:val="0"/>
          <w:divBdr>
            <w:top w:val="none" w:sz="0" w:space="0" w:color="auto"/>
            <w:left w:val="none" w:sz="0" w:space="0" w:color="auto"/>
            <w:bottom w:val="none" w:sz="0" w:space="0" w:color="auto"/>
            <w:right w:val="none" w:sz="0" w:space="0" w:color="auto"/>
          </w:divBdr>
          <w:divsChild>
            <w:div w:id="679432982">
              <w:marLeft w:val="0"/>
              <w:marRight w:val="0"/>
              <w:marTop w:val="0"/>
              <w:marBottom w:val="0"/>
              <w:divBdr>
                <w:top w:val="none" w:sz="0" w:space="0" w:color="auto"/>
                <w:left w:val="none" w:sz="0" w:space="0" w:color="auto"/>
                <w:bottom w:val="none" w:sz="0" w:space="0" w:color="auto"/>
                <w:right w:val="none" w:sz="0" w:space="0" w:color="auto"/>
              </w:divBdr>
            </w:div>
            <w:div w:id="1301300340">
              <w:marLeft w:val="0"/>
              <w:marRight w:val="0"/>
              <w:marTop w:val="0"/>
              <w:marBottom w:val="0"/>
              <w:divBdr>
                <w:top w:val="none" w:sz="0" w:space="0" w:color="auto"/>
                <w:left w:val="none" w:sz="0" w:space="0" w:color="auto"/>
                <w:bottom w:val="none" w:sz="0" w:space="0" w:color="auto"/>
                <w:right w:val="none" w:sz="0" w:space="0" w:color="auto"/>
              </w:divBdr>
            </w:div>
          </w:divsChild>
        </w:div>
        <w:div w:id="60180750">
          <w:marLeft w:val="0"/>
          <w:marRight w:val="0"/>
          <w:marTop w:val="0"/>
          <w:marBottom w:val="0"/>
          <w:divBdr>
            <w:top w:val="none" w:sz="0" w:space="0" w:color="auto"/>
            <w:left w:val="none" w:sz="0" w:space="0" w:color="auto"/>
            <w:bottom w:val="none" w:sz="0" w:space="0" w:color="auto"/>
            <w:right w:val="none" w:sz="0" w:space="0" w:color="auto"/>
          </w:divBdr>
          <w:divsChild>
            <w:div w:id="184634482">
              <w:marLeft w:val="0"/>
              <w:marRight w:val="0"/>
              <w:marTop w:val="0"/>
              <w:marBottom w:val="0"/>
              <w:divBdr>
                <w:top w:val="none" w:sz="0" w:space="0" w:color="auto"/>
                <w:left w:val="none" w:sz="0" w:space="0" w:color="auto"/>
                <w:bottom w:val="none" w:sz="0" w:space="0" w:color="auto"/>
                <w:right w:val="none" w:sz="0" w:space="0" w:color="auto"/>
              </w:divBdr>
            </w:div>
            <w:div w:id="301422588">
              <w:marLeft w:val="0"/>
              <w:marRight w:val="0"/>
              <w:marTop w:val="0"/>
              <w:marBottom w:val="0"/>
              <w:divBdr>
                <w:top w:val="none" w:sz="0" w:space="0" w:color="auto"/>
                <w:left w:val="none" w:sz="0" w:space="0" w:color="auto"/>
                <w:bottom w:val="none" w:sz="0" w:space="0" w:color="auto"/>
                <w:right w:val="none" w:sz="0" w:space="0" w:color="auto"/>
              </w:divBdr>
            </w:div>
            <w:div w:id="786315756">
              <w:marLeft w:val="0"/>
              <w:marRight w:val="0"/>
              <w:marTop w:val="0"/>
              <w:marBottom w:val="0"/>
              <w:divBdr>
                <w:top w:val="none" w:sz="0" w:space="0" w:color="auto"/>
                <w:left w:val="none" w:sz="0" w:space="0" w:color="auto"/>
                <w:bottom w:val="none" w:sz="0" w:space="0" w:color="auto"/>
                <w:right w:val="none" w:sz="0" w:space="0" w:color="auto"/>
              </w:divBdr>
            </w:div>
            <w:div w:id="800928521">
              <w:marLeft w:val="0"/>
              <w:marRight w:val="0"/>
              <w:marTop w:val="0"/>
              <w:marBottom w:val="0"/>
              <w:divBdr>
                <w:top w:val="none" w:sz="0" w:space="0" w:color="auto"/>
                <w:left w:val="none" w:sz="0" w:space="0" w:color="auto"/>
                <w:bottom w:val="none" w:sz="0" w:space="0" w:color="auto"/>
                <w:right w:val="none" w:sz="0" w:space="0" w:color="auto"/>
              </w:divBdr>
            </w:div>
            <w:div w:id="1556165330">
              <w:marLeft w:val="0"/>
              <w:marRight w:val="0"/>
              <w:marTop w:val="0"/>
              <w:marBottom w:val="0"/>
              <w:divBdr>
                <w:top w:val="none" w:sz="0" w:space="0" w:color="auto"/>
                <w:left w:val="none" w:sz="0" w:space="0" w:color="auto"/>
                <w:bottom w:val="none" w:sz="0" w:space="0" w:color="auto"/>
                <w:right w:val="none" w:sz="0" w:space="0" w:color="auto"/>
              </w:divBdr>
            </w:div>
            <w:div w:id="1651252813">
              <w:marLeft w:val="0"/>
              <w:marRight w:val="0"/>
              <w:marTop w:val="0"/>
              <w:marBottom w:val="0"/>
              <w:divBdr>
                <w:top w:val="none" w:sz="0" w:space="0" w:color="auto"/>
                <w:left w:val="none" w:sz="0" w:space="0" w:color="auto"/>
                <w:bottom w:val="none" w:sz="0" w:space="0" w:color="auto"/>
                <w:right w:val="none" w:sz="0" w:space="0" w:color="auto"/>
              </w:divBdr>
            </w:div>
          </w:divsChild>
        </w:div>
        <w:div w:id="108815355">
          <w:marLeft w:val="0"/>
          <w:marRight w:val="0"/>
          <w:marTop w:val="0"/>
          <w:marBottom w:val="0"/>
          <w:divBdr>
            <w:top w:val="none" w:sz="0" w:space="0" w:color="auto"/>
            <w:left w:val="none" w:sz="0" w:space="0" w:color="auto"/>
            <w:bottom w:val="none" w:sz="0" w:space="0" w:color="auto"/>
            <w:right w:val="none" w:sz="0" w:space="0" w:color="auto"/>
          </w:divBdr>
          <w:divsChild>
            <w:div w:id="775910218">
              <w:marLeft w:val="0"/>
              <w:marRight w:val="0"/>
              <w:marTop w:val="0"/>
              <w:marBottom w:val="0"/>
              <w:divBdr>
                <w:top w:val="none" w:sz="0" w:space="0" w:color="auto"/>
                <w:left w:val="none" w:sz="0" w:space="0" w:color="auto"/>
                <w:bottom w:val="none" w:sz="0" w:space="0" w:color="auto"/>
                <w:right w:val="none" w:sz="0" w:space="0" w:color="auto"/>
              </w:divBdr>
            </w:div>
          </w:divsChild>
        </w:div>
        <w:div w:id="150219681">
          <w:marLeft w:val="0"/>
          <w:marRight w:val="0"/>
          <w:marTop w:val="0"/>
          <w:marBottom w:val="0"/>
          <w:divBdr>
            <w:top w:val="none" w:sz="0" w:space="0" w:color="auto"/>
            <w:left w:val="none" w:sz="0" w:space="0" w:color="auto"/>
            <w:bottom w:val="none" w:sz="0" w:space="0" w:color="auto"/>
            <w:right w:val="none" w:sz="0" w:space="0" w:color="auto"/>
          </w:divBdr>
          <w:divsChild>
            <w:div w:id="288173748">
              <w:marLeft w:val="0"/>
              <w:marRight w:val="0"/>
              <w:marTop w:val="0"/>
              <w:marBottom w:val="0"/>
              <w:divBdr>
                <w:top w:val="none" w:sz="0" w:space="0" w:color="auto"/>
                <w:left w:val="none" w:sz="0" w:space="0" w:color="auto"/>
                <w:bottom w:val="none" w:sz="0" w:space="0" w:color="auto"/>
                <w:right w:val="none" w:sz="0" w:space="0" w:color="auto"/>
              </w:divBdr>
            </w:div>
            <w:div w:id="923223144">
              <w:marLeft w:val="0"/>
              <w:marRight w:val="0"/>
              <w:marTop w:val="0"/>
              <w:marBottom w:val="0"/>
              <w:divBdr>
                <w:top w:val="none" w:sz="0" w:space="0" w:color="auto"/>
                <w:left w:val="none" w:sz="0" w:space="0" w:color="auto"/>
                <w:bottom w:val="none" w:sz="0" w:space="0" w:color="auto"/>
                <w:right w:val="none" w:sz="0" w:space="0" w:color="auto"/>
              </w:divBdr>
            </w:div>
            <w:div w:id="1408697038">
              <w:marLeft w:val="0"/>
              <w:marRight w:val="0"/>
              <w:marTop w:val="0"/>
              <w:marBottom w:val="0"/>
              <w:divBdr>
                <w:top w:val="none" w:sz="0" w:space="0" w:color="auto"/>
                <w:left w:val="none" w:sz="0" w:space="0" w:color="auto"/>
                <w:bottom w:val="none" w:sz="0" w:space="0" w:color="auto"/>
                <w:right w:val="none" w:sz="0" w:space="0" w:color="auto"/>
              </w:divBdr>
            </w:div>
            <w:div w:id="1796750737">
              <w:marLeft w:val="0"/>
              <w:marRight w:val="0"/>
              <w:marTop w:val="0"/>
              <w:marBottom w:val="0"/>
              <w:divBdr>
                <w:top w:val="none" w:sz="0" w:space="0" w:color="auto"/>
                <w:left w:val="none" w:sz="0" w:space="0" w:color="auto"/>
                <w:bottom w:val="none" w:sz="0" w:space="0" w:color="auto"/>
                <w:right w:val="none" w:sz="0" w:space="0" w:color="auto"/>
              </w:divBdr>
            </w:div>
            <w:div w:id="1831286860">
              <w:marLeft w:val="0"/>
              <w:marRight w:val="0"/>
              <w:marTop w:val="0"/>
              <w:marBottom w:val="0"/>
              <w:divBdr>
                <w:top w:val="none" w:sz="0" w:space="0" w:color="auto"/>
                <w:left w:val="none" w:sz="0" w:space="0" w:color="auto"/>
                <w:bottom w:val="none" w:sz="0" w:space="0" w:color="auto"/>
                <w:right w:val="none" w:sz="0" w:space="0" w:color="auto"/>
              </w:divBdr>
            </w:div>
            <w:div w:id="1881815057">
              <w:marLeft w:val="0"/>
              <w:marRight w:val="0"/>
              <w:marTop w:val="0"/>
              <w:marBottom w:val="0"/>
              <w:divBdr>
                <w:top w:val="none" w:sz="0" w:space="0" w:color="auto"/>
                <w:left w:val="none" w:sz="0" w:space="0" w:color="auto"/>
                <w:bottom w:val="none" w:sz="0" w:space="0" w:color="auto"/>
                <w:right w:val="none" w:sz="0" w:space="0" w:color="auto"/>
              </w:divBdr>
            </w:div>
          </w:divsChild>
        </w:div>
        <w:div w:id="207645691">
          <w:marLeft w:val="0"/>
          <w:marRight w:val="0"/>
          <w:marTop w:val="0"/>
          <w:marBottom w:val="0"/>
          <w:divBdr>
            <w:top w:val="none" w:sz="0" w:space="0" w:color="auto"/>
            <w:left w:val="none" w:sz="0" w:space="0" w:color="auto"/>
            <w:bottom w:val="none" w:sz="0" w:space="0" w:color="auto"/>
            <w:right w:val="none" w:sz="0" w:space="0" w:color="auto"/>
          </w:divBdr>
          <w:divsChild>
            <w:div w:id="66466193">
              <w:marLeft w:val="0"/>
              <w:marRight w:val="0"/>
              <w:marTop w:val="0"/>
              <w:marBottom w:val="0"/>
              <w:divBdr>
                <w:top w:val="none" w:sz="0" w:space="0" w:color="auto"/>
                <w:left w:val="none" w:sz="0" w:space="0" w:color="auto"/>
                <w:bottom w:val="none" w:sz="0" w:space="0" w:color="auto"/>
                <w:right w:val="none" w:sz="0" w:space="0" w:color="auto"/>
              </w:divBdr>
            </w:div>
            <w:div w:id="427654843">
              <w:marLeft w:val="0"/>
              <w:marRight w:val="0"/>
              <w:marTop w:val="0"/>
              <w:marBottom w:val="0"/>
              <w:divBdr>
                <w:top w:val="none" w:sz="0" w:space="0" w:color="auto"/>
                <w:left w:val="none" w:sz="0" w:space="0" w:color="auto"/>
                <w:bottom w:val="none" w:sz="0" w:space="0" w:color="auto"/>
                <w:right w:val="none" w:sz="0" w:space="0" w:color="auto"/>
              </w:divBdr>
            </w:div>
          </w:divsChild>
        </w:div>
        <w:div w:id="322583355">
          <w:marLeft w:val="0"/>
          <w:marRight w:val="0"/>
          <w:marTop w:val="0"/>
          <w:marBottom w:val="0"/>
          <w:divBdr>
            <w:top w:val="none" w:sz="0" w:space="0" w:color="auto"/>
            <w:left w:val="none" w:sz="0" w:space="0" w:color="auto"/>
            <w:bottom w:val="none" w:sz="0" w:space="0" w:color="auto"/>
            <w:right w:val="none" w:sz="0" w:space="0" w:color="auto"/>
          </w:divBdr>
          <w:divsChild>
            <w:div w:id="1235237519">
              <w:marLeft w:val="0"/>
              <w:marRight w:val="0"/>
              <w:marTop w:val="0"/>
              <w:marBottom w:val="0"/>
              <w:divBdr>
                <w:top w:val="none" w:sz="0" w:space="0" w:color="auto"/>
                <w:left w:val="none" w:sz="0" w:space="0" w:color="auto"/>
                <w:bottom w:val="none" w:sz="0" w:space="0" w:color="auto"/>
                <w:right w:val="none" w:sz="0" w:space="0" w:color="auto"/>
              </w:divBdr>
            </w:div>
            <w:div w:id="1392120985">
              <w:marLeft w:val="0"/>
              <w:marRight w:val="0"/>
              <w:marTop w:val="0"/>
              <w:marBottom w:val="0"/>
              <w:divBdr>
                <w:top w:val="none" w:sz="0" w:space="0" w:color="auto"/>
                <w:left w:val="none" w:sz="0" w:space="0" w:color="auto"/>
                <w:bottom w:val="none" w:sz="0" w:space="0" w:color="auto"/>
                <w:right w:val="none" w:sz="0" w:space="0" w:color="auto"/>
              </w:divBdr>
            </w:div>
          </w:divsChild>
        </w:div>
        <w:div w:id="672269604">
          <w:marLeft w:val="0"/>
          <w:marRight w:val="0"/>
          <w:marTop w:val="0"/>
          <w:marBottom w:val="0"/>
          <w:divBdr>
            <w:top w:val="none" w:sz="0" w:space="0" w:color="auto"/>
            <w:left w:val="none" w:sz="0" w:space="0" w:color="auto"/>
            <w:bottom w:val="none" w:sz="0" w:space="0" w:color="auto"/>
            <w:right w:val="none" w:sz="0" w:space="0" w:color="auto"/>
          </w:divBdr>
          <w:divsChild>
            <w:div w:id="507866648">
              <w:marLeft w:val="0"/>
              <w:marRight w:val="0"/>
              <w:marTop w:val="0"/>
              <w:marBottom w:val="0"/>
              <w:divBdr>
                <w:top w:val="none" w:sz="0" w:space="0" w:color="auto"/>
                <w:left w:val="none" w:sz="0" w:space="0" w:color="auto"/>
                <w:bottom w:val="none" w:sz="0" w:space="0" w:color="auto"/>
                <w:right w:val="none" w:sz="0" w:space="0" w:color="auto"/>
              </w:divBdr>
            </w:div>
            <w:div w:id="1292861058">
              <w:marLeft w:val="0"/>
              <w:marRight w:val="0"/>
              <w:marTop w:val="0"/>
              <w:marBottom w:val="0"/>
              <w:divBdr>
                <w:top w:val="none" w:sz="0" w:space="0" w:color="auto"/>
                <w:left w:val="none" w:sz="0" w:space="0" w:color="auto"/>
                <w:bottom w:val="none" w:sz="0" w:space="0" w:color="auto"/>
                <w:right w:val="none" w:sz="0" w:space="0" w:color="auto"/>
              </w:divBdr>
            </w:div>
          </w:divsChild>
        </w:div>
        <w:div w:id="725185139">
          <w:marLeft w:val="0"/>
          <w:marRight w:val="0"/>
          <w:marTop w:val="0"/>
          <w:marBottom w:val="0"/>
          <w:divBdr>
            <w:top w:val="none" w:sz="0" w:space="0" w:color="auto"/>
            <w:left w:val="none" w:sz="0" w:space="0" w:color="auto"/>
            <w:bottom w:val="none" w:sz="0" w:space="0" w:color="auto"/>
            <w:right w:val="none" w:sz="0" w:space="0" w:color="auto"/>
          </w:divBdr>
          <w:divsChild>
            <w:div w:id="781993463">
              <w:marLeft w:val="0"/>
              <w:marRight w:val="0"/>
              <w:marTop w:val="0"/>
              <w:marBottom w:val="0"/>
              <w:divBdr>
                <w:top w:val="none" w:sz="0" w:space="0" w:color="auto"/>
                <w:left w:val="none" w:sz="0" w:space="0" w:color="auto"/>
                <w:bottom w:val="none" w:sz="0" w:space="0" w:color="auto"/>
                <w:right w:val="none" w:sz="0" w:space="0" w:color="auto"/>
              </w:divBdr>
            </w:div>
            <w:div w:id="962612664">
              <w:marLeft w:val="0"/>
              <w:marRight w:val="0"/>
              <w:marTop w:val="0"/>
              <w:marBottom w:val="0"/>
              <w:divBdr>
                <w:top w:val="none" w:sz="0" w:space="0" w:color="auto"/>
                <w:left w:val="none" w:sz="0" w:space="0" w:color="auto"/>
                <w:bottom w:val="none" w:sz="0" w:space="0" w:color="auto"/>
                <w:right w:val="none" w:sz="0" w:space="0" w:color="auto"/>
              </w:divBdr>
            </w:div>
          </w:divsChild>
        </w:div>
        <w:div w:id="827478934">
          <w:marLeft w:val="0"/>
          <w:marRight w:val="0"/>
          <w:marTop w:val="0"/>
          <w:marBottom w:val="0"/>
          <w:divBdr>
            <w:top w:val="none" w:sz="0" w:space="0" w:color="auto"/>
            <w:left w:val="none" w:sz="0" w:space="0" w:color="auto"/>
            <w:bottom w:val="none" w:sz="0" w:space="0" w:color="auto"/>
            <w:right w:val="none" w:sz="0" w:space="0" w:color="auto"/>
          </w:divBdr>
          <w:divsChild>
            <w:div w:id="1043484245">
              <w:marLeft w:val="0"/>
              <w:marRight w:val="0"/>
              <w:marTop w:val="0"/>
              <w:marBottom w:val="0"/>
              <w:divBdr>
                <w:top w:val="none" w:sz="0" w:space="0" w:color="auto"/>
                <w:left w:val="none" w:sz="0" w:space="0" w:color="auto"/>
                <w:bottom w:val="none" w:sz="0" w:space="0" w:color="auto"/>
                <w:right w:val="none" w:sz="0" w:space="0" w:color="auto"/>
              </w:divBdr>
            </w:div>
            <w:div w:id="1395153487">
              <w:marLeft w:val="0"/>
              <w:marRight w:val="0"/>
              <w:marTop w:val="0"/>
              <w:marBottom w:val="0"/>
              <w:divBdr>
                <w:top w:val="none" w:sz="0" w:space="0" w:color="auto"/>
                <w:left w:val="none" w:sz="0" w:space="0" w:color="auto"/>
                <w:bottom w:val="none" w:sz="0" w:space="0" w:color="auto"/>
                <w:right w:val="none" w:sz="0" w:space="0" w:color="auto"/>
              </w:divBdr>
            </w:div>
          </w:divsChild>
        </w:div>
        <w:div w:id="894242868">
          <w:marLeft w:val="0"/>
          <w:marRight w:val="0"/>
          <w:marTop w:val="0"/>
          <w:marBottom w:val="0"/>
          <w:divBdr>
            <w:top w:val="none" w:sz="0" w:space="0" w:color="auto"/>
            <w:left w:val="none" w:sz="0" w:space="0" w:color="auto"/>
            <w:bottom w:val="none" w:sz="0" w:space="0" w:color="auto"/>
            <w:right w:val="none" w:sz="0" w:space="0" w:color="auto"/>
          </w:divBdr>
          <w:divsChild>
            <w:div w:id="1508641986">
              <w:marLeft w:val="0"/>
              <w:marRight w:val="0"/>
              <w:marTop w:val="0"/>
              <w:marBottom w:val="0"/>
              <w:divBdr>
                <w:top w:val="none" w:sz="0" w:space="0" w:color="auto"/>
                <w:left w:val="none" w:sz="0" w:space="0" w:color="auto"/>
                <w:bottom w:val="none" w:sz="0" w:space="0" w:color="auto"/>
                <w:right w:val="none" w:sz="0" w:space="0" w:color="auto"/>
              </w:divBdr>
            </w:div>
            <w:div w:id="1815676082">
              <w:marLeft w:val="0"/>
              <w:marRight w:val="0"/>
              <w:marTop w:val="0"/>
              <w:marBottom w:val="0"/>
              <w:divBdr>
                <w:top w:val="none" w:sz="0" w:space="0" w:color="auto"/>
                <w:left w:val="none" w:sz="0" w:space="0" w:color="auto"/>
                <w:bottom w:val="none" w:sz="0" w:space="0" w:color="auto"/>
                <w:right w:val="none" w:sz="0" w:space="0" w:color="auto"/>
              </w:divBdr>
            </w:div>
          </w:divsChild>
        </w:div>
        <w:div w:id="1006516974">
          <w:marLeft w:val="0"/>
          <w:marRight w:val="0"/>
          <w:marTop w:val="0"/>
          <w:marBottom w:val="0"/>
          <w:divBdr>
            <w:top w:val="none" w:sz="0" w:space="0" w:color="auto"/>
            <w:left w:val="none" w:sz="0" w:space="0" w:color="auto"/>
            <w:bottom w:val="none" w:sz="0" w:space="0" w:color="auto"/>
            <w:right w:val="none" w:sz="0" w:space="0" w:color="auto"/>
          </w:divBdr>
          <w:divsChild>
            <w:div w:id="382676857">
              <w:marLeft w:val="0"/>
              <w:marRight w:val="0"/>
              <w:marTop w:val="0"/>
              <w:marBottom w:val="0"/>
              <w:divBdr>
                <w:top w:val="none" w:sz="0" w:space="0" w:color="auto"/>
                <w:left w:val="none" w:sz="0" w:space="0" w:color="auto"/>
                <w:bottom w:val="none" w:sz="0" w:space="0" w:color="auto"/>
                <w:right w:val="none" w:sz="0" w:space="0" w:color="auto"/>
              </w:divBdr>
            </w:div>
            <w:div w:id="500655740">
              <w:marLeft w:val="0"/>
              <w:marRight w:val="0"/>
              <w:marTop w:val="0"/>
              <w:marBottom w:val="0"/>
              <w:divBdr>
                <w:top w:val="none" w:sz="0" w:space="0" w:color="auto"/>
                <w:left w:val="none" w:sz="0" w:space="0" w:color="auto"/>
                <w:bottom w:val="none" w:sz="0" w:space="0" w:color="auto"/>
                <w:right w:val="none" w:sz="0" w:space="0" w:color="auto"/>
              </w:divBdr>
            </w:div>
            <w:div w:id="616983557">
              <w:marLeft w:val="0"/>
              <w:marRight w:val="0"/>
              <w:marTop w:val="0"/>
              <w:marBottom w:val="0"/>
              <w:divBdr>
                <w:top w:val="none" w:sz="0" w:space="0" w:color="auto"/>
                <w:left w:val="none" w:sz="0" w:space="0" w:color="auto"/>
                <w:bottom w:val="none" w:sz="0" w:space="0" w:color="auto"/>
                <w:right w:val="none" w:sz="0" w:space="0" w:color="auto"/>
              </w:divBdr>
            </w:div>
            <w:div w:id="1691569230">
              <w:marLeft w:val="0"/>
              <w:marRight w:val="0"/>
              <w:marTop w:val="0"/>
              <w:marBottom w:val="0"/>
              <w:divBdr>
                <w:top w:val="none" w:sz="0" w:space="0" w:color="auto"/>
                <w:left w:val="none" w:sz="0" w:space="0" w:color="auto"/>
                <w:bottom w:val="none" w:sz="0" w:space="0" w:color="auto"/>
                <w:right w:val="none" w:sz="0" w:space="0" w:color="auto"/>
              </w:divBdr>
            </w:div>
            <w:div w:id="1847943075">
              <w:marLeft w:val="0"/>
              <w:marRight w:val="0"/>
              <w:marTop w:val="0"/>
              <w:marBottom w:val="0"/>
              <w:divBdr>
                <w:top w:val="none" w:sz="0" w:space="0" w:color="auto"/>
                <w:left w:val="none" w:sz="0" w:space="0" w:color="auto"/>
                <w:bottom w:val="none" w:sz="0" w:space="0" w:color="auto"/>
                <w:right w:val="none" w:sz="0" w:space="0" w:color="auto"/>
              </w:divBdr>
            </w:div>
          </w:divsChild>
        </w:div>
        <w:div w:id="1059206772">
          <w:marLeft w:val="0"/>
          <w:marRight w:val="0"/>
          <w:marTop w:val="0"/>
          <w:marBottom w:val="0"/>
          <w:divBdr>
            <w:top w:val="none" w:sz="0" w:space="0" w:color="auto"/>
            <w:left w:val="none" w:sz="0" w:space="0" w:color="auto"/>
            <w:bottom w:val="none" w:sz="0" w:space="0" w:color="auto"/>
            <w:right w:val="none" w:sz="0" w:space="0" w:color="auto"/>
          </w:divBdr>
          <w:divsChild>
            <w:div w:id="920718222">
              <w:marLeft w:val="0"/>
              <w:marRight w:val="0"/>
              <w:marTop w:val="0"/>
              <w:marBottom w:val="0"/>
              <w:divBdr>
                <w:top w:val="none" w:sz="0" w:space="0" w:color="auto"/>
                <w:left w:val="none" w:sz="0" w:space="0" w:color="auto"/>
                <w:bottom w:val="none" w:sz="0" w:space="0" w:color="auto"/>
                <w:right w:val="none" w:sz="0" w:space="0" w:color="auto"/>
              </w:divBdr>
            </w:div>
            <w:div w:id="1223054767">
              <w:marLeft w:val="0"/>
              <w:marRight w:val="0"/>
              <w:marTop w:val="0"/>
              <w:marBottom w:val="0"/>
              <w:divBdr>
                <w:top w:val="none" w:sz="0" w:space="0" w:color="auto"/>
                <w:left w:val="none" w:sz="0" w:space="0" w:color="auto"/>
                <w:bottom w:val="none" w:sz="0" w:space="0" w:color="auto"/>
                <w:right w:val="none" w:sz="0" w:space="0" w:color="auto"/>
              </w:divBdr>
            </w:div>
          </w:divsChild>
        </w:div>
        <w:div w:id="1122312098">
          <w:marLeft w:val="0"/>
          <w:marRight w:val="0"/>
          <w:marTop w:val="0"/>
          <w:marBottom w:val="0"/>
          <w:divBdr>
            <w:top w:val="none" w:sz="0" w:space="0" w:color="auto"/>
            <w:left w:val="none" w:sz="0" w:space="0" w:color="auto"/>
            <w:bottom w:val="none" w:sz="0" w:space="0" w:color="auto"/>
            <w:right w:val="none" w:sz="0" w:space="0" w:color="auto"/>
          </w:divBdr>
          <w:divsChild>
            <w:div w:id="468598425">
              <w:marLeft w:val="0"/>
              <w:marRight w:val="0"/>
              <w:marTop w:val="0"/>
              <w:marBottom w:val="0"/>
              <w:divBdr>
                <w:top w:val="none" w:sz="0" w:space="0" w:color="auto"/>
                <w:left w:val="none" w:sz="0" w:space="0" w:color="auto"/>
                <w:bottom w:val="none" w:sz="0" w:space="0" w:color="auto"/>
                <w:right w:val="none" w:sz="0" w:space="0" w:color="auto"/>
              </w:divBdr>
            </w:div>
            <w:div w:id="1319460772">
              <w:marLeft w:val="0"/>
              <w:marRight w:val="0"/>
              <w:marTop w:val="0"/>
              <w:marBottom w:val="0"/>
              <w:divBdr>
                <w:top w:val="none" w:sz="0" w:space="0" w:color="auto"/>
                <w:left w:val="none" w:sz="0" w:space="0" w:color="auto"/>
                <w:bottom w:val="none" w:sz="0" w:space="0" w:color="auto"/>
                <w:right w:val="none" w:sz="0" w:space="0" w:color="auto"/>
              </w:divBdr>
            </w:div>
          </w:divsChild>
        </w:div>
        <w:div w:id="1150711878">
          <w:marLeft w:val="0"/>
          <w:marRight w:val="0"/>
          <w:marTop w:val="0"/>
          <w:marBottom w:val="0"/>
          <w:divBdr>
            <w:top w:val="none" w:sz="0" w:space="0" w:color="auto"/>
            <w:left w:val="none" w:sz="0" w:space="0" w:color="auto"/>
            <w:bottom w:val="none" w:sz="0" w:space="0" w:color="auto"/>
            <w:right w:val="none" w:sz="0" w:space="0" w:color="auto"/>
          </w:divBdr>
          <w:divsChild>
            <w:div w:id="438991253">
              <w:marLeft w:val="0"/>
              <w:marRight w:val="0"/>
              <w:marTop w:val="0"/>
              <w:marBottom w:val="0"/>
              <w:divBdr>
                <w:top w:val="none" w:sz="0" w:space="0" w:color="auto"/>
                <w:left w:val="none" w:sz="0" w:space="0" w:color="auto"/>
                <w:bottom w:val="none" w:sz="0" w:space="0" w:color="auto"/>
                <w:right w:val="none" w:sz="0" w:space="0" w:color="auto"/>
              </w:divBdr>
            </w:div>
            <w:div w:id="2116779872">
              <w:marLeft w:val="0"/>
              <w:marRight w:val="0"/>
              <w:marTop w:val="0"/>
              <w:marBottom w:val="0"/>
              <w:divBdr>
                <w:top w:val="none" w:sz="0" w:space="0" w:color="auto"/>
                <w:left w:val="none" w:sz="0" w:space="0" w:color="auto"/>
                <w:bottom w:val="none" w:sz="0" w:space="0" w:color="auto"/>
                <w:right w:val="none" w:sz="0" w:space="0" w:color="auto"/>
              </w:divBdr>
            </w:div>
          </w:divsChild>
        </w:div>
        <w:div w:id="1151865908">
          <w:marLeft w:val="0"/>
          <w:marRight w:val="0"/>
          <w:marTop w:val="0"/>
          <w:marBottom w:val="0"/>
          <w:divBdr>
            <w:top w:val="none" w:sz="0" w:space="0" w:color="auto"/>
            <w:left w:val="none" w:sz="0" w:space="0" w:color="auto"/>
            <w:bottom w:val="none" w:sz="0" w:space="0" w:color="auto"/>
            <w:right w:val="none" w:sz="0" w:space="0" w:color="auto"/>
          </w:divBdr>
          <w:divsChild>
            <w:div w:id="645935695">
              <w:marLeft w:val="0"/>
              <w:marRight w:val="0"/>
              <w:marTop w:val="0"/>
              <w:marBottom w:val="0"/>
              <w:divBdr>
                <w:top w:val="none" w:sz="0" w:space="0" w:color="auto"/>
                <w:left w:val="none" w:sz="0" w:space="0" w:color="auto"/>
                <w:bottom w:val="none" w:sz="0" w:space="0" w:color="auto"/>
                <w:right w:val="none" w:sz="0" w:space="0" w:color="auto"/>
              </w:divBdr>
            </w:div>
            <w:div w:id="1407337705">
              <w:marLeft w:val="0"/>
              <w:marRight w:val="0"/>
              <w:marTop w:val="0"/>
              <w:marBottom w:val="0"/>
              <w:divBdr>
                <w:top w:val="none" w:sz="0" w:space="0" w:color="auto"/>
                <w:left w:val="none" w:sz="0" w:space="0" w:color="auto"/>
                <w:bottom w:val="none" w:sz="0" w:space="0" w:color="auto"/>
                <w:right w:val="none" w:sz="0" w:space="0" w:color="auto"/>
              </w:divBdr>
            </w:div>
          </w:divsChild>
        </w:div>
        <w:div w:id="1340231053">
          <w:marLeft w:val="0"/>
          <w:marRight w:val="0"/>
          <w:marTop w:val="0"/>
          <w:marBottom w:val="0"/>
          <w:divBdr>
            <w:top w:val="none" w:sz="0" w:space="0" w:color="auto"/>
            <w:left w:val="none" w:sz="0" w:space="0" w:color="auto"/>
            <w:bottom w:val="none" w:sz="0" w:space="0" w:color="auto"/>
            <w:right w:val="none" w:sz="0" w:space="0" w:color="auto"/>
          </w:divBdr>
          <w:divsChild>
            <w:div w:id="758984236">
              <w:marLeft w:val="0"/>
              <w:marRight w:val="0"/>
              <w:marTop w:val="0"/>
              <w:marBottom w:val="0"/>
              <w:divBdr>
                <w:top w:val="none" w:sz="0" w:space="0" w:color="auto"/>
                <w:left w:val="none" w:sz="0" w:space="0" w:color="auto"/>
                <w:bottom w:val="none" w:sz="0" w:space="0" w:color="auto"/>
                <w:right w:val="none" w:sz="0" w:space="0" w:color="auto"/>
              </w:divBdr>
            </w:div>
            <w:div w:id="1902909467">
              <w:marLeft w:val="0"/>
              <w:marRight w:val="0"/>
              <w:marTop w:val="0"/>
              <w:marBottom w:val="0"/>
              <w:divBdr>
                <w:top w:val="none" w:sz="0" w:space="0" w:color="auto"/>
                <w:left w:val="none" w:sz="0" w:space="0" w:color="auto"/>
                <w:bottom w:val="none" w:sz="0" w:space="0" w:color="auto"/>
                <w:right w:val="none" w:sz="0" w:space="0" w:color="auto"/>
              </w:divBdr>
            </w:div>
          </w:divsChild>
        </w:div>
        <w:div w:id="1365446155">
          <w:marLeft w:val="0"/>
          <w:marRight w:val="0"/>
          <w:marTop w:val="0"/>
          <w:marBottom w:val="0"/>
          <w:divBdr>
            <w:top w:val="none" w:sz="0" w:space="0" w:color="auto"/>
            <w:left w:val="none" w:sz="0" w:space="0" w:color="auto"/>
            <w:bottom w:val="none" w:sz="0" w:space="0" w:color="auto"/>
            <w:right w:val="none" w:sz="0" w:space="0" w:color="auto"/>
          </w:divBdr>
          <w:divsChild>
            <w:div w:id="809444213">
              <w:marLeft w:val="0"/>
              <w:marRight w:val="0"/>
              <w:marTop w:val="0"/>
              <w:marBottom w:val="0"/>
              <w:divBdr>
                <w:top w:val="none" w:sz="0" w:space="0" w:color="auto"/>
                <w:left w:val="none" w:sz="0" w:space="0" w:color="auto"/>
                <w:bottom w:val="none" w:sz="0" w:space="0" w:color="auto"/>
                <w:right w:val="none" w:sz="0" w:space="0" w:color="auto"/>
              </w:divBdr>
            </w:div>
            <w:div w:id="1638030895">
              <w:marLeft w:val="0"/>
              <w:marRight w:val="0"/>
              <w:marTop w:val="0"/>
              <w:marBottom w:val="0"/>
              <w:divBdr>
                <w:top w:val="none" w:sz="0" w:space="0" w:color="auto"/>
                <w:left w:val="none" w:sz="0" w:space="0" w:color="auto"/>
                <w:bottom w:val="none" w:sz="0" w:space="0" w:color="auto"/>
                <w:right w:val="none" w:sz="0" w:space="0" w:color="auto"/>
              </w:divBdr>
            </w:div>
          </w:divsChild>
        </w:div>
        <w:div w:id="1710300193">
          <w:marLeft w:val="0"/>
          <w:marRight w:val="0"/>
          <w:marTop w:val="0"/>
          <w:marBottom w:val="0"/>
          <w:divBdr>
            <w:top w:val="none" w:sz="0" w:space="0" w:color="auto"/>
            <w:left w:val="none" w:sz="0" w:space="0" w:color="auto"/>
            <w:bottom w:val="none" w:sz="0" w:space="0" w:color="auto"/>
            <w:right w:val="none" w:sz="0" w:space="0" w:color="auto"/>
          </w:divBdr>
          <w:divsChild>
            <w:div w:id="31462908">
              <w:marLeft w:val="0"/>
              <w:marRight w:val="0"/>
              <w:marTop w:val="0"/>
              <w:marBottom w:val="0"/>
              <w:divBdr>
                <w:top w:val="none" w:sz="0" w:space="0" w:color="auto"/>
                <w:left w:val="none" w:sz="0" w:space="0" w:color="auto"/>
                <w:bottom w:val="none" w:sz="0" w:space="0" w:color="auto"/>
                <w:right w:val="none" w:sz="0" w:space="0" w:color="auto"/>
              </w:divBdr>
            </w:div>
            <w:div w:id="459350161">
              <w:marLeft w:val="0"/>
              <w:marRight w:val="0"/>
              <w:marTop w:val="0"/>
              <w:marBottom w:val="0"/>
              <w:divBdr>
                <w:top w:val="none" w:sz="0" w:space="0" w:color="auto"/>
                <w:left w:val="none" w:sz="0" w:space="0" w:color="auto"/>
                <w:bottom w:val="none" w:sz="0" w:space="0" w:color="auto"/>
                <w:right w:val="none" w:sz="0" w:space="0" w:color="auto"/>
              </w:divBdr>
            </w:div>
            <w:div w:id="610866719">
              <w:marLeft w:val="0"/>
              <w:marRight w:val="0"/>
              <w:marTop w:val="0"/>
              <w:marBottom w:val="0"/>
              <w:divBdr>
                <w:top w:val="none" w:sz="0" w:space="0" w:color="auto"/>
                <w:left w:val="none" w:sz="0" w:space="0" w:color="auto"/>
                <w:bottom w:val="none" w:sz="0" w:space="0" w:color="auto"/>
                <w:right w:val="none" w:sz="0" w:space="0" w:color="auto"/>
              </w:divBdr>
            </w:div>
            <w:div w:id="756484798">
              <w:marLeft w:val="0"/>
              <w:marRight w:val="0"/>
              <w:marTop w:val="0"/>
              <w:marBottom w:val="0"/>
              <w:divBdr>
                <w:top w:val="none" w:sz="0" w:space="0" w:color="auto"/>
                <w:left w:val="none" w:sz="0" w:space="0" w:color="auto"/>
                <w:bottom w:val="none" w:sz="0" w:space="0" w:color="auto"/>
                <w:right w:val="none" w:sz="0" w:space="0" w:color="auto"/>
              </w:divBdr>
            </w:div>
            <w:div w:id="813715455">
              <w:marLeft w:val="0"/>
              <w:marRight w:val="0"/>
              <w:marTop w:val="0"/>
              <w:marBottom w:val="0"/>
              <w:divBdr>
                <w:top w:val="none" w:sz="0" w:space="0" w:color="auto"/>
                <w:left w:val="none" w:sz="0" w:space="0" w:color="auto"/>
                <w:bottom w:val="none" w:sz="0" w:space="0" w:color="auto"/>
                <w:right w:val="none" w:sz="0" w:space="0" w:color="auto"/>
              </w:divBdr>
            </w:div>
            <w:div w:id="1009916975">
              <w:marLeft w:val="0"/>
              <w:marRight w:val="0"/>
              <w:marTop w:val="0"/>
              <w:marBottom w:val="0"/>
              <w:divBdr>
                <w:top w:val="none" w:sz="0" w:space="0" w:color="auto"/>
                <w:left w:val="none" w:sz="0" w:space="0" w:color="auto"/>
                <w:bottom w:val="none" w:sz="0" w:space="0" w:color="auto"/>
                <w:right w:val="none" w:sz="0" w:space="0" w:color="auto"/>
              </w:divBdr>
            </w:div>
            <w:div w:id="1031028259">
              <w:marLeft w:val="0"/>
              <w:marRight w:val="0"/>
              <w:marTop w:val="0"/>
              <w:marBottom w:val="0"/>
              <w:divBdr>
                <w:top w:val="none" w:sz="0" w:space="0" w:color="auto"/>
                <w:left w:val="none" w:sz="0" w:space="0" w:color="auto"/>
                <w:bottom w:val="none" w:sz="0" w:space="0" w:color="auto"/>
                <w:right w:val="none" w:sz="0" w:space="0" w:color="auto"/>
              </w:divBdr>
            </w:div>
            <w:div w:id="1309088935">
              <w:marLeft w:val="0"/>
              <w:marRight w:val="0"/>
              <w:marTop w:val="0"/>
              <w:marBottom w:val="0"/>
              <w:divBdr>
                <w:top w:val="none" w:sz="0" w:space="0" w:color="auto"/>
                <w:left w:val="none" w:sz="0" w:space="0" w:color="auto"/>
                <w:bottom w:val="none" w:sz="0" w:space="0" w:color="auto"/>
                <w:right w:val="none" w:sz="0" w:space="0" w:color="auto"/>
              </w:divBdr>
            </w:div>
            <w:div w:id="1501191998">
              <w:marLeft w:val="0"/>
              <w:marRight w:val="0"/>
              <w:marTop w:val="0"/>
              <w:marBottom w:val="0"/>
              <w:divBdr>
                <w:top w:val="none" w:sz="0" w:space="0" w:color="auto"/>
                <w:left w:val="none" w:sz="0" w:space="0" w:color="auto"/>
                <w:bottom w:val="none" w:sz="0" w:space="0" w:color="auto"/>
                <w:right w:val="none" w:sz="0" w:space="0" w:color="auto"/>
              </w:divBdr>
            </w:div>
            <w:div w:id="1700273595">
              <w:marLeft w:val="0"/>
              <w:marRight w:val="0"/>
              <w:marTop w:val="0"/>
              <w:marBottom w:val="0"/>
              <w:divBdr>
                <w:top w:val="none" w:sz="0" w:space="0" w:color="auto"/>
                <w:left w:val="none" w:sz="0" w:space="0" w:color="auto"/>
                <w:bottom w:val="none" w:sz="0" w:space="0" w:color="auto"/>
                <w:right w:val="none" w:sz="0" w:space="0" w:color="auto"/>
              </w:divBdr>
            </w:div>
            <w:div w:id="1941140990">
              <w:marLeft w:val="0"/>
              <w:marRight w:val="0"/>
              <w:marTop w:val="0"/>
              <w:marBottom w:val="0"/>
              <w:divBdr>
                <w:top w:val="none" w:sz="0" w:space="0" w:color="auto"/>
                <w:left w:val="none" w:sz="0" w:space="0" w:color="auto"/>
                <w:bottom w:val="none" w:sz="0" w:space="0" w:color="auto"/>
                <w:right w:val="none" w:sz="0" w:space="0" w:color="auto"/>
              </w:divBdr>
            </w:div>
            <w:div w:id="2074423820">
              <w:marLeft w:val="0"/>
              <w:marRight w:val="0"/>
              <w:marTop w:val="0"/>
              <w:marBottom w:val="0"/>
              <w:divBdr>
                <w:top w:val="none" w:sz="0" w:space="0" w:color="auto"/>
                <w:left w:val="none" w:sz="0" w:space="0" w:color="auto"/>
                <w:bottom w:val="none" w:sz="0" w:space="0" w:color="auto"/>
                <w:right w:val="none" w:sz="0" w:space="0" w:color="auto"/>
              </w:divBdr>
            </w:div>
          </w:divsChild>
        </w:div>
        <w:div w:id="1768767035">
          <w:marLeft w:val="0"/>
          <w:marRight w:val="0"/>
          <w:marTop w:val="0"/>
          <w:marBottom w:val="0"/>
          <w:divBdr>
            <w:top w:val="none" w:sz="0" w:space="0" w:color="auto"/>
            <w:left w:val="none" w:sz="0" w:space="0" w:color="auto"/>
            <w:bottom w:val="none" w:sz="0" w:space="0" w:color="auto"/>
            <w:right w:val="none" w:sz="0" w:space="0" w:color="auto"/>
          </w:divBdr>
          <w:divsChild>
            <w:div w:id="542867315">
              <w:marLeft w:val="0"/>
              <w:marRight w:val="0"/>
              <w:marTop w:val="0"/>
              <w:marBottom w:val="0"/>
              <w:divBdr>
                <w:top w:val="none" w:sz="0" w:space="0" w:color="auto"/>
                <w:left w:val="none" w:sz="0" w:space="0" w:color="auto"/>
                <w:bottom w:val="none" w:sz="0" w:space="0" w:color="auto"/>
                <w:right w:val="none" w:sz="0" w:space="0" w:color="auto"/>
              </w:divBdr>
            </w:div>
            <w:div w:id="924846540">
              <w:marLeft w:val="0"/>
              <w:marRight w:val="0"/>
              <w:marTop w:val="0"/>
              <w:marBottom w:val="0"/>
              <w:divBdr>
                <w:top w:val="none" w:sz="0" w:space="0" w:color="auto"/>
                <w:left w:val="none" w:sz="0" w:space="0" w:color="auto"/>
                <w:bottom w:val="none" w:sz="0" w:space="0" w:color="auto"/>
                <w:right w:val="none" w:sz="0" w:space="0" w:color="auto"/>
              </w:divBdr>
            </w:div>
          </w:divsChild>
        </w:div>
        <w:div w:id="1832943513">
          <w:marLeft w:val="0"/>
          <w:marRight w:val="0"/>
          <w:marTop w:val="0"/>
          <w:marBottom w:val="0"/>
          <w:divBdr>
            <w:top w:val="none" w:sz="0" w:space="0" w:color="auto"/>
            <w:left w:val="none" w:sz="0" w:space="0" w:color="auto"/>
            <w:bottom w:val="none" w:sz="0" w:space="0" w:color="auto"/>
            <w:right w:val="none" w:sz="0" w:space="0" w:color="auto"/>
          </w:divBdr>
          <w:divsChild>
            <w:div w:id="122847228">
              <w:marLeft w:val="0"/>
              <w:marRight w:val="0"/>
              <w:marTop w:val="0"/>
              <w:marBottom w:val="0"/>
              <w:divBdr>
                <w:top w:val="none" w:sz="0" w:space="0" w:color="auto"/>
                <w:left w:val="none" w:sz="0" w:space="0" w:color="auto"/>
                <w:bottom w:val="none" w:sz="0" w:space="0" w:color="auto"/>
                <w:right w:val="none" w:sz="0" w:space="0" w:color="auto"/>
              </w:divBdr>
            </w:div>
            <w:div w:id="510098212">
              <w:marLeft w:val="0"/>
              <w:marRight w:val="0"/>
              <w:marTop w:val="0"/>
              <w:marBottom w:val="0"/>
              <w:divBdr>
                <w:top w:val="none" w:sz="0" w:space="0" w:color="auto"/>
                <w:left w:val="none" w:sz="0" w:space="0" w:color="auto"/>
                <w:bottom w:val="none" w:sz="0" w:space="0" w:color="auto"/>
                <w:right w:val="none" w:sz="0" w:space="0" w:color="auto"/>
              </w:divBdr>
            </w:div>
            <w:div w:id="1285424565">
              <w:marLeft w:val="0"/>
              <w:marRight w:val="0"/>
              <w:marTop w:val="0"/>
              <w:marBottom w:val="0"/>
              <w:divBdr>
                <w:top w:val="none" w:sz="0" w:space="0" w:color="auto"/>
                <w:left w:val="none" w:sz="0" w:space="0" w:color="auto"/>
                <w:bottom w:val="none" w:sz="0" w:space="0" w:color="auto"/>
                <w:right w:val="none" w:sz="0" w:space="0" w:color="auto"/>
              </w:divBdr>
            </w:div>
          </w:divsChild>
        </w:div>
        <w:div w:id="1883588553">
          <w:marLeft w:val="0"/>
          <w:marRight w:val="0"/>
          <w:marTop w:val="0"/>
          <w:marBottom w:val="0"/>
          <w:divBdr>
            <w:top w:val="none" w:sz="0" w:space="0" w:color="auto"/>
            <w:left w:val="none" w:sz="0" w:space="0" w:color="auto"/>
            <w:bottom w:val="none" w:sz="0" w:space="0" w:color="auto"/>
            <w:right w:val="none" w:sz="0" w:space="0" w:color="auto"/>
          </w:divBdr>
          <w:divsChild>
            <w:div w:id="79567914">
              <w:marLeft w:val="0"/>
              <w:marRight w:val="0"/>
              <w:marTop w:val="0"/>
              <w:marBottom w:val="0"/>
              <w:divBdr>
                <w:top w:val="none" w:sz="0" w:space="0" w:color="auto"/>
                <w:left w:val="none" w:sz="0" w:space="0" w:color="auto"/>
                <w:bottom w:val="none" w:sz="0" w:space="0" w:color="auto"/>
                <w:right w:val="none" w:sz="0" w:space="0" w:color="auto"/>
              </w:divBdr>
            </w:div>
            <w:div w:id="145325291">
              <w:marLeft w:val="0"/>
              <w:marRight w:val="0"/>
              <w:marTop w:val="0"/>
              <w:marBottom w:val="0"/>
              <w:divBdr>
                <w:top w:val="none" w:sz="0" w:space="0" w:color="auto"/>
                <w:left w:val="none" w:sz="0" w:space="0" w:color="auto"/>
                <w:bottom w:val="none" w:sz="0" w:space="0" w:color="auto"/>
                <w:right w:val="none" w:sz="0" w:space="0" w:color="auto"/>
              </w:divBdr>
            </w:div>
            <w:div w:id="1118766100">
              <w:marLeft w:val="0"/>
              <w:marRight w:val="0"/>
              <w:marTop w:val="0"/>
              <w:marBottom w:val="0"/>
              <w:divBdr>
                <w:top w:val="none" w:sz="0" w:space="0" w:color="auto"/>
                <w:left w:val="none" w:sz="0" w:space="0" w:color="auto"/>
                <w:bottom w:val="none" w:sz="0" w:space="0" w:color="auto"/>
                <w:right w:val="none" w:sz="0" w:space="0" w:color="auto"/>
              </w:divBdr>
            </w:div>
          </w:divsChild>
        </w:div>
        <w:div w:id="1911496642">
          <w:marLeft w:val="0"/>
          <w:marRight w:val="0"/>
          <w:marTop w:val="0"/>
          <w:marBottom w:val="0"/>
          <w:divBdr>
            <w:top w:val="none" w:sz="0" w:space="0" w:color="auto"/>
            <w:left w:val="none" w:sz="0" w:space="0" w:color="auto"/>
            <w:bottom w:val="none" w:sz="0" w:space="0" w:color="auto"/>
            <w:right w:val="none" w:sz="0" w:space="0" w:color="auto"/>
          </w:divBdr>
          <w:divsChild>
            <w:div w:id="1863085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4323456">
      <w:bodyDiv w:val="1"/>
      <w:marLeft w:val="0"/>
      <w:marRight w:val="0"/>
      <w:marTop w:val="0"/>
      <w:marBottom w:val="0"/>
      <w:divBdr>
        <w:top w:val="none" w:sz="0" w:space="0" w:color="auto"/>
        <w:left w:val="none" w:sz="0" w:space="0" w:color="auto"/>
        <w:bottom w:val="none" w:sz="0" w:space="0" w:color="auto"/>
        <w:right w:val="none" w:sz="0" w:space="0" w:color="auto"/>
      </w:divBdr>
    </w:div>
    <w:div w:id="212592815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arwick.ac.uk/fac/soc/cte/pintra/" TargetMode="External"/><Relationship Id="rId18" Type="http://schemas.openxmlformats.org/officeDocument/2006/relationships/hyperlink" Target="https://warwick.ac.uk/fac/soc/cte/pintra/partnershipevents/mentortraining/" TargetMode="External"/><Relationship Id="rId3" Type="http://schemas.openxmlformats.org/officeDocument/2006/relationships/customXml" Target="../customXml/item3.xml"/><Relationship Id="rId21" Type="http://schemas.openxmlformats.org/officeDocument/2006/relationships/hyperlink" Target="mailto:E.Rawlings@warwick.ac.uk" TargetMode="Externa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yperlink" Target="https://warwick.ac.uk/fac/soc/cte/pintra/primary"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mailto:Partnership@warwick.ac.uk" TargetMode="External"/><Relationship Id="rId20" Type="http://schemas.openxmlformats.org/officeDocument/2006/relationships/hyperlink" Target="mailto:l.capener@warwick.ac.uk"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mailto:partnership@warwick.ac.u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B5CC26B0-E206-4811-9D16-74140DA32DCF}">
  <we:reference id="wa104099688" version="1.3.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04CB9EA9E215D45B715D4293F8E11ED" ma:contentTypeVersion="19" ma:contentTypeDescription="Create a new document." ma:contentTypeScope="" ma:versionID="9cc724811cf8bd87d4ee7b0f97c7700d">
  <xsd:schema xmlns:xsd="http://www.w3.org/2001/XMLSchema" xmlns:xs="http://www.w3.org/2001/XMLSchema" xmlns:p="http://schemas.microsoft.com/office/2006/metadata/properties" xmlns:ns2="425084ea-7ebe-43de-a861-97b00db832a9" xmlns:ns3="47cad95a-71df-4475-ac6c-cd37e40e2f05" targetNamespace="http://schemas.microsoft.com/office/2006/metadata/properties" ma:root="true" ma:fieldsID="d3a1fd6be046d2ba1dc64d2689bc07e2" ns2:_="" ns3:_="">
    <xsd:import namespace="425084ea-7ebe-43de-a861-97b00db832a9"/>
    <xsd:import namespace="47cad95a-71df-4475-ac6c-cd37e40e2f05"/>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_Flow_SignoffStatus"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Date" minOccurs="0"/>
                <xsd:element ref="ns3:lcf76f155ced4ddcb4097134ff3c332f" minOccurs="0"/>
                <xsd:element ref="ns2: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25084ea-7ebe-43de-a861-97b00db832a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5" nillable="true" ma:displayName="Taxonomy Catch All Column" ma:hidden="true" ma:list="{019ac654-72c6-4aab-a178-3f8e9c6823b3}" ma:internalName="TaxCatchAll" ma:showField="CatchAllData" ma:web="425084ea-7ebe-43de-a861-97b00db832a9">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7cad95a-71df-4475-ac6c-cd37e40e2f05"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_Flow_SignoffStatus" ma:index="12" nillable="true" ma:displayName="Sign-off status" ma:internalName="Sign_x002d_off_x0020_status">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Date" ma:index="22" nillable="true" ma:displayName="Date" ma:format="DateOnly" ma:internalName="Date">
      <xsd:simpleType>
        <xsd:restriction base="dms:DateTime"/>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6"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425084ea-7ebe-43de-a861-97b00db832a9" xsi:nil="true"/>
    <lcf76f155ced4ddcb4097134ff3c332f xmlns="47cad95a-71df-4475-ac6c-cd37e40e2f05">
      <Terms xmlns="http://schemas.microsoft.com/office/infopath/2007/PartnerControls"/>
    </lcf76f155ced4ddcb4097134ff3c332f>
    <_Flow_SignoffStatus xmlns="47cad95a-71df-4475-ac6c-cd37e40e2f05" xsi:nil="true"/>
    <Date xmlns="47cad95a-71df-4475-ac6c-cd37e40e2f05" xsi:nil="true"/>
    <SharedWithUsers xmlns="425084ea-7ebe-43de-a861-97b00db832a9">
      <UserInfo>
        <DisplayName/>
        <AccountId xsi:nil="true"/>
        <AccountType/>
      </UserInfo>
    </SharedWithUsers>
    <MediaLengthInSeconds xmlns="47cad95a-71df-4475-ac6c-cd37e40e2f05"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DBD202-4749-4254-9080-0AD8D580B7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25084ea-7ebe-43de-a861-97b00db832a9"/>
    <ds:schemaRef ds:uri="47cad95a-71df-4475-ac6c-cd37e40e2f0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2467676-EA79-4D6C-915F-CA7BBF8AC80B}">
  <ds:schemaRefs>
    <ds:schemaRef ds:uri="http://schemas.microsoft.com/sharepoint/v3/contenttype/forms"/>
  </ds:schemaRefs>
</ds:datastoreItem>
</file>

<file path=customXml/itemProps3.xml><?xml version="1.0" encoding="utf-8"?>
<ds:datastoreItem xmlns:ds="http://schemas.openxmlformats.org/officeDocument/2006/customXml" ds:itemID="{AB6DEB9A-BF9C-45BD-86C5-1BFA48249B03}">
  <ds:schemaRefs>
    <ds:schemaRef ds:uri="http://schemas.microsoft.com/office/2006/metadata/properties"/>
    <ds:schemaRef ds:uri="http://schemas.microsoft.com/office/infopath/2007/PartnerControls"/>
    <ds:schemaRef ds:uri="425084ea-7ebe-43de-a861-97b00db832a9"/>
    <ds:schemaRef ds:uri="47cad95a-71df-4475-ac6c-cd37e40e2f05"/>
  </ds:schemaRefs>
</ds:datastoreItem>
</file>

<file path=customXml/itemProps4.xml><?xml version="1.0" encoding="utf-8"?>
<ds:datastoreItem xmlns:ds="http://schemas.openxmlformats.org/officeDocument/2006/customXml" ds:itemID="{FA75BCC1-9DB3-0849-A0A2-2E222CA3C4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144</TotalTime>
  <Pages>20</Pages>
  <Words>7797</Words>
  <Characters>44446</Characters>
  <Application>Microsoft Office Word</Application>
  <DocSecurity>0</DocSecurity>
  <Lines>370</Lines>
  <Paragraphs>104</Paragraphs>
  <ScaleCrop>false</ScaleCrop>
  <HeadingPairs>
    <vt:vector size="2" baseType="variant">
      <vt:variant>
        <vt:lpstr>Title</vt:lpstr>
      </vt:variant>
      <vt:variant>
        <vt:i4>1</vt:i4>
      </vt:variant>
    </vt:vector>
  </HeadingPairs>
  <TitlesOfParts>
    <vt:vector size="1" baseType="lpstr">
      <vt:lpstr>Section 3._P.G.C.E. Primary</vt:lpstr>
    </vt:vector>
  </TitlesOfParts>
  <Company/>
  <LinksUpToDate>false</LinksUpToDate>
  <CharactersWithSpaces>52139</CharactersWithSpaces>
  <SharedDoc>false</SharedDoc>
  <HLinks>
    <vt:vector size="120" baseType="variant">
      <vt:variant>
        <vt:i4>1638428</vt:i4>
      </vt:variant>
      <vt:variant>
        <vt:i4>96</vt:i4>
      </vt:variant>
      <vt:variant>
        <vt:i4>0</vt:i4>
      </vt:variant>
      <vt:variant>
        <vt:i4>5</vt:i4>
      </vt:variant>
      <vt:variant>
        <vt:lpwstr>https://anti-bullyingalliance.org.uk/</vt:lpwstr>
      </vt:variant>
      <vt:variant>
        <vt:lpwstr/>
      </vt:variant>
      <vt:variant>
        <vt:i4>65596</vt:i4>
      </vt:variant>
      <vt:variant>
        <vt:i4>93</vt:i4>
      </vt:variant>
      <vt:variant>
        <vt:i4>0</vt:i4>
      </vt:variant>
      <vt:variant>
        <vt:i4>5</vt:i4>
      </vt:variant>
      <vt:variant>
        <vt:lpwstr>mailto:E.Rawlings@warwick.ac.uk</vt:lpwstr>
      </vt:variant>
      <vt:variant>
        <vt:lpwstr/>
      </vt:variant>
      <vt:variant>
        <vt:i4>2228232</vt:i4>
      </vt:variant>
      <vt:variant>
        <vt:i4>90</vt:i4>
      </vt:variant>
      <vt:variant>
        <vt:i4>0</vt:i4>
      </vt:variant>
      <vt:variant>
        <vt:i4>5</vt:i4>
      </vt:variant>
      <vt:variant>
        <vt:lpwstr>mailto:l.capener@warwick.ac.uk</vt:lpwstr>
      </vt:variant>
      <vt:variant>
        <vt:lpwstr/>
      </vt:variant>
      <vt:variant>
        <vt:i4>4653101</vt:i4>
      </vt:variant>
      <vt:variant>
        <vt:i4>87</vt:i4>
      </vt:variant>
      <vt:variant>
        <vt:i4>0</vt:i4>
      </vt:variant>
      <vt:variant>
        <vt:i4>5</vt:i4>
      </vt:variant>
      <vt:variant>
        <vt:lpwstr>mailto:partnership@warwick.ac.uk</vt:lpwstr>
      </vt:variant>
      <vt:variant>
        <vt:lpwstr/>
      </vt:variant>
      <vt:variant>
        <vt:i4>7012472</vt:i4>
      </vt:variant>
      <vt:variant>
        <vt:i4>84</vt:i4>
      </vt:variant>
      <vt:variant>
        <vt:i4>0</vt:i4>
      </vt:variant>
      <vt:variant>
        <vt:i4>5</vt:i4>
      </vt:variant>
      <vt:variant>
        <vt:lpwstr>https://warwick.ac.uk/fac/soc/cte/pintra/partnershipevents/mentortraining/</vt:lpwstr>
      </vt:variant>
      <vt:variant>
        <vt:lpwstr>primtraining</vt:lpwstr>
      </vt:variant>
      <vt:variant>
        <vt:i4>1835057</vt:i4>
      </vt:variant>
      <vt:variant>
        <vt:i4>77</vt:i4>
      </vt:variant>
      <vt:variant>
        <vt:i4>0</vt:i4>
      </vt:variant>
      <vt:variant>
        <vt:i4>5</vt:i4>
      </vt:variant>
      <vt:variant>
        <vt:lpwstr/>
      </vt:variant>
      <vt:variant>
        <vt:lpwstr>_Toc142304287</vt:lpwstr>
      </vt:variant>
      <vt:variant>
        <vt:i4>1835057</vt:i4>
      </vt:variant>
      <vt:variant>
        <vt:i4>71</vt:i4>
      </vt:variant>
      <vt:variant>
        <vt:i4>0</vt:i4>
      </vt:variant>
      <vt:variant>
        <vt:i4>5</vt:i4>
      </vt:variant>
      <vt:variant>
        <vt:lpwstr/>
      </vt:variant>
      <vt:variant>
        <vt:lpwstr>_Toc142304286</vt:lpwstr>
      </vt:variant>
      <vt:variant>
        <vt:i4>1835057</vt:i4>
      </vt:variant>
      <vt:variant>
        <vt:i4>65</vt:i4>
      </vt:variant>
      <vt:variant>
        <vt:i4>0</vt:i4>
      </vt:variant>
      <vt:variant>
        <vt:i4>5</vt:i4>
      </vt:variant>
      <vt:variant>
        <vt:lpwstr/>
      </vt:variant>
      <vt:variant>
        <vt:lpwstr>_Toc142304285</vt:lpwstr>
      </vt:variant>
      <vt:variant>
        <vt:i4>1835057</vt:i4>
      </vt:variant>
      <vt:variant>
        <vt:i4>59</vt:i4>
      </vt:variant>
      <vt:variant>
        <vt:i4>0</vt:i4>
      </vt:variant>
      <vt:variant>
        <vt:i4>5</vt:i4>
      </vt:variant>
      <vt:variant>
        <vt:lpwstr/>
      </vt:variant>
      <vt:variant>
        <vt:lpwstr>_Toc142304284</vt:lpwstr>
      </vt:variant>
      <vt:variant>
        <vt:i4>1835057</vt:i4>
      </vt:variant>
      <vt:variant>
        <vt:i4>53</vt:i4>
      </vt:variant>
      <vt:variant>
        <vt:i4>0</vt:i4>
      </vt:variant>
      <vt:variant>
        <vt:i4>5</vt:i4>
      </vt:variant>
      <vt:variant>
        <vt:lpwstr/>
      </vt:variant>
      <vt:variant>
        <vt:lpwstr>_Toc142304283</vt:lpwstr>
      </vt:variant>
      <vt:variant>
        <vt:i4>1835057</vt:i4>
      </vt:variant>
      <vt:variant>
        <vt:i4>47</vt:i4>
      </vt:variant>
      <vt:variant>
        <vt:i4>0</vt:i4>
      </vt:variant>
      <vt:variant>
        <vt:i4>5</vt:i4>
      </vt:variant>
      <vt:variant>
        <vt:lpwstr/>
      </vt:variant>
      <vt:variant>
        <vt:lpwstr>_Toc142304282</vt:lpwstr>
      </vt:variant>
      <vt:variant>
        <vt:i4>1835057</vt:i4>
      </vt:variant>
      <vt:variant>
        <vt:i4>41</vt:i4>
      </vt:variant>
      <vt:variant>
        <vt:i4>0</vt:i4>
      </vt:variant>
      <vt:variant>
        <vt:i4>5</vt:i4>
      </vt:variant>
      <vt:variant>
        <vt:lpwstr/>
      </vt:variant>
      <vt:variant>
        <vt:lpwstr>_Toc142304281</vt:lpwstr>
      </vt:variant>
      <vt:variant>
        <vt:i4>1835057</vt:i4>
      </vt:variant>
      <vt:variant>
        <vt:i4>35</vt:i4>
      </vt:variant>
      <vt:variant>
        <vt:i4>0</vt:i4>
      </vt:variant>
      <vt:variant>
        <vt:i4>5</vt:i4>
      </vt:variant>
      <vt:variant>
        <vt:lpwstr/>
      </vt:variant>
      <vt:variant>
        <vt:lpwstr>_Toc142304280</vt:lpwstr>
      </vt:variant>
      <vt:variant>
        <vt:i4>1245233</vt:i4>
      </vt:variant>
      <vt:variant>
        <vt:i4>29</vt:i4>
      </vt:variant>
      <vt:variant>
        <vt:i4>0</vt:i4>
      </vt:variant>
      <vt:variant>
        <vt:i4>5</vt:i4>
      </vt:variant>
      <vt:variant>
        <vt:lpwstr/>
      </vt:variant>
      <vt:variant>
        <vt:lpwstr>_Toc142304279</vt:lpwstr>
      </vt:variant>
      <vt:variant>
        <vt:i4>1245233</vt:i4>
      </vt:variant>
      <vt:variant>
        <vt:i4>23</vt:i4>
      </vt:variant>
      <vt:variant>
        <vt:i4>0</vt:i4>
      </vt:variant>
      <vt:variant>
        <vt:i4>5</vt:i4>
      </vt:variant>
      <vt:variant>
        <vt:lpwstr/>
      </vt:variant>
      <vt:variant>
        <vt:lpwstr>_Toc142304278</vt:lpwstr>
      </vt:variant>
      <vt:variant>
        <vt:i4>1245233</vt:i4>
      </vt:variant>
      <vt:variant>
        <vt:i4>17</vt:i4>
      </vt:variant>
      <vt:variant>
        <vt:i4>0</vt:i4>
      </vt:variant>
      <vt:variant>
        <vt:i4>5</vt:i4>
      </vt:variant>
      <vt:variant>
        <vt:lpwstr/>
      </vt:variant>
      <vt:variant>
        <vt:lpwstr>_Toc142304277</vt:lpwstr>
      </vt:variant>
      <vt:variant>
        <vt:i4>1245233</vt:i4>
      </vt:variant>
      <vt:variant>
        <vt:i4>11</vt:i4>
      </vt:variant>
      <vt:variant>
        <vt:i4>0</vt:i4>
      </vt:variant>
      <vt:variant>
        <vt:i4>5</vt:i4>
      </vt:variant>
      <vt:variant>
        <vt:lpwstr/>
      </vt:variant>
      <vt:variant>
        <vt:lpwstr>_Toc142304276</vt:lpwstr>
      </vt:variant>
      <vt:variant>
        <vt:i4>5963870</vt:i4>
      </vt:variant>
      <vt:variant>
        <vt:i4>6</vt:i4>
      </vt:variant>
      <vt:variant>
        <vt:i4>0</vt:i4>
      </vt:variant>
      <vt:variant>
        <vt:i4>5</vt:i4>
      </vt:variant>
      <vt:variant>
        <vt:lpwstr>https://warwick.ac.uk/fac/soc/cte/pintra/primary</vt:lpwstr>
      </vt:variant>
      <vt:variant>
        <vt:lpwstr/>
      </vt:variant>
      <vt:variant>
        <vt:i4>4653101</vt:i4>
      </vt:variant>
      <vt:variant>
        <vt:i4>3</vt:i4>
      </vt:variant>
      <vt:variant>
        <vt:i4>0</vt:i4>
      </vt:variant>
      <vt:variant>
        <vt:i4>5</vt:i4>
      </vt:variant>
      <vt:variant>
        <vt:lpwstr>mailto:Partnership@warwick.ac.uk</vt:lpwstr>
      </vt:variant>
      <vt:variant>
        <vt:lpwstr/>
      </vt:variant>
      <vt:variant>
        <vt:i4>5898268</vt:i4>
      </vt:variant>
      <vt:variant>
        <vt:i4>0</vt:i4>
      </vt:variant>
      <vt:variant>
        <vt:i4>0</vt:i4>
      </vt:variant>
      <vt:variant>
        <vt:i4>5</vt:i4>
      </vt:variant>
      <vt:variant>
        <vt:lpwstr>https://warwick.ac.uk/fac/soc/cte/pintra/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Section 3._P.G.C.E. Primary</dc:title>
  <dc:subject/>
  <dc:creator>PCPII233 #01</dc:creator>
  <cp:keywords/>
  <dc:description/>
  <cp:lastModifiedBy>Dobb, Jo</cp:lastModifiedBy>
  <cp:revision>18</cp:revision>
  <cp:lastPrinted>2024-01-15T08:38:00Z</cp:lastPrinted>
  <dcterms:created xsi:type="dcterms:W3CDTF">2024-01-05T16:33:00Z</dcterms:created>
  <dcterms:modified xsi:type="dcterms:W3CDTF">2024-01-15T12:23:00Z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0x010100D04CB9EA9E215D45B715D4293F8E11ED</vt:lpwstr>
  </property>
  <property fmtid="{D5CDD505-2E9C-101B-9397-08002B2CF9AE}" pid="3" name="MediaServiceImageTags">
    <vt:lpwstr/>
  </property>
  <property fmtid="{D5CDD505-2E9C-101B-9397-08002B2CF9AE}" pid="4" name="Order">
    <vt:r8>321200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ies>
</file>