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5072E" w14:textId="77777777" w:rsidR="00416FA8" w:rsidRPr="008E588B" w:rsidRDefault="00416FA8" w:rsidP="00416FA8">
      <w:pPr>
        <w:rPr>
          <w:rFonts w:ascii="Calibri" w:hAnsi="Calibri" w:cs="Calibri"/>
          <w:b/>
          <w:bCs/>
          <w:sz w:val="32"/>
          <w:szCs w:val="32"/>
        </w:rPr>
      </w:pPr>
      <w:r w:rsidRPr="008E588B">
        <w:rPr>
          <w:rFonts w:ascii="Calibri" w:hAnsi="Calibri" w:cs="Calibri"/>
          <w:b/>
          <w:bCs/>
          <w:sz w:val="32"/>
          <w:szCs w:val="32"/>
        </w:rPr>
        <w:t>Welcome to all Professional Mentors.</w:t>
      </w:r>
    </w:p>
    <w:p w14:paraId="439145BB" w14:textId="77777777" w:rsidR="00416FA8" w:rsidRPr="00A8403B" w:rsidRDefault="00416FA8" w:rsidP="00416FA8">
      <w:pPr>
        <w:rPr>
          <w:rFonts w:ascii="Calibri" w:hAnsi="Calibri" w:cs="Calibri"/>
        </w:rPr>
      </w:pPr>
    </w:p>
    <w:p w14:paraId="372CDE7E" w14:textId="468A7A39" w:rsidR="00416FA8" w:rsidRPr="006777A3" w:rsidRDefault="00416FA8" w:rsidP="00416FA8">
      <w:pPr>
        <w:rPr>
          <w:rFonts w:ascii="Calibri" w:hAnsi="Calibri" w:cs="Calibri"/>
          <w:sz w:val="22"/>
          <w:szCs w:val="22"/>
        </w:rPr>
      </w:pPr>
      <w:r w:rsidRPr="006777A3">
        <w:rPr>
          <w:rFonts w:ascii="Calibri" w:hAnsi="Calibri" w:cs="Calibri"/>
          <w:sz w:val="22"/>
          <w:szCs w:val="22"/>
        </w:rPr>
        <w:t xml:space="preserve">The support which you provide for both your trainees and mentors is essential to the success of the trainee and will reach far beyond the trainee’s initial </w:t>
      </w:r>
      <w:r w:rsidR="00DF2282">
        <w:rPr>
          <w:rFonts w:ascii="Calibri" w:hAnsi="Calibri" w:cs="Calibri"/>
          <w:sz w:val="22"/>
          <w:szCs w:val="22"/>
        </w:rPr>
        <w:t xml:space="preserve">teacher </w:t>
      </w:r>
      <w:r w:rsidRPr="006777A3">
        <w:rPr>
          <w:rFonts w:ascii="Calibri" w:hAnsi="Calibri" w:cs="Calibri"/>
          <w:sz w:val="22"/>
          <w:szCs w:val="22"/>
        </w:rPr>
        <w:t xml:space="preserve">training experience. This is much valued. You can find a full role description of the </w:t>
      </w:r>
      <w:r w:rsidR="00FF3382" w:rsidRPr="006777A3">
        <w:rPr>
          <w:rFonts w:ascii="Calibri" w:hAnsi="Calibri" w:cs="Calibri"/>
          <w:sz w:val="22"/>
          <w:szCs w:val="22"/>
        </w:rPr>
        <w:t>professional</w:t>
      </w:r>
      <w:r w:rsidRPr="006777A3">
        <w:rPr>
          <w:rFonts w:ascii="Calibri" w:hAnsi="Calibri" w:cs="Calibri"/>
          <w:sz w:val="22"/>
          <w:szCs w:val="22"/>
        </w:rPr>
        <w:t xml:space="preserve"> mentors in the partnership handbook, however, in essence Professional Mentors:</w:t>
      </w:r>
    </w:p>
    <w:p w14:paraId="4F604D28" w14:textId="77777777" w:rsidR="00416FA8" w:rsidRPr="006777A3" w:rsidRDefault="00416FA8" w:rsidP="00416FA8">
      <w:pPr>
        <w:rPr>
          <w:rFonts w:ascii="Calibri" w:hAnsi="Calibri" w:cs="Calibri"/>
          <w:sz w:val="22"/>
          <w:szCs w:val="22"/>
        </w:rPr>
      </w:pPr>
    </w:p>
    <w:p w14:paraId="3C7CD903" w14:textId="102D7BA4" w:rsidR="00416FA8" w:rsidRPr="006777A3" w:rsidRDefault="00416FA8" w:rsidP="00416FA8">
      <w:pPr>
        <w:numPr>
          <w:ilvl w:val="0"/>
          <w:numId w:val="4"/>
        </w:numPr>
        <w:rPr>
          <w:rFonts w:ascii="Calibri" w:hAnsi="Calibri" w:cs="Calibri"/>
          <w:sz w:val="22"/>
          <w:szCs w:val="22"/>
        </w:rPr>
      </w:pPr>
      <w:r w:rsidRPr="006777A3">
        <w:rPr>
          <w:rFonts w:ascii="Calibri" w:hAnsi="Calibri" w:cs="Calibri"/>
          <w:sz w:val="22"/>
          <w:szCs w:val="22"/>
        </w:rPr>
        <w:t xml:space="preserve">co-ordinate trainees’ teaching </w:t>
      </w:r>
      <w:r w:rsidR="00FF3382" w:rsidRPr="006777A3">
        <w:rPr>
          <w:rFonts w:ascii="Calibri" w:hAnsi="Calibri" w:cs="Calibri"/>
          <w:sz w:val="22"/>
          <w:szCs w:val="22"/>
        </w:rPr>
        <w:t>opportunities</w:t>
      </w:r>
      <w:r w:rsidRPr="006777A3">
        <w:rPr>
          <w:rFonts w:ascii="Calibri" w:hAnsi="Calibri" w:cs="Calibri"/>
          <w:sz w:val="22"/>
          <w:szCs w:val="22"/>
        </w:rPr>
        <w:t xml:space="preserve"> in the school and arrange a programme of experience which offers opportunities to explore whole-school or cross-curricular themes.</w:t>
      </w:r>
    </w:p>
    <w:p w14:paraId="1C9E2DFF" w14:textId="0F34CB67" w:rsidR="00416FA8" w:rsidRPr="006777A3" w:rsidRDefault="00416FA8" w:rsidP="00416FA8">
      <w:pPr>
        <w:numPr>
          <w:ilvl w:val="0"/>
          <w:numId w:val="4"/>
        </w:numPr>
        <w:rPr>
          <w:rFonts w:ascii="Calibri" w:hAnsi="Calibri" w:cs="Calibri"/>
          <w:sz w:val="22"/>
          <w:szCs w:val="22"/>
        </w:rPr>
      </w:pPr>
      <w:r w:rsidRPr="006777A3">
        <w:rPr>
          <w:rFonts w:ascii="Calibri" w:hAnsi="Calibri" w:cs="Calibri"/>
          <w:sz w:val="22"/>
          <w:szCs w:val="22"/>
        </w:rPr>
        <w:t xml:space="preserve">support </w:t>
      </w:r>
      <w:r w:rsidR="00DF2282">
        <w:rPr>
          <w:rFonts w:ascii="Calibri" w:hAnsi="Calibri" w:cs="Calibri"/>
          <w:sz w:val="22"/>
          <w:szCs w:val="22"/>
        </w:rPr>
        <w:t>General M</w:t>
      </w:r>
      <w:r w:rsidRPr="006777A3">
        <w:rPr>
          <w:rFonts w:ascii="Calibri" w:hAnsi="Calibri" w:cs="Calibri"/>
          <w:sz w:val="22"/>
          <w:szCs w:val="22"/>
        </w:rPr>
        <w:t>entor</w:t>
      </w:r>
      <w:r w:rsidR="00DF2282">
        <w:rPr>
          <w:rFonts w:ascii="Calibri" w:hAnsi="Calibri" w:cs="Calibri"/>
          <w:sz w:val="22"/>
          <w:szCs w:val="22"/>
        </w:rPr>
        <w:t>s</w:t>
      </w:r>
      <w:r w:rsidRPr="006777A3">
        <w:rPr>
          <w:rFonts w:ascii="Calibri" w:hAnsi="Calibri" w:cs="Calibri"/>
          <w:sz w:val="22"/>
          <w:szCs w:val="22"/>
        </w:rPr>
        <w:t xml:space="preserve"> to effectively carry out their mentoring role by protecting time for mentoring meetings and for mentors to </w:t>
      </w:r>
      <w:r w:rsidR="00FF3382" w:rsidRPr="006777A3">
        <w:rPr>
          <w:rFonts w:ascii="Calibri" w:hAnsi="Calibri" w:cs="Calibri"/>
          <w:sz w:val="22"/>
          <w:szCs w:val="22"/>
        </w:rPr>
        <w:t>engage</w:t>
      </w:r>
      <w:r w:rsidRPr="006777A3">
        <w:rPr>
          <w:rFonts w:ascii="Calibri" w:hAnsi="Calibri" w:cs="Calibri"/>
          <w:sz w:val="22"/>
          <w:szCs w:val="22"/>
        </w:rPr>
        <w:t xml:space="preserve"> with mentor development training.</w:t>
      </w:r>
    </w:p>
    <w:p w14:paraId="7B57444F" w14:textId="176F9206" w:rsidR="00416FA8" w:rsidRPr="006777A3" w:rsidRDefault="00416FA8" w:rsidP="00416FA8">
      <w:pPr>
        <w:numPr>
          <w:ilvl w:val="0"/>
          <w:numId w:val="4"/>
        </w:numPr>
        <w:rPr>
          <w:rFonts w:ascii="Calibri" w:hAnsi="Calibri" w:cs="Calibri"/>
          <w:sz w:val="22"/>
          <w:szCs w:val="22"/>
        </w:rPr>
      </w:pPr>
      <w:r w:rsidRPr="006777A3">
        <w:rPr>
          <w:rFonts w:ascii="Calibri" w:hAnsi="Calibri" w:cs="Calibri"/>
          <w:sz w:val="22"/>
          <w:szCs w:val="22"/>
        </w:rPr>
        <w:t>liaise with the</w:t>
      </w:r>
      <w:r w:rsidR="00E234D0">
        <w:rPr>
          <w:rFonts w:ascii="Calibri" w:hAnsi="Calibri" w:cs="Calibri"/>
          <w:sz w:val="22"/>
          <w:szCs w:val="22"/>
        </w:rPr>
        <w:t xml:space="preserve"> </w:t>
      </w:r>
      <w:r w:rsidR="00E234D0" w:rsidRPr="007F38D2">
        <w:rPr>
          <w:rFonts w:ascii="Calibri" w:hAnsi="Calibri" w:cs="Calibri"/>
          <w:sz w:val="22"/>
          <w:szCs w:val="22"/>
        </w:rPr>
        <w:t>University and/or</w:t>
      </w:r>
      <w:r w:rsidRPr="006777A3">
        <w:rPr>
          <w:rFonts w:ascii="Calibri" w:hAnsi="Calibri" w:cs="Calibri"/>
          <w:sz w:val="22"/>
          <w:szCs w:val="22"/>
        </w:rPr>
        <w:t xml:space="preserve"> School Lead Mentor and the Partnership Team at the University concerning trainee placements and trainee progress.</w:t>
      </w:r>
    </w:p>
    <w:p w14:paraId="2A2131C3" w14:textId="1F91760C" w:rsidR="00416FA8" w:rsidRPr="006777A3" w:rsidRDefault="00416FA8" w:rsidP="00416FA8">
      <w:pPr>
        <w:rPr>
          <w:rFonts w:ascii="Calibri" w:hAnsi="Calibri" w:cs="Calibri"/>
          <w:sz w:val="22"/>
          <w:szCs w:val="22"/>
        </w:rPr>
      </w:pPr>
    </w:p>
    <w:p w14:paraId="0507D86D" w14:textId="6BF5BFF7" w:rsidR="006777A3" w:rsidRDefault="00416FA8" w:rsidP="006777A3">
      <w:pPr>
        <w:rPr>
          <w:rFonts w:ascii="Calibri" w:hAnsi="Calibri" w:cs="Calibri"/>
          <w:sz w:val="22"/>
          <w:szCs w:val="22"/>
        </w:rPr>
      </w:pPr>
      <w:r w:rsidRPr="006777A3">
        <w:rPr>
          <w:rFonts w:ascii="Calibri" w:hAnsi="Calibri" w:cs="Calibri"/>
          <w:sz w:val="22"/>
          <w:szCs w:val="22"/>
        </w:rPr>
        <w:t>Everything you need to know to start mentoring a Unive</w:t>
      </w:r>
      <w:r w:rsidR="006777A3">
        <w:rPr>
          <w:rFonts w:ascii="Calibri" w:hAnsi="Calibri" w:cs="Calibri"/>
          <w:sz w:val="22"/>
          <w:szCs w:val="22"/>
        </w:rPr>
        <w:t>r</w:t>
      </w:r>
      <w:r w:rsidRPr="006777A3">
        <w:rPr>
          <w:rFonts w:ascii="Calibri" w:hAnsi="Calibri" w:cs="Calibri"/>
          <w:sz w:val="22"/>
          <w:szCs w:val="22"/>
        </w:rPr>
        <w:t>s</w:t>
      </w:r>
      <w:r w:rsidR="006777A3">
        <w:rPr>
          <w:rFonts w:ascii="Calibri" w:hAnsi="Calibri" w:cs="Calibri"/>
          <w:sz w:val="22"/>
          <w:szCs w:val="22"/>
        </w:rPr>
        <w:t>it</w:t>
      </w:r>
      <w:r w:rsidRPr="006777A3">
        <w:rPr>
          <w:rFonts w:ascii="Calibri" w:hAnsi="Calibri" w:cs="Calibri"/>
          <w:sz w:val="22"/>
          <w:szCs w:val="22"/>
        </w:rPr>
        <w:t>y of Warwick tra</w:t>
      </w:r>
      <w:r w:rsidR="006777A3">
        <w:rPr>
          <w:rFonts w:ascii="Calibri" w:hAnsi="Calibri" w:cs="Calibri"/>
          <w:sz w:val="22"/>
          <w:szCs w:val="22"/>
        </w:rPr>
        <w:t>i</w:t>
      </w:r>
      <w:r w:rsidRPr="006777A3">
        <w:rPr>
          <w:rFonts w:ascii="Calibri" w:hAnsi="Calibri" w:cs="Calibri"/>
          <w:sz w:val="22"/>
          <w:szCs w:val="22"/>
        </w:rPr>
        <w:t xml:space="preserve">nee is held on the Partners’ Intranet – Information for </w:t>
      </w:r>
      <w:r w:rsidR="006777A3">
        <w:rPr>
          <w:rFonts w:ascii="Calibri" w:hAnsi="Calibri" w:cs="Calibri"/>
          <w:sz w:val="22"/>
          <w:szCs w:val="22"/>
        </w:rPr>
        <w:t>M</w:t>
      </w:r>
      <w:r w:rsidRPr="006777A3">
        <w:rPr>
          <w:rFonts w:ascii="Calibri" w:hAnsi="Calibri" w:cs="Calibri"/>
          <w:sz w:val="22"/>
          <w:szCs w:val="22"/>
        </w:rPr>
        <w:t>entors</w:t>
      </w:r>
      <w:r w:rsidR="006777A3">
        <w:rPr>
          <w:rFonts w:ascii="Calibri" w:hAnsi="Calibri" w:cs="Calibri"/>
          <w:sz w:val="22"/>
          <w:szCs w:val="22"/>
        </w:rPr>
        <w:t xml:space="preserve">: </w:t>
      </w:r>
      <w:hyperlink r:id="rId9" w:history="1">
        <w:r w:rsidR="006777A3" w:rsidRPr="003326F3">
          <w:rPr>
            <w:rStyle w:val="Hyperlink"/>
            <w:rFonts w:ascii="Calibri" w:hAnsi="Calibri" w:cs="Calibri"/>
            <w:sz w:val="22"/>
            <w:szCs w:val="22"/>
          </w:rPr>
          <w:t>https://warwick.ac.uk/fac/soc/cte/pintra/prisec/setoolkit/</w:t>
        </w:r>
      </w:hyperlink>
      <w:r w:rsidR="006777A3" w:rsidRPr="006777A3">
        <w:rPr>
          <w:rFonts w:ascii="Calibri" w:hAnsi="Calibri" w:cs="Calibri"/>
          <w:sz w:val="22"/>
          <w:szCs w:val="22"/>
        </w:rPr>
        <w:t xml:space="preserve"> </w:t>
      </w:r>
    </w:p>
    <w:p w14:paraId="1CE0E3A5" w14:textId="77777777" w:rsidR="008D4CE0" w:rsidRDefault="008D4CE0" w:rsidP="006777A3">
      <w:pPr>
        <w:rPr>
          <w:rFonts w:ascii="Calibri" w:hAnsi="Calibri" w:cs="Calibri"/>
          <w:sz w:val="22"/>
          <w:szCs w:val="22"/>
        </w:rPr>
      </w:pPr>
    </w:p>
    <w:p w14:paraId="567ED749" w14:textId="0A529313" w:rsidR="00416FA8" w:rsidRPr="006777A3" w:rsidRDefault="00416FA8" w:rsidP="006777A3">
      <w:pPr>
        <w:rPr>
          <w:rFonts w:ascii="Calibri" w:hAnsi="Calibri" w:cs="Calibri"/>
          <w:sz w:val="22"/>
          <w:szCs w:val="22"/>
        </w:rPr>
      </w:pPr>
      <w:r w:rsidRPr="006777A3">
        <w:rPr>
          <w:rFonts w:ascii="Calibri" w:hAnsi="Calibri" w:cs="Calibri"/>
          <w:sz w:val="22"/>
          <w:szCs w:val="22"/>
        </w:rPr>
        <w:t>To support your General Mentor/s please will you complete the following tasks:</w:t>
      </w:r>
    </w:p>
    <w:p w14:paraId="5B15F65E" w14:textId="77777777" w:rsidR="00416FA8" w:rsidRPr="006777A3" w:rsidRDefault="00416FA8" w:rsidP="00416FA8">
      <w:pPr>
        <w:rPr>
          <w:rFonts w:ascii="Calibri" w:hAnsi="Calibri" w:cs="Calibri"/>
          <w:sz w:val="22"/>
          <w:szCs w:val="22"/>
        </w:rPr>
      </w:pPr>
    </w:p>
    <w:p w14:paraId="74994EBC" w14:textId="15D6C497" w:rsidR="00416FA8" w:rsidRPr="006777A3" w:rsidRDefault="00416FA8" w:rsidP="00416FA8">
      <w:pPr>
        <w:pStyle w:val="ListParagraph"/>
        <w:numPr>
          <w:ilvl w:val="0"/>
          <w:numId w:val="3"/>
        </w:numPr>
        <w:rPr>
          <w:rFonts w:ascii="Calibri" w:hAnsi="Calibri" w:cs="Calibri"/>
          <w:sz w:val="22"/>
          <w:szCs w:val="22"/>
        </w:rPr>
      </w:pPr>
      <w:r w:rsidRPr="006777A3">
        <w:rPr>
          <w:rFonts w:ascii="Calibri" w:hAnsi="Calibri" w:cs="Calibri"/>
          <w:sz w:val="22"/>
          <w:szCs w:val="22"/>
        </w:rPr>
        <w:t>Ensure that all your General Mentors (GMs) have watched the ‘briefing for mentors’ and that they understand their next steps.</w:t>
      </w:r>
    </w:p>
    <w:p w14:paraId="386E734A" w14:textId="77777777" w:rsidR="00416FA8" w:rsidRPr="006777A3" w:rsidRDefault="00416FA8" w:rsidP="00416FA8">
      <w:pPr>
        <w:rPr>
          <w:rFonts w:ascii="Calibri" w:hAnsi="Calibri" w:cs="Calibri"/>
          <w:sz w:val="22"/>
          <w:szCs w:val="22"/>
        </w:rPr>
      </w:pPr>
    </w:p>
    <w:p w14:paraId="269B8B92" w14:textId="0A9739B3" w:rsidR="00416FA8" w:rsidRPr="00DF2282" w:rsidRDefault="00416FA8" w:rsidP="00416FA8">
      <w:pPr>
        <w:pStyle w:val="ListParagraph"/>
        <w:numPr>
          <w:ilvl w:val="0"/>
          <w:numId w:val="3"/>
        </w:numPr>
        <w:rPr>
          <w:rFonts w:ascii="Calibri" w:hAnsi="Calibri" w:cs="Calibri"/>
          <w:color w:val="000000" w:themeColor="text1"/>
          <w:sz w:val="22"/>
          <w:szCs w:val="22"/>
        </w:rPr>
      </w:pPr>
      <w:r w:rsidRPr="00DF2282">
        <w:rPr>
          <w:rFonts w:ascii="Calibri" w:hAnsi="Calibri" w:cs="Calibri"/>
          <w:sz w:val="22"/>
          <w:szCs w:val="22"/>
        </w:rPr>
        <w:t>Encou</w:t>
      </w:r>
      <w:r w:rsidR="00FF3382">
        <w:rPr>
          <w:rFonts w:ascii="Calibri" w:hAnsi="Calibri" w:cs="Calibri"/>
          <w:sz w:val="22"/>
          <w:szCs w:val="22"/>
        </w:rPr>
        <w:t>r</w:t>
      </w:r>
      <w:r w:rsidRPr="00DF2282">
        <w:rPr>
          <w:rFonts w:ascii="Calibri" w:hAnsi="Calibri" w:cs="Calibri"/>
          <w:sz w:val="22"/>
          <w:szCs w:val="22"/>
        </w:rPr>
        <w:t xml:space="preserve">age all GMs to register for the MDP </w:t>
      </w:r>
      <w:r w:rsidRPr="00DF2282">
        <w:rPr>
          <w:rFonts w:ascii="Calibri" w:hAnsi="Calibri" w:cs="Calibri"/>
          <w:color w:val="EE0000"/>
          <w:sz w:val="22"/>
          <w:szCs w:val="22"/>
        </w:rPr>
        <w:t>(please note that this can take up to 10 days to process and that there is a requir</w:t>
      </w:r>
      <w:r w:rsidR="00FF3382">
        <w:rPr>
          <w:rFonts w:ascii="Calibri" w:hAnsi="Calibri" w:cs="Calibri"/>
          <w:color w:val="EE0000"/>
          <w:sz w:val="22"/>
          <w:szCs w:val="22"/>
        </w:rPr>
        <w:t>e</w:t>
      </w:r>
      <w:r w:rsidRPr="00DF2282">
        <w:rPr>
          <w:rFonts w:ascii="Calibri" w:hAnsi="Calibri" w:cs="Calibri"/>
          <w:color w:val="EE0000"/>
          <w:sz w:val="22"/>
          <w:szCs w:val="22"/>
        </w:rPr>
        <w:t xml:space="preserve">ment for authentication – the mentors will need to allow time for this to be processed). </w:t>
      </w:r>
      <w:r w:rsidRPr="00DF2282">
        <w:rPr>
          <w:rFonts w:ascii="Calibri" w:hAnsi="Calibri" w:cs="Calibri"/>
          <w:color w:val="000000" w:themeColor="text1"/>
          <w:sz w:val="22"/>
          <w:szCs w:val="22"/>
        </w:rPr>
        <w:t xml:space="preserve">All </w:t>
      </w:r>
      <w:r w:rsidR="00DF2282" w:rsidRPr="00DF2282">
        <w:rPr>
          <w:rFonts w:ascii="Calibri" w:hAnsi="Calibri" w:cs="Calibri"/>
          <w:color w:val="000000" w:themeColor="text1"/>
          <w:sz w:val="22"/>
          <w:szCs w:val="22"/>
        </w:rPr>
        <w:t>m</w:t>
      </w:r>
      <w:r w:rsidRPr="00DF2282">
        <w:rPr>
          <w:rFonts w:ascii="Calibri" w:hAnsi="Calibri" w:cs="Calibri"/>
          <w:color w:val="000000" w:themeColor="text1"/>
          <w:sz w:val="22"/>
          <w:szCs w:val="22"/>
        </w:rPr>
        <w:t xml:space="preserve">entor training engagement is </w:t>
      </w:r>
      <w:r w:rsidR="00FF3382" w:rsidRPr="00DF2282">
        <w:rPr>
          <w:rFonts w:ascii="Calibri" w:hAnsi="Calibri" w:cs="Calibri"/>
          <w:color w:val="000000" w:themeColor="text1"/>
          <w:sz w:val="22"/>
          <w:szCs w:val="22"/>
        </w:rPr>
        <w:t>tracked,</w:t>
      </w:r>
      <w:r w:rsidRPr="00DF2282">
        <w:rPr>
          <w:rFonts w:ascii="Calibri" w:hAnsi="Calibri" w:cs="Calibri"/>
          <w:color w:val="000000" w:themeColor="text1"/>
          <w:sz w:val="22"/>
          <w:szCs w:val="22"/>
        </w:rPr>
        <w:t xml:space="preserve"> and you can request individual / school mentor engagement reports for DfE funding purposes</w:t>
      </w:r>
      <w:r w:rsidR="00DF2282" w:rsidRPr="00DF2282">
        <w:rPr>
          <w:rFonts w:ascii="Calibri" w:hAnsi="Calibri" w:cs="Calibri"/>
          <w:color w:val="000000" w:themeColor="text1"/>
          <w:sz w:val="22"/>
          <w:szCs w:val="22"/>
        </w:rPr>
        <w:t xml:space="preserve">. </w:t>
      </w:r>
      <w:r w:rsidRPr="00DF2282">
        <w:rPr>
          <w:rFonts w:ascii="Calibri" w:hAnsi="Calibri" w:cs="Calibri"/>
          <w:sz w:val="22"/>
          <w:szCs w:val="22"/>
        </w:rPr>
        <w:t xml:space="preserve">Also, </w:t>
      </w:r>
      <w:r w:rsidR="00DF2282" w:rsidRPr="00DF2282">
        <w:rPr>
          <w:rFonts w:ascii="Calibri" w:hAnsi="Calibri" w:cs="Calibri"/>
          <w:sz w:val="22"/>
          <w:szCs w:val="22"/>
        </w:rPr>
        <w:t>please register</w:t>
      </w:r>
      <w:r w:rsidRPr="00DF2282">
        <w:rPr>
          <w:rFonts w:ascii="Calibri" w:hAnsi="Calibri" w:cs="Calibri"/>
          <w:sz w:val="22"/>
          <w:szCs w:val="22"/>
        </w:rPr>
        <w:t xml:space="preserve"> for the MDP so that you </w:t>
      </w:r>
      <w:r w:rsidR="00DF2282" w:rsidRPr="00DF2282">
        <w:rPr>
          <w:rFonts w:ascii="Calibri" w:hAnsi="Calibri" w:cs="Calibri"/>
          <w:sz w:val="22"/>
          <w:szCs w:val="22"/>
        </w:rPr>
        <w:t xml:space="preserve">can receive notices and updates through the Professional and Lead Mentors forum, as well as </w:t>
      </w:r>
      <w:r w:rsidRPr="00DF2282">
        <w:rPr>
          <w:rFonts w:ascii="Calibri" w:hAnsi="Calibri" w:cs="Calibri"/>
          <w:sz w:val="22"/>
          <w:szCs w:val="22"/>
        </w:rPr>
        <w:t>familiarise yourself with the individual units</w:t>
      </w:r>
      <w:r w:rsidR="00DF2282" w:rsidRPr="00DF2282">
        <w:rPr>
          <w:rFonts w:ascii="Calibri" w:hAnsi="Calibri" w:cs="Calibri"/>
          <w:sz w:val="22"/>
          <w:szCs w:val="22"/>
        </w:rPr>
        <w:t xml:space="preserve">. This will enable you to </w:t>
      </w:r>
      <w:r w:rsidRPr="00DF2282">
        <w:rPr>
          <w:rFonts w:ascii="Calibri" w:hAnsi="Calibri" w:cs="Calibri"/>
          <w:sz w:val="22"/>
          <w:szCs w:val="22"/>
        </w:rPr>
        <w:t>direct your mentors to relevant training accordingl</w:t>
      </w:r>
      <w:r w:rsidR="00DF2282">
        <w:rPr>
          <w:rFonts w:ascii="Calibri" w:hAnsi="Calibri" w:cs="Calibri"/>
          <w:sz w:val="22"/>
          <w:szCs w:val="22"/>
        </w:rPr>
        <w:t>y.</w:t>
      </w:r>
    </w:p>
    <w:p w14:paraId="6882B15F" w14:textId="77777777" w:rsidR="00DF2282" w:rsidRPr="00DF2282" w:rsidRDefault="00DF2282" w:rsidP="00DF2282">
      <w:pPr>
        <w:rPr>
          <w:rFonts w:ascii="Calibri" w:hAnsi="Calibri" w:cs="Calibri"/>
          <w:color w:val="000000" w:themeColor="text1"/>
          <w:sz w:val="22"/>
          <w:szCs w:val="22"/>
        </w:rPr>
      </w:pPr>
    </w:p>
    <w:p w14:paraId="38462EF1" w14:textId="6E9BEAB7" w:rsidR="00416FA8" w:rsidRPr="006777A3" w:rsidRDefault="00416FA8" w:rsidP="00416FA8">
      <w:pPr>
        <w:pStyle w:val="ListParagraph"/>
        <w:numPr>
          <w:ilvl w:val="0"/>
          <w:numId w:val="3"/>
        </w:numPr>
        <w:rPr>
          <w:rFonts w:ascii="Calibri" w:hAnsi="Calibri" w:cs="Calibri"/>
          <w:sz w:val="22"/>
          <w:szCs w:val="22"/>
        </w:rPr>
      </w:pPr>
      <w:r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Encourage all </w:t>
      </w:r>
      <w:r w:rsidR="00DF2282">
        <w:rPr>
          <w:rFonts w:ascii="Calibri" w:hAnsi="Calibri" w:cs="Calibri"/>
          <w:color w:val="000000" w:themeColor="text1"/>
          <w:sz w:val="22"/>
          <w:szCs w:val="22"/>
        </w:rPr>
        <w:t xml:space="preserve">GMs 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to complete the mentoring skills self-evaluation (in the MDP) to consider their existing mentoring skills. As the self-evaluation asks </w:t>
      </w:r>
      <w:r w:rsidR="00DF2282">
        <w:rPr>
          <w:rFonts w:ascii="Calibri" w:hAnsi="Calibri" w:cs="Calibri"/>
          <w:color w:val="000000" w:themeColor="text1"/>
          <w:sz w:val="22"/>
          <w:szCs w:val="22"/>
        </w:rPr>
        <w:t xml:space="preserve">mentors 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>to identify their areas for professional developm</w:t>
      </w:r>
      <w:r w:rsidR="00DF2282">
        <w:rPr>
          <w:rFonts w:ascii="Calibri" w:hAnsi="Calibri" w:cs="Calibri"/>
          <w:color w:val="000000" w:themeColor="text1"/>
          <w:sz w:val="22"/>
          <w:szCs w:val="22"/>
        </w:rPr>
        <w:t>e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nt, you may wish to ask </w:t>
      </w:r>
      <w:r w:rsidR="00DF2282">
        <w:rPr>
          <w:rFonts w:ascii="Calibri" w:hAnsi="Calibri" w:cs="Calibri"/>
          <w:color w:val="000000" w:themeColor="text1"/>
          <w:sz w:val="22"/>
          <w:szCs w:val="22"/>
        </w:rPr>
        <w:t xml:space="preserve">them 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>to informally share this with yo</w:t>
      </w:r>
      <w:r w:rsidR="00DF2282">
        <w:rPr>
          <w:rFonts w:ascii="Calibri" w:hAnsi="Calibri" w:cs="Calibri"/>
          <w:color w:val="000000" w:themeColor="text1"/>
          <w:sz w:val="22"/>
          <w:szCs w:val="22"/>
        </w:rPr>
        <w:t xml:space="preserve">u to support quality improvement. </w:t>
      </w:r>
    </w:p>
    <w:p w14:paraId="77839FAD" w14:textId="77777777" w:rsidR="00416FA8" w:rsidRPr="006777A3" w:rsidRDefault="00416FA8" w:rsidP="00416FA8">
      <w:pPr>
        <w:rPr>
          <w:rFonts w:ascii="Calibri" w:hAnsi="Calibri" w:cs="Calibri"/>
          <w:sz w:val="22"/>
          <w:szCs w:val="22"/>
        </w:rPr>
      </w:pPr>
    </w:p>
    <w:p w14:paraId="0F919EAB" w14:textId="5FE112D7" w:rsidR="00416FA8" w:rsidRPr="006777A3" w:rsidRDefault="00416FA8" w:rsidP="00DF22C2">
      <w:pPr>
        <w:pStyle w:val="ListParagraph"/>
        <w:numPr>
          <w:ilvl w:val="0"/>
          <w:numId w:val="3"/>
        </w:numPr>
        <w:rPr>
          <w:rFonts w:ascii="Calibri" w:hAnsi="Calibri" w:cs="Calibri"/>
          <w:color w:val="000000" w:themeColor="text1"/>
          <w:sz w:val="22"/>
          <w:szCs w:val="22"/>
        </w:rPr>
      </w:pPr>
      <w:r w:rsidRPr="006777A3">
        <w:rPr>
          <w:rFonts w:ascii="Calibri" w:hAnsi="Calibri" w:cs="Calibri"/>
          <w:sz w:val="22"/>
          <w:szCs w:val="22"/>
        </w:rPr>
        <w:t xml:space="preserve">Encourage all mentors to sign up for </w:t>
      </w:r>
      <w:r w:rsidR="00DF2282">
        <w:rPr>
          <w:rFonts w:ascii="Calibri" w:hAnsi="Calibri" w:cs="Calibri"/>
          <w:sz w:val="22"/>
          <w:szCs w:val="22"/>
        </w:rPr>
        <w:t xml:space="preserve">a </w:t>
      </w:r>
      <w:r w:rsidRPr="006777A3">
        <w:rPr>
          <w:rFonts w:ascii="Calibri" w:hAnsi="Calibri" w:cs="Calibri"/>
          <w:sz w:val="22"/>
          <w:szCs w:val="22"/>
        </w:rPr>
        <w:t xml:space="preserve">mentoring conference in the term that they are mentoring. 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Mentors who attended the conference last year do not need to attend, however are always welcome. </w:t>
      </w:r>
      <w:r w:rsidRPr="006777A3">
        <w:rPr>
          <w:rFonts w:ascii="Calibri" w:hAnsi="Calibri" w:cs="Calibri"/>
          <w:color w:val="EE0000"/>
          <w:sz w:val="22"/>
          <w:szCs w:val="22"/>
        </w:rPr>
        <w:t xml:space="preserve">Professional Mentors are also invited to attend </w:t>
      </w:r>
      <w:r w:rsidR="004905A2">
        <w:rPr>
          <w:rFonts w:ascii="Calibri" w:hAnsi="Calibri" w:cs="Calibri"/>
          <w:color w:val="EE0000"/>
          <w:sz w:val="22"/>
          <w:szCs w:val="22"/>
        </w:rPr>
        <w:t>t</w:t>
      </w:r>
      <w:r w:rsidR="00DF22C2" w:rsidRPr="006777A3">
        <w:rPr>
          <w:rFonts w:ascii="Calibri" w:hAnsi="Calibri" w:cs="Calibri"/>
          <w:color w:val="EE0000"/>
          <w:sz w:val="22"/>
          <w:szCs w:val="22"/>
        </w:rPr>
        <w:t>he conference</w:t>
      </w:r>
      <w:r w:rsidR="00DF2282">
        <w:rPr>
          <w:rFonts w:ascii="Calibri" w:hAnsi="Calibri" w:cs="Calibri"/>
          <w:color w:val="EE0000"/>
          <w:sz w:val="22"/>
          <w:szCs w:val="22"/>
        </w:rPr>
        <w:t xml:space="preserve"> (</w:t>
      </w:r>
      <w:r w:rsidR="00DF22C2" w:rsidRPr="006777A3">
        <w:rPr>
          <w:rFonts w:ascii="Calibri" w:hAnsi="Calibri" w:cs="Calibri"/>
          <w:color w:val="EE0000"/>
          <w:sz w:val="22"/>
          <w:szCs w:val="22"/>
        </w:rPr>
        <w:t xml:space="preserve">there </w:t>
      </w:r>
      <w:r w:rsidRPr="006777A3">
        <w:rPr>
          <w:rFonts w:ascii="Calibri" w:hAnsi="Calibri" w:cs="Calibri"/>
          <w:color w:val="EE0000"/>
          <w:sz w:val="22"/>
          <w:szCs w:val="22"/>
        </w:rPr>
        <w:t>is a bespoke workshop for Professional Mentors</w:t>
      </w:r>
      <w:r w:rsidR="00DF2282">
        <w:rPr>
          <w:rFonts w:ascii="Calibri" w:hAnsi="Calibri" w:cs="Calibri"/>
          <w:color w:val="EE0000"/>
          <w:sz w:val="22"/>
          <w:szCs w:val="22"/>
        </w:rPr>
        <w:t>)</w:t>
      </w:r>
      <w:r w:rsidR="00DF22C2" w:rsidRPr="006777A3">
        <w:rPr>
          <w:rFonts w:ascii="Calibri" w:hAnsi="Calibri" w:cs="Calibri"/>
          <w:color w:val="EE0000"/>
          <w:sz w:val="22"/>
          <w:szCs w:val="22"/>
        </w:rPr>
        <w:t xml:space="preserve">. 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If attendance at </w:t>
      </w:r>
      <w:r w:rsidR="00DF2282">
        <w:rPr>
          <w:rFonts w:ascii="Calibri" w:hAnsi="Calibri" w:cs="Calibri"/>
          <w:color w:val="000000" w:themeColor="text1"/>
          <w:sz w:val="22"/>
          <w:szCs w:val="22"/>
        </w:rPr>
        <w:t>a live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 conference is difficult to arrange, your mentors </w:t>
      </w:r>
      <w:r w:rsidR="00DF2282">
        <w:rPr>
          <w:rFonts w:ascii="Calibri" w:hAnsi="Calibri" w:cs="Calibri"/>
          <w:color w:val="000000" w:themeColor="text1"/>
          <w:sz w:val="22"/>
          <w:szCs w:val="22"/>
        </w:rPr>
        <w:t>should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 access the </w:t>
      </w:r>
      <w:r w:rsidR="00DF2282">
        <w:rPr>
          <w:rFonts w:ascii="Calibri" w:hAnsi="Calibri" w:cs="Calibri"/>
          <w:color w:val="000000" w:themeColor="text1"/>
          <w:sz w:val="22"/>
          <w:szCs w:val="22"/>
        </w:rPr>
        <w:t>‘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>asynchronous mentoring conference</w:t>
      </w:r>
      <w:r w:rsidR="00DF2282">
        <w:rPr>
          <w:rFonts w:ascii="Calibri" w:hAnsi="Calibri" w:cs="Calibri"/>
          <w:color w:val="000000" w:themeColor="text1"/>
          <w:sz w:val="22"/>
          <w:szCs w:val="22"/>
        </w:rPr>
        <w:t>’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="00DF2282">
        <w:rPr>
          <w:rFonts w:ascii="Calibri" w:hAnsi="Calibri" w:cs="Calibri"/>
          <w:color w:val="000000" w:themeColor="text1"/>
          <w:sz w:val="22"/>
          <w:szCs w:val="22"/>
        </w:rPr>
        <w:t xml:space="preserve">material </w:t>
      </w:r>
      <w:r w:rsidR="006777A3" w:rsidRPr="006777A3">
        <w:rPr>
          <w:rFonts w:ascii="Calibri" w:hAnsi="Calibri" w:cs="Calibri"/>
          <w:color w:val="000000" w:themeColor="text1"/>
          <w:sz w:val="22"/>
          <w:szCs w:val="22"/>
        </w:rPr>
        <w:t>through the MDP.</w:t>
      </w:r>
    </w:p>
    <w:p w14:paraId="6080D279" w14:textId="77777777" w:rsidR="00416FA8" w:rsidRPr="006777A3" w:rsidRDefault="00416FA8" w:rsidP="00416FA8">
      <w:pPr>
        <w:rPr>
          <w:rFonts w:ascii="Calibri" w:hAnsi="Calibri" w:cs="Calibri"/>
          <w:color w:val="000000" w:themeColor="text1"/>
          <w:sz w:val="22"/>
          <w:szCs w:val="22"/>
        </w:rPr>
      </w:pPr>
    </w:p>
    <w:p w14:paraId="2D2C4C6D" w14:textId="77777777" w:rsidR="00C95035" w:rsidRPr="00C95035" w:rsidRDefault="00416FA8" w:rsidP="35301C6E">
      <w:pPr>
        <w:pStyle w:val="ListParagraph"/>
        <w:numPr>
          <w:ilvl w:val="0"/>
          <w:numId w:val="3"/>
        </w:numPr>
        <w:rPr>
          <w:rFonts w:ascii="Calibri" w:hAnsi="Calibri" w:cs="Calibri"/>
          <w:color w:val="000000" w:themeColor="text1"/>
          <w:sz w:val="22"/>
          <w:szCs w:val="22"/>
        </w:rPr>
      </w:pPr>
      <w:r w:rsidRPr="006777A3">
        <w:rPr>
          <w:rFonts w:ascii="Calibri" w:hAnsi="Calibri" w:cs="Calibri"/>
          <w:color w:val="000000" w:themeColor="text1"/>
          <w:sz w:val="22"/>
          <w:szCs w:val="22"/>
        </w:rPr>
        <w:t>Ensure that you have signed up for the ‘Mentor</w:t>
      </w:r>
      <w:r w:rsidR="006777A3">
        <w:rPr>
          <w:rFonts w:ascii="Calibri" w:hAnsi="Calibri" w:cs="Calibri"/>
          <w:color w:val="000000" w:themeColor="text1"/>
          <w:sz w:val="22"/>
          <w:szCs w:val="22"/>
        </w:rPr>
        <w:t>i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ng Matters’ bulletin. </w:t>
      </w:r>
      <w:r w:rsidR="00DF2282">
        <w:rPr>
          <w:rFonts w:ascii="Calibri" w:hAnsi="Calibri" w:cs="Calibri"/>
          <w:color w:val="000000" w:themeColor="text1"/>
          <w:sz w:val="22"/>
          <w:szCs w:val="22"/>
        </w:rPr>
        <w:t xml:space="preserve">Please note: </w:t>
      </w:r>
      <w:r w:rsidR="006777A3" w:rsidRPr="006777A3">
        <w:rPr>
          <w:rFonts w:ascii="Calibri" w:hAnsi="Calibri" w:cs="Calibri"/>
          <w:color w:val="000000" w:themeColor="text1"/>
          <w:sz w:val="22"/>
          <w:szCs w:val="22"/>
        </w:rPr>
        <w:t>If you find that you have signed up but are not rece</w:t>
      </w:r>
      <w:r w:rsidR="006777A3">
        <w:rPr>
          <w:rFonts w:ascii="Calibri" w:hAnsi="Calibri" w:cs="Calibri"/>
          <w:color w:val="000000" w:themeColor="text1"/>
          <w:sz w:val="22"/>
          <w:szCs w:val="22"/>
        </w:rPr>
        <w:t>i</w:t>
      </w:r>
      <w:r w:rsidR="006777A3"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ving the bulletin then it could possibly be a school firewall issue and the </w:t>
      </w:r>
      <w:r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following email addresses may need enabling </w:t>
      </w:r>
      <w:hyperlink r:id="rId10" w:tgtFrame="_blank" w:tooltip="Original URL:&#10;https://send.mailchimpapp.com/&#10;&#10;Click to follow link." w:history="1">
        <w:r w:rsidRPr="006777A3">
          <w:rPr>
            <w:rFonts w:ascii="Calibri" w:eastAsia="Times New Roman" w:hAnsi="Calibri" w:cs="Calibri"/>
            <w:color w:val="000000" w:themeColor="text1"/>
            <w:kern w:val="0"/>
            <w:sz w:val="22"/>
            <w:szCs w:val="22"/>
            <w:u w:val="single"/>
            <w:lang w:eastAsia="en-GB"/>
            <w14:ligatures w14:val="none"/>
          </w:rPr>
          <w:t>send.mailchimpapp.com</w:t>
        </w:r>
      </w:hyperlink>
      <w:r w:rsidRPr="006777A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n-GB"/>
          <w14:ligatures w14:val="none"/>
        </w:rPr>
        <w:t xml:space="preserve"> and </w:t>
      </w:r>
      <w:hyperlink r:id="rId11" w:tgtFrame="_blank" w:tooltip="Original URL:&#10;https://mail.mailchimpapp.com/&#10;&#10;Click to follow link." w:history="1">
        <w:r w:rsidRPr="006777A3">
          <w:rPr>
            <w:rFonts w:ascii="Calibri" w:eastAsia="Times New Roman" w:hAnsi="Calibri" w:cs="Calibri"/>
            <w:color w:val="000000" w:themeColor="text1"/>
            <w:kern w:val="0"/>
            <w:sz w:val="22"/>
            <w:szCs w:val="22"/>
            <w:u w:val="single"/>
            <w:lang w:eastAsia="en-GB"/>
            <w14:ligatures w14:val="none"/>
          </w:rPr>
          <w:t>mail.mailchimpapp.com</w:t>
        </w:r>
      </w:hyperlink>
      <w:r w:rsidR="006777A3" w:rsidRPr="006777A3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="006777A3" w:rsidRPr="006777A3">
        <w:rPr>
          <w:rFonts w:ascii="Calibri" w:hAnsi="Calibri" w:cs="Calibri"/>
          <w:sz w:val="22"/>
          <w:szCs w:val="22"/>
        </w:rPr>
        <w:t xml:space="preserve">All </w:t>
      </w:r>
      <w:r w:rsidRPr="006777A3">
        <w:rPr>
          <w:rFonts w:ascii="Calibri" w:hAnsi="Calibri" w:cs="Calibri"/>
          <w:sz w:val="22"/>
          <w:szCs w:val="22"/>
        </w:rPr>
        <w:t xml:space="preserve">copies of </w:t>
      </w:r>
      <w:r w:rsidR="00DF2282">
        <w:rPr>
          <w:rFonts w:ascii="Calibri" w:hAnsi="Calibri" w:cs="Calibri"/>
          <w:sz w:val="22"/>
          <w:szCs w:val="22"/>
        </w:rPr>
        <w:t xml:space="preserve">past </w:t>
      </w:r>
      <w:r w:rsidRPr="006777A3">
        <w:rPr>
          <w:rFonts w:ascii="Calibri" w:hAnsi="Calibri" w:cs="Calibri"/>
          <w:sz w:val="22"/>
          <w:szCs w:val="22"/>
        </w:rPr>
        <w:t xml:space="preserve">bulletins can be found in the partners’ intranet </w:t>
      </w:r>
      <w:hyperlink r:id="rId12" w:history="1">
        <w:r w:rsidRPr="006777A3">
          <w:rPr>
            <w:rStyle w:val="Hyperlink"/>
            <w:rFonts w:ascii="Calibri" w:hAnsi="Calibri" w:cs="Calibri"/>
            <w:sz w:val="22"/>
            <w:szCs w:val="22"/>
          </w:rPr>
          <w:t>https://warwick.ac.uk/fac/soc/cte/pintra/prisec/setoolkit/</w:t>
        </w:r>
      </w:hyperlink>
    </w:p>
    <w:p w14:paraId="2A085430" w14:textId="77777777" w:rsidR="00C95035" w:rsidRPr="00C95035" w:rsidRDefault="00C95035" w:rsidP="00923BC8">
      <w:pPr>
        <w:pStyle w:val="ListParagraph"/>
        <w:rPr>
          <w:rFonts w:ascii="Calibri" w:hAnsi="Calibri" w:cs="Calibri"/>
          <w:color w:val="000000" w:themeColor="text1"/>
          <w:sz w:val="22"/>
          <w:szCs w:val="22"/>
        </w:rPr>
      </w:pPr>
    </w:p>
    <w:p w14:paraId="0D2DC599" w14:textId="1B3D8268" w:rsidR="654899C5" w:rsidRPr="00C67B0D" w:rsidRDefault="654899C5" w:rsidP="35301C6E">
      <w:pPr>
        <w:pStyle w:val="ListParagraph"/>
        <w:numPr>
          <w:ilvl w:val="0"/>
          <w:numId w:val="3"/>
        </w:numPr>
        <w:rPr>
          <w:rFonts w:ascii="Calibri" w:hAnsi="Calibri" w:cs="Calibri"/>
          <w:color w:val="000000" w:themeColor="text1"/>
          <w:sz w:val="22"/>
          <w:szCs w:val="22"/>
        </w:rPr>
      </w:pPr>
      <w:r w:rsidRPr="00C67B0D">
        <w:rPr>
          <w:rFonts w:ascii="Calibri" w:hAnsi="Calibri" w:cs="Calibri"/>
          <w:color w:val="000000" w:themeColor="text1"/>
          <w:sz w:val="22"/>
          <w:szCs w:val="22"/>
        </w:rPr>
        <w:t xml:space="preserve">Ensure that the </w:t>
      </w:r>
      <w:r w:rsidR="00FF3382" w:rsidRPr="00C67B0D">
        <w:rPr>
          <w:rFonts w:ascii="Calibri" w:hAnsi="Calibri" w:cs="Calibri"/>
          <w:color w:val="000000" w:themeColor="text1"/>
          <w:sz w:val="22"/>
          <w:szCs w:val="22"/>
        </w:rPr>
        <w:t>train</w:t>
      </w:r>
      <w:r w:rsidR="00FF3382">
        <w:rPr>
          <w:rFonts w:ascii="Calibri" w:hAnsi="Calibri" w:cs="Calibri"/>
          <w:color w:val="000000" w:themeColor="text1"/>
          <w:sz w:val="22"/>
          <w:szCs w:val="22"/>
        </w:rPr>
        <w:t>e</w:t>
      </w:r>
      <w:r w:rsidR="00FF3382" w:rsidRPr="00C67B0D">
        <w:rPr>
          <w:rFonts w:ascii="Calibri" w:hAnsi="Calibri" w:cs="Calibri"/>
          <w:color w:val="000000" w:themeColor="text1"/>
          <w:sz w:val="22"/>
          <w:szCs w:val="22"/>
        </w:rPr>
        <w:t>es</w:t>
      </w:r>
      <w:r w:rsidRPr="00C67B0D">
        <w:rPr>
          <w:rFonts w:ascii="Calibri" w:hAnsi="Calibri" w:cs="Calibri"/>
          <w:color w:val="000000" w:themeColor="text1"/>
          <w:sz w:val="22"/>
          <w:szCs w:val="22"/>
        </w:rPr>
        <w:t xml:space="preserve"> have linked yourself and their General Mentor to the</w:t>
      </w:r>
      <w:r w:rsidR="006717A0">
        <w:rPr>
          <w:rFonts w:ascii="Calibri" w:hAnsi="Calibri" w:cs="Calibri"/>
          <w:color w:val="000000" w:themeColor="text1"/>
          <w:sz w:val="22"/>
          <w:szCs w:val="22"/>
        </w:rPr>
        <w:t>i</w:t>
      </w:r>
      <w:r w:rsidRPr="00C67B0D">
        <w:rPr>
          <w:rFonts w:ascii="Calibri" w:hAnsi="Calibri" w:cs="Calibri"/>
          <w:color w:val="000000" w:themeColor="text1"/>
          <w:sz w:val="22"/>
          <w:szCs w:val="22"/>
        </w:rPr>
        <w:t xml:space="preserve">r Axia portfolio dashboard. </w:t>
      </w:r>
      <w:r w:rsidRPr="00C67B0D">
        <w:rPr>
          <w:rFonts w:ascii="Aptos" w:eastAsia="Aptos" w:hAnsi="Aptos" w:cs="Aptos"/>
          <w:sz w:val="22"/>
          <w:szCs w:val="22"/>
        </w:rPr>
        <w:t xml:space="preserve">This where all trainee activity is documented – weekly meetings, PPU activity </w:t>
      </w:r>
      <w:r w:rsidRPr="00C67B0D">
        <w:rPr>
          <w:rFonts w:ascii="Aptos" w:eastAsia="Aptos" w:hAnsi="Aptos" w:cs="Aptos"/>
          <w:sz w:val="22"/>
          <w:szCs w:val="22"/>
        </w:rPr>
        <w:lastRenderedPageBreak/>
        <w:t>and the Collaborative Assessment Points (CAPs)</w:t>
      </w:r>
      <w:r w:rsidR="004905A2">
        <w:rPr>
          <w:rFonts w:ascii="Aptos" w:eastAsia="Aptos" w:hAnsi="Aptos" w:cs="Aptos"/>
          <w:sz w:val="22"/>
          <w:szCs w:val="22"/>
        </w:rPr>
        <w:t>.</w:t>
      </w:r>
      <w:r w:rsidRPr="00C67B0D">
        <w:rPr>
          <w:rFonts w:ascii="Aptos" w:eastAsia="Aptos" w:hAnsi="Aptos" w:cs="Aptos"/>
          <w:sz w:val="22"/>
          <w:szCs w:val="22"/>
        </w:rPr>
        <w:t xml:space="preserve"> </w:t>
      </w:r>
      <w:r w:rsidR="00FF3382" w:rsidRPr="00C67B0D">
        <w:rPr>
          <w:rFonts w:ascii="Aptos" w:eastAsia="Aptos" w:hAnsi="Aptos" w:cs="Aptos"/>
          <w:sz w:val="22"/>
          <w:szCs w:val="22"/>
        </w:rPr>
        <w:t>Trainee</w:t>
      </w:r>
      <w:r w:rsidR="004905A2">
        <w:rPr>
          <w:rFonts w:ascii="Aptos" w:eastAsia="Aptos" w:hAnsi="Aptos" w:cs="Aptos"/>
          <w:sz w:val="22"/>
          <w:szCs w:val="22"/>
        </w:rPr>
        <w:t>s</w:t>
      </w:r>
      <w:r w:rsidR="57A4D7FD" w:rsidRPr="00C67B0D">
        <w:rPr>
          <w:rFonts w:ascii="Aptos" w:eastAsia="Aptos" w:hAnsi="Aptos" w:cs="Aptos"/>
          <w:sz w:val="22"/>
          <w:szCs w:val="22"/>
        </w:rPr>
        <w:t xml:space="preserve"> are res</w:t>
      </w:r>
      <w:r w:rsidR="002E660C">
        <w:rPr>
          <w:rFonts w:ascii="Aptos" w:eastAsia="Aptos" w:hAnsi="Aptos" w:cs="Aptos"/>
          <w:sz w:val="22"/>
          <w:szCs w:val="22"/>
        </w:rPr>
        <w:t>ponsible for</w:t>
      </w:r>
      <w:r w:rsidR="008F27B9">
        <w:rPr>
          <w:rFonts w:ascii="Aptos" w:eastAsia="Aptos" w:hAnsi="Aptos" w:cs="Aptos"/>
          <w:sz w:val="22"/>
          <w:szCs w:val="22"/>
        </w:rPr>
        <w:t xml:space="preserve"> their </w:t>
      </w:r>
      <w:r w:rsidR="00E76DF9">
        <w:rPr>
          <w:rFonts w:ascii="Aptos" w:eastAsia="Aptos" w:hAnsi="Aptos" w:cs="Aptos"/>
          <w:sz w:val="22"/>
          <w:szCs w:val="22"/>
        </w:rPr>
        <w:t xml:space="preserve">Axia </w:t>
      </w:r>
      <w:r w:rsidR="004905A2">
        <w:rPr>
          <w:rFonts w:ascii="Aptos" w:eastAsia="Aptos" w:hAnsi="Aptos" w:cs="Aptos"/>
          <w:sz w:val="22"/>
          <w:szCs w:val="22"/>
        </w:rPr>
        <w:t xml:space="preserve">portfolio, </w:t>
      </w:r>
      <w:r w:rsidR="00E76DF9">
        <w:rPr>
          <w:rFonts w:ascii="Aptos" w:eastAsia="Aptos" w:hAnsi="Aptos" w:cs="Aptos"/>
          <w:sz w:val="22"/>
          <w:szCs w:val="22"/>
        </w:rPr>
        <w:t>however, t</w:t>
      </w:r>
      <w:r w:rsidR="4D3F3E99" w:rsidRPr="00C67B0D">
        <w:rPr>
          <w:rFonts w:ascii="Aptos" w:eastAsia="Aptos" w:hAnsi="Aptos" w:cs="Aptos"/>
          <w:sz w:val="22"/>
          <w:szCs w:val="22"/>
        </w:rPr>
        <w:t xml:space="preserve">here is a short video clip on the </w:t>
      </w:r>
      <w:r w:rsidR="004905A2">
        <w:rPr>
          <w:rFonts w:ascii="Aptos" w:eastAsia="Aptos" w:hAnsi="Aptos" w:cs="Aptos"/>
          <w:sz w:val="22"/>
          <w:szCs w:val="22"/>
        </w:rPr>
        <w:t>P</w:t>
      </w:r>
      <w:r w:rsidR="73BA6859" w:rsidRPr="00C67B0D">
        <w:rPr>
          <w:rFonts w:ascii="Aptos" w:eastAsia="Aptos" w:hAnsi="Aptos" w:cs="Aptos"/>
          <w:sz w:val="22"/>
          <w:szCs w:val="22"/>
        </w:rPr>
        <w:t xml:space="preserve">artners’ Intranet which will help mentors </w:t>
      </w:r>
      <w:r w:rsidR="00E76DF9">
        <w:rPr>
          <w:rFonts w:ascii="Aptos" w:eastAsia="Aptos" w:hAnsi="Aptos" w:cs="Aptos"/>
          <w:sz w:val="22"/>
          <w:szCs w:val="22"/>
        </w:rPr>
        <w:t>to na</w:t>
      </w:r>
      <w:r w:rsidR="00FF3382">
        <w:rPr>
          <w:rFonts w:ascii="Aptos" w:eastAsia="Aptos" w:hAnsi="Aptos" w:cs="Aptos"/>
          <w:sz w:val="22"/>
          <w:szCs w:val="22"/>
        </w:rPr>
        <w:t>vig</w:t>
      </w:r>
      <w:r w:rsidR="00E76DF9">
        <w:rPr>
          <w:rFonts w:ascii="Aptos" w:eastAsia="Aptos" w:hAnsi="Aptos" w:cs="Aptos"/>
          <w:sz w:val="22"/>
          <w:szCs w:val="22"/>
        </w:rPr>
        <w:t>ate their way around the platform.</w:t>
      </w:r>
    </w:p>
    <w:p w14:paraId="35C366E8" w14:textId="77777777" w:rsidR="00416FA8" w:rsidRPr="006777A3" w:rsidRDefault="00416FA8" w:rsidP="00416FA8">
      <w:pPr>
        <w:rPr>
          <w:rFonts w:ascii="Calibri" w:hAnsi="Calibri" w:cs="Calibri"/>
          <w:sz w:val="22"/>
          <w:szCs w:val="22"/>
        </w:rPr>
      </w:pPr>
    </w:p>
    <w:p w14:paraId="1C843F4A" w14:textId="0E76AA98" w:rsidR="006777A3" w:rsidRPr="00FA1D28" w:rsidRDefault="00DF2282" w:rsidP="006777A3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If you would further support </w:t>
      </w:r>
      <w:r w:rsidR="0049628A">
        <w:rPr>
          <w:rFonts w:ascii="Calibri" w:hAnsi="Calibri" w:cs="Calibri"/>
          <w:sz w:val="22"/>
          <w:szCs w:val="22"/>
        </w:rPr>
        <w:t xml:space="preserve">or have any questions around </w:t>
      </w:r>
      <w:r w:rsidR="00416FA8" w:rsidRPr="006777A3">
        <w:rPr>
          <w:rFonts w:ascii="Calibri" w:hAnsi="Calibri" w:cs="Calibri"/>
          <w:sz w:val="22"/>
          <w:szCs w:val="22"/>
        </w:rPr>
        <w:t>ITT Mentoring at Warwick, please do contact:</w:t>
      </w:r>
      <w:r w:rsidR="0049628A">
        <w:rPr>
          <w:rFonts w:ascii="Calibri" w:hAnsi="Calibri" w:cs="Calibri"/>
          <w:sz w:val="22"/>
          <w:szCs w:val="22"/>
        </w:rPr>
        <w:t xml:space="preserve"> </w:t>
      </w:r>
      <w:r w:rsidR="006777A3" w:rsidRPr="006777A3">
        <w:rPr>
          <w:rFonts w:ascii="Calibri" w:hAnsi="Calibri" w:cs="Calibri"/>
          <w:sz w:val="22"/>
          <w:szCs w:val="22"/>
        </w:rPr>
        <w:t xml:space="preserve">Penny Ottewill (Mentoring Lead) </w:t>
      </w:r>
      <w:hyperlink r:id="rId13" w:history="1">
        <w:r w:rsidR="006777A3" w:rsidRPr="006777A3">
          <w:rPr>
            <w:rStyle w:val="Hyperlink"/>
            <w:rFonts w:ascii="Calibri" w:hAnsi="Calibri" w:cs="Calibri"/>
            <w:sz w:val="22"/>
            <w:szCs w:val="22"/>
          </w:rPr>
          <w:t>penny.ottewill@warwick.ac.uk</w:t>
        </w:r>
      </w:hyperlink>
      <w:r w:rsidR="00FA1D28">
        <w:t xml:space="preserve">, </w:t>
      </w:r>
      <w:r w:rsidR="00FA1D28" w:rsidRPr="00FA1D28">
        <w:rPr>
          <w:rFonts w:ascii="Calibri" w:hAnsi="Calibri" w:cs="Calibri"/>
          <w:sz w:val="22"/>
          <w:szCs w:val="22"/>
        </w:rPr>
        <w:t>or Kate Hamer (</w:t>
      </w:r>
      <w:r w:rsidR="00FA1D28">
        <w:rPr>
          <w:rFonts w:ascii="Calibri" w:hAnsi="Calibri" w:cs="Calibri"/>
          <w:sz w:val="22"/>
          <w:szCs w:val="22"/>
        </w:rPr>
        <w:t>P</w:t>
      </w:r>
      <w:r w:rsidR="00FA1D28" w:rsidRPr="00FA1D28">
        <w:rPr>
          <w:rFonts w:ascii="Calibri" w:hAnsi="Calibri" w:cs="Calibri"/>
          <w:sz w:val="22"/>
          <w:szCs w:val="22"/>
        </w:rPr>
        <w:t xml:space="preserve">artnership Lead) </w:t>
      </w:r>
      <w:hyperlink r:id="rId14" w:history="1">
        <w:r w:rsidR="00FA1D28" w:rsidRPr="00FA1D28">
          <w:rPr>
            <w:rStyle w:val="Hyperlink"/>
            <w:rFonts w:ascii="Calibri" w:hAnsi="Calibri" w:cs="Calibri"/>
            <w:sz w:val="22"/>
            <w:szCs w:val="22"/>
          </w:rPr>
          <w:t>kate.hamer@warwick.ac.uk</w:t>
        </w:r>
      </w:hyperlink>
    </w:p>
    <w:p w14:paraId="40E6C8BC" w14:textId="77777777" w:rsidR="00FA1D28" w:rsidRPr="006777A3" w:rsidRDefault="00FA1D28" w:rsidP="006777A3">
      <w:pPr>
        <w:rPr>
          <w:rFonts w:ascii="Calibri" w:hAnsi="Calibri" w:cs="Calibri"/>
          <w:sz w:val="22"/>
          <w:szCs w:val="22"/>
        </w:rPr>
      </w:pPr>
    </w:p>
    <w:p w14:paraId="0A0B13A2" w14:textId="3743982C" w:rsidR="00416FA8" w:rsidRDefault="00416FA8" w:rsidP="00416FA8">
      <w:pPr>
        <w:rPr>
          <w:noProof/>
        </w:rPr>
      </w:pPr>
    </w:p>
    <w:p w14:paraId="784D9F34" w14:textId="77777777" w:rsidR="000F0912" w:rsidRDefault="000F0912"/>
    <w:sectPr w:rsidR="000F09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40C0A"/>
    <w:multiLevelType w:val="hybridMultilevel"/>
    <w:tmpl w:val="D6B8E6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115490"/>
    <w:multiLevelType w:val="hybridMultilevel"/>
    <w:tmpl w:val="DED07F2A"/>
    <w:lvl w:ilvl="0" w:tplc="0638E2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A28FA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5848F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376A6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61C43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CD225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89027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18213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AAE4B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51C8A0CE"/>
    <w:multiLevelType w:val="hybridMultilevel"/>
    <w:tmpl w:val="FFFFFFFF"/>
    <w:lvl w:ilvl="0" w:tplc="92ECD216">
      <w:start w:val="1"/>
      <w:numFmt w:val="decimal"/>
      <w:lvlText w:val="%1."/>
      <w:lvlJc w:val="left"/>
      <w:pPr>
        <w:ind w:left="720" w:hanging="360"/>
      </w:pPr>
    </w:lvl>
    <w:lvl w:ilvl="1" w:tplc="1B165B00">
      <w:start w:val="1"/>
      <w:numFmt w:val="lowerLetter"/>
      <w:lvlText w:val="%2."/>
      <w:lvlJc w:val="left"/>
      <w:pPr>
        <w:ind w:left="1440" w:hanging="360"/>
      </w:pPr>
    </w:lvl>
    <w:lvl w:ilvl="2" w:tplc="A32C7324">
      <w:start w:val="1"/>
      <w:numFmt w:val="lowerRoman"/>
      <w:lvlText w:val="%3."/>
      <w:lvlJc w:val="right"/>
      <w:pPr>
        <w:ind w:left="2160" w:hanging="180"/>
      </w:pPr>
    </w:lvl>
    <w:lvl w:ilvl="3" w:tplc="8C90E4CE">
      <w:start w:val="1"/>
      <w:numFmt w:val="decimal"/>
      <w:lvlText w:val="%4."/>
      <w:lvlJc w:val="left"/>
      <w:pPr>
        <w:ind w:left="2880" w:hanging="360"/>
      </w:pPr>
    </w:lvl>
    <w:lvl w:ilvl="4" w:tplc="6096E6B6">
      <w:start w:val="1"/>
      <w:numFmt w:val="lowerLetter"/>
      <w:lvlText w:val="%5."/>
      <w:lvlJc w:val="left"/>
      <w:pPr>
        <w:ind w:left="3600" w:hanging="360"/>
      </w:pPr>
    </w:lvl>
    <w:lvl w:ilvl="5" w:tplc="8B522A06">
      <w:start w:val="1"/>
      <w:numFmt w:val="lowerRoman"/>
      <w:lvlText w:val="%6."/>
      <w:lvlJc w:val="right"/>
      <w:pPr>
        <w:ind w:left="4320" w:hanging="180"/>
      </w:pPr>
    </w:lvl>
    <w:lvl w:ilvl="6" w:tplc="93A23F70">
      <w:start w:val="1"/>
      <w:numFmt w:val="decimal"/>
      <w:lvlText w:val="%7."/>
      <w:lvlJc w:val="left"/>
      <w:pPr>
        <w:ind w:left="5040" w:hanging="360"/>
      </w:pPr>
    </w:lvl>
    <w:lvl w:ilvl="7" w:tplc="FD3C83B6">
      <w:start w:val="1"/>
      <w:numFmt w:val="lowerLetter"/>
      <w:lvlText w:val="%8."/>
      <w:lvlJc w:val="left"/>
      <w:pPr>
        <w:ind w:left="5760" w:hanging="360"/>
      </w:pPr>
    </w:lvl>
    <w:lvl w:ilvl="8" w:tplc="7360A14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F0CEB6"/>
    <w:multiLevelType w:val="hybridMultilevel"/>
    <w:tmpl w:val="FFFFFFFF"/>
    <w:lvl w:ilvl="0" w:tplc="2CEEF756">
      <w:start w:val="1"/>
      <w:numFmt w:val="decimal"/>
      <w:lvlText w:val="%1."/>
      <w:lvlJc w:val="left"/>
      <w:pPr>
        <w:ind w:left="720" w:hanging="360"/>
      </w:pPr>
    </w:lvl>
    <w:lvl w:ilvl="1" w:tplc="2D1E3E52">
      <w:start w:val="1"/>
      <w:numFmt w:val="lowerLetter"/>
      <w:lvlText w:val="%2."/>
      <w:lvlJc w:val="left"/>
      <w:pPr>
        <w:ind w:left="1440" w:hanging="360"/>
      </w:pPr>
    </w:lvl>
    <w:lvl w:ilvl="2" w:tplc="39085246">
      <w:start w:val="1"/>
      <w:numFmt w:val="lowerRoman"/>
      <w:lvlText w:val="%3."/>
      <w:lvlJc w:val="right"/>
      <w:pPr>
        <w:ind w:left="2160" w:hanging="180"/>
      </w:pPr>
    </w:lvl>
    <w:lvl w:ilvl="3" w:tplc="D956328A">
      <w:start w:val="1"/>
      <w:numFmt w:val="decimal"/>
      <w:lvlText w:val="%4."/>
      <w:lvlJc w:val="left"/>
      <w:pPr>
        <w:ind w:left="2880" w:hanging="360"/>
      </w:pPr>
    </w:lvl>
    <w:lvl w:ilvl="4" w:tplc="4A4832C0">
      <w:start w:val="1"/>
      <w:numFmt w:val="lowerLetter"/>
      <w:lvlText w:val="%5."/>
      <w:lvlJc w:val="left"/>
      <w:pPr>
        <w:ind w:left="3600" w:hanging="360"/>
      </w:pPr>
    </w:lvl>
    <w:lvl w:ilvl="5" w:tplc="3D08A7FE">
      <w:start w:val="1"/>
      <w:numFmt w:val="lowerRoman"/>
      <w:lvlText w:val="%6."/>
      <w:lvlJc w:val="right"/>
      <w:pPr>
        <w:ind w:left="4320" w:hanging="180"/>
      </w:pPr>
    </w:lvl>
    <w:lvl w:ilvl="6" w:tplc="582E70BC">
      <w:start w:val="1"/>
      <w:numFmt w:val="decimal"/>
      <w:lvlText w:val="%7."/>
      <w:lvlJc w:val="left"/>
      <w:pPr>
        <w:ind w:left="5040" w:hanging="360"/>
      </w:pPr>
    </w:lvl>
    <w:lvl w:ilvl="7" w:tplc="68E6DF3A">
      <w:start w:val="1"/>
      <w:numFmt w:val="lowerLetter"/>
      <w:lvlText w:val="%8."/>
      <w:lvlJc w:val="left"/>
      <w:pPr>
        <w:ind w:left="5760" w:hanging="360"/>
      </w:pPr>
    </w:lvl>
    <w:lvl w:ilvl="8" w:tplc="71CAB39E">
      <w:start w:val="1"/>
      <w:numFmt w:val="lowerRoman"/>
      <w:lvlText w:val="%9."/>
      <w:lvlJc w:val="right"/>
      <w:pPr>
        <w:ind w:left="6480" w:hanging="180"/>
      </w:pPr>
    </w:lvl>
  </w:abstractNum>
  <w:num w:numId="1" w16cid:durableId="1466124014">
    <w:abstractNumId w:val="2"/>
  </w:num>
  <w:num w:numId="2" w16cid:durableId="2146971742">
    <w:abstractNumId w:val="3"/>
  </w:num>
  <w:num w:numId="3" w16cid:durableId="498666035">
    <w:abstractNumId w:val="0"/>
  </w:num>
  <w:num w:numId="4" w16cid:durableId="7467320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FA8"/>
    <w:rsid w:val="00030658"/>
    <w:rsid w:val="000A0D51"/>
    <w:rsid w:val="000F0912"/>
    <w:rsid w:val="001132FB"/>
    <w:rsid w:val="001229C3"/>
    <w:rsid w:val="001C7A9D"/>
    <w:rsid w:val="001D2BB9"/>
    <w:rsid w:val="00240811"/>
    <w:rsid w:val="00253422"/>
    <w:rsid w:val="002E660C"/>
    <w:rsid w:val="002F028C"/>
    <w:rsid w:val="00303EED"/>
    <w:rsid w:val="00314764"/>
    <w:rsid w:val="00352C73"/>
    <w:rsid w:val="00394D79"/>
    <w:rsid w:val="003E05CA"/>
    <w:rsid w:val="004143CE"/>
    <w:rsid w:val="00416FA8"/>
    <w:rsid w:val="00427A74"/>
    <w:rsid w:val="00455717"/>
    <w:rsid w:val="004905A2"/>
    <w:rsid w:val="0049628A"/>
    <w:rsid w:val="004A1FD8"/>
    <w:rsid w:val="004D573D"/>
    <w:rsid w:val="00636572"/>
    <w:rsid w:val="00663013"/>
    <w:rsid w:val="006717A0"/>
    <w:rsid w:val="00676EB5"/>
    <w:rsid w:val="006777A3"/>
    <w:rsid w:val="00690DE7"/>
    <w:rsid w:val="006A3D3C"/>
    <w:rsid w:val="006C0136"/>
    <w:rsid w:val="006D7466"/>
    <w:rsid w:val="006F5C3A"/>
    <w:rsid w:val="00737164"/>
    <w:rsid w:val="007B758A"/>
    <w:rsid w:val="007F38D2"/>
    <w:rsid w:val="00800B5B"/>
    <w:rsid w:val="00811549"/>
    <w:rsid w:val="00825A9A"/>
    <w:rsid w:val="00891ABE"/>
    <w:rsid w:val="008B77F8"/>
    <w:rsid w:val="008C1C32"/>
    <w:rsid w:val="008D4CE0"/>
    <w:rsid w:val="008E588B"/>
    <w:rsid w:val="008F27B9"/>
    <w:rsid w:val="009156BF"/>
    <w:rsid w:val="00923BC8"/>
    <w:rsid w:val="00925689"/>
    <w:rsid w:val="009912DD"/>
    <w:rsid w:val="00AA6FC8"/>
    <w:rsid w:val="00AC10BB"/>
    <w:rsid w:val="00AC1919"/>
    <w:rsid w:val="00B36003"/>
    <w:rsid w:val="00B70145"/>
    <w:rsid w:val="00B81CCB"/>
    <w:rsid w:val="00B851C4"/>
    <w:rsid w:val="00BA6560"/>
    <w:rsid w:val="00C67B0D"/>
    <w:rsid w:val="00C95035"/>
    <w:rsid w:val="00CB2D5E"/>
    <w:rsid w:val="00D5795E"/>
    <w:rsid w:val="00D82E3F"/>
    <w:rsid w:val="00D9204F"/>
    <w:rsid w:val="00DF2282"/>
    <w:rsid w:val="00DF22C2"/>
    <w:rsid w:val="00E234D0"/>
    <w:rsid w:val="00E44D7D"/>
    <w:rsid w:val="00E76DF9"/>
    <w:rsid w:val="00EB79CD"/>
    <w:rsid w:val="00EE59EA"/>
    <w:rsid w:val="00F133D1"/>
    <w:rsid w:val="00F164AA"/>
    <w:rsid w:val="00F22109"/>
    <w:rsid w:val="00F41C0F"/>
    <w:rsid w:val="00F7448D"/>
    <w:rsid w:val="00F931D1"/>
    <w:rsid w:val="00FA05A6"/>
    <w:rsid w:val="00FA1D28"/>
    <w:rsid w:val="00FC30DE"/>
    <w:rsid w:val="00FD2FF3"/>
    <w:rsid w:val="00FF3382"/>
    <w:rsid w:val="35301C6E"/>
    <w:rsid w:val="3F4D3027"/>
    <w:rsid w:val="3FA69529"/>
    <w:rsid w:val="3FBC26B8"/>
    <w:rsid w:val="4D3F3E99"/>
    <w:rsid w:val="57A4D7FD"/>
    <w:rsid w:val="654899C5"/>
    <w:rsid w:val="73BA6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15883D"/>
  <w15:chartTrackingRefBased/>
  <w15:docId w15:val="{53D41818-A0AF-AC46-95C9-2218BC3A5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6FA8"/>
  </w:style>
  <w:style w:type="paragraph" w:styleId="Heading1">
    <w:name w:val="heading 1"/>
    <w:basedOn w:val="Normal"/>
    <w:next w:val="Normal"/>
    <w:link w:val="Heading1Char"/>
    <w:uiPriority w:val="9"/>
    <w:qFormat/>
    <w:rsid w:val="00416F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6F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6FA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6F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6FA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6FA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6FA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6FA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6FA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6FA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6FA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6FA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6FA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6FA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6FA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6FA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6FA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6FA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6FA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6F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6FA8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16F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6FA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16FA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6FA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16FA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6F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6FA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6FA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16FA8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777A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777A3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enny.ottewill@warwick.ac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arwick.ac.uk/fac/soc/cte/pintra/prisec/setoolkit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ur01.safelinks.protection.outlook.com/?url=https%3A%2F%2Fmail.mailchimpapp.com%2F&amp;data=05%7C02%7CPenny.Ottewill%40warwick.ac.uk%7Ce712d523890c42c5e1cc08dd4516f957%7C09bacfbd47ef446592653546f2eaf6bc%7C0%7C0%7C638742687167267005%7CUnknown%7CTWFpbGZsb3d8eyJFbXB0eU1hcGkiOnRydWUsIlYiOiIwLjAuMDAwMCIsIlAiOiJXaW4zMiIsIkFOIjoiTWFpbCIsIldUIjoyfQ%3D%3D%7C0%7C%7C%7C&amp;sdata=lYHa%2B5tfBAgh%2FBmeRiKZwK3e987OcVfFmrkQCndwEZQ%3D&amp;reserved=0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hyperlink" Target="https://eur01.safelinks.protection.outlook.com/?url=https%3A%2F%2Fsend.mailchimpapp.com%2F&amp;data=05%7C02%7CPenny.Ottewill%40warwick.ac.uk%7Ce712d523890c42c5e1cc08dd4516f957%7C09bacfbd47ef446592653546f2eaf6bc%7C0%7C0%7C638742687167245530%7CUnknown%7CTWFpbGZsb3d8eyJFbXB0eU1hcGkiOnRydWUsIlYiOiIwLjAuMDAwMCIsIlAiOiJXaW4zMiIsIkFOIjoiTWFpbCIsIldUIjoyfQ%3D%3D%7C0%7C%7C%7C&amp;sdata=EekmSjD1bkt226X%2F8iNtT3HBpj1JEKQiuhC4siAtdBE%3D&amp;reserved=0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warwick.ac.uk/fac/soc/cte/pintra/prisec/setoolkit/" TargetMode="External"/><Relationship Id="rId14" Type="http://schemas.openxmlformats.org/officeDocument/2006/relationships/hyperlink" Target="mailto:kate.hamer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D2312AADD4BE469DC8F6B4188F01AC" ma:contentTypeVersion="15" ma:contentTypeDescription="Create a new document." ma:contentTypeScope="" ma:versionID="5bcbbe91dbba5b569d20e2fcb5d2831a">
  <xsd:schema xmlns:xsd="http://www.w3.org/2001/XMLSchema" xmlns:xs="http://www.w3.org/2001/XMLSchema" xmlns:p="http://schemas.microsoft.com/office/2006/metadata/properties" xmlns:ns2="7f2895af-c833-4cca-a2c5-e51b386aff4f" xmlns:ns3="4cb8b55e-42ac-4fdc-af5c-35d073ed5e47" targetNamespace="http://schemas.microsoft.com/office/2006/metadata/properties" ma:root="true" ma:fieldsID="32899ff1c1c1875aa0565b10dffea901" ns2:_="" ns3:_="">
    <xsd:import namespace="7f2895af-c833-4cca-a2c5-e51b386aff4f"/>
    <xsd:import namespace="4cb8b55e-42ac-4fdc-af5c-35d073ed5e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2895af-c833-4cca-a2c5-e51b386af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b8b55e-42ac-4fdc-af5c-35d073ed5e47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38ef938-79e8-4355-b19d-98e94ee3e339}" ma:internalName="TaxCatchAll" ma:showField="CatchAllData" ma:web="4cb8b55e-42ac-4fdc-af5c-35d073ed5e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f2895af-c833-4cca-a2c5-e51b386aff4f">
      <Terms xmlns="http://schemas.microsoft.com/office/infopath/2007/PartnerControls"/>
    </lcf76f155ced4ddcb4097134ff3c332f>
    <TaxCatchAll xmlns="4cb8b55e-42ac-4fdc-af5c-35d073ed5e47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0B7CB17-05E7-4B60-AAE9-A808231CAE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2895af-c833-4cca-a2c5-e51b386aff4f"/>
    <ds:schemaRef ds:uri="4cb8b55e-42ac-4fdc-af5c-35d073ed5e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4C5A1E-284C-436D-9E3B-08D8FC5442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0A7E71-9AB7-45E3-BEF2-C9366156D8C4}">
  <ds:schemaRefs>
    <ds:schemaRef ds:uri="http://schemas.microsoft.com/office/2006/metadata/properties"/>
    <ds:schemaRef ds:uri="http://schemas.microsoft.com/office/infopath/2007/PartnerControls"/>
    <ds:schemaRef ds:uri="7f2895af-c833-4cca-a2c5-e51b386aff4f"/>
    <ds:schemaRef ds:uri="4cb8b55e-42ac-4fdc-af5c-35d073ed5e47"/>
  </ds:schemaRefs>
</ds:datastoreItem>
</file>

<file path=customXml/itemProps4.xml><?xml version="1.0" encoding="utf-8"?>
<ds:datastoreItem xmlns:ds="http://schemas.openxmlformats.org/officeDocument/2006/customXml" ds:itemID="{6C7F8C4E-382B-F44F-8E54-51FBFFE2CF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755</Words>
  <Characters>4304</Characters>
  <Application>Microsoft Office Word</Application>
  <DocSecurity>0</DocSecurity>
  <Lines>35</Lines>
  <Paragraphs>10</Paragraphs>
  <ScaleCrop>false</ScaleCrop>
  <Company/>
  <LinksUpToDate>false</LinksUpToDate>
  <CharactersWithSpaces>5049</CharactersWithSpaces>
  <SharedDoc>false</SharedDoc>
  <HLinks>
    <vt:vector size="30" baseType="variant">
      <vt:variant>
        <vt:i4>524339</vt:i4>
      </vt:variant>
      <vt:variant>
        <vt:i4>12</vt:i4>
      </vt:variant>
      <vt:variant>
        <vt:i4>0</vt:i4>
      </vt:variant>
      <vt:variant>
        <vt:i4>5</vt:i4>
      </vt:variant>
      <vt:variant>
        <vt:lpwstr>mailto:penny.ottewill@warwick.ac.uk</vt:lpwstr>
      </vt:variant>
      <vt:variant>
        <vt:lpwstr/>
      </vt:variant>
      <vt:variant>
        <vt:i4>2687014</vt:i4>
      </vt:variant>
      <vt:variant>
        <vt:i4>9</vt:i4>
      </vt:variant>
      <vt:variant>
        <vt:i4>0</vt:i4>
      </vt:variant>
      <vt:variant>
        <vt:i4>5</vt:i4>
      </vt:variant>
      <vt:variant>
        <vt:lpwstr>https://warwick.ac.uk/fac/soc/cte/pintra/prisec/setoolkit/</vt:lpwstr>
      </vt:variant>
      <vt:variant>
        <vt:lpwstr/>
      </vt:variant>
      <vt:variant>
        <vt:i4>2490421</vt:i4>
      </vt:variant>
      <vt:variant>
        <vt:i4>6</vt:i4>
      </vt:variant>
      <vt:variant>
        <vt:i4>0</vt:i4>
      </vt:variant>
      <vt:variant>
        <vt:i4>5</vt:i4>
      </vt:variant>
      <vt:variant>
        <vt:lpwstr>https://eur01.safelinks.protection.outlook.com/?url=https%3A%2F%2Fmail.mailchimpapp.com%2F&amp;data=05%7C02%7CPenny.Ottewill%40warwick.ac.uk%7Ce712d523890c42c5e1cc08dd4516f957%7C09bacfbd47ef446592653546f2eaf6bc%7C0%7C0%7C638742687167267005%7CUnknown%7CTWFpbGZsb3d8eyJFbXB0eU1hcGkiOnRydWUsIlYiOiIwLjAuMDAwMCIsIlAiOiJXaW4zMiIsIkFOIjoiTWFpbCIsIldUIjoyfQ%3D%3D%7C0%7C%7C%7C&amp;sdata=lYHa%2B5tfBAgh%2FBmeRiKZwK3e987OcVfFmrkQCndwEZQ%3D&amp;reserved=0</vt:lpwstr>
      </vt:variant>
      <vt:variant>
        <vt:lpwstr/>
      </vt:variant>
      <vt:variant>
        <vt:i4>2818094</vt:i4>
      </vt:variant>
      <vt:variant>
        <vt:i4>3</vt:i4>
      </vt:variant>
      <vt:variant>
        <vt:i4>0</vt:i4>
      </vt:variant>
      <vt:variant>
        <vt:i4>5</vt:i4>
      </vt:variant>
      <vt:variant>
        <vt:lpwstr>https://eur01.safelinks.protection.outlook.com/?url=https%3A%2F%2Fsend.mailchimpapp.com%2F&amp;data=05%7C02%7CPenny.Ottewill%40warwick.ac.uk%7Ce712d523890c42c5e1cc08dd4516f957%7C09bacfbd47ef446592653546f2eaf6bc%7C0%7C0%7C638742687167245530%7CUnknown%7CTWFpbGZsb3d8eyJFbXB0eU1hcGkiOnRydWUsIlYiOiIwLjAuMDAwMCIsIlAiOiJXaW4zMiIsIkFOIjoiTWFpbCIsIldUIjoyfQ%3D%3D%7C0%7C%7C%7C&amp;sdata=EekmSjD1bkt226X%2F8iNtT3HBpj1JEKQiuhC4siAtdBE%3D&amp;reserved=0</vt:lpwstr>
      </vt:variant>
      <vt:variant>
        <vt:lpwstr/>
      </vt:variant>
      <vt:variant>
        <vt:i4>2687014</vt:i4>
      </vt:variant>
      <vt:variant>
        <vt:i4>0</vt:i4>
      </vt:variant>
      <vt:variant>
        <vt:i4>0</vt:i4>
      </vt:variant>
      <vt:variant>
        <vt:i4>5</vt:i4>
      </vt:variant>
      <vt:variant>
        <vt:lpwstr>https://warwick.ac.uk/fac/soc/cte/pintra/prisec/setoolkit/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penny ottewill</dc:creator>
  <cp:keywords/>
  <dc:description/>
  <cp:lastModifiedBy>Ottewill, Penelope</cp:lastModifiedBy>
  <cp:revision>2</cp:revision>
  <dcterms:created xsi:type="dcterms:W3CDTF">2025-12-08T11:03:00Z</dcterms:created>
  <dcterms:modified xsi:type="dcterms:W3CDTF">2025-12-08T11:03:00Z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0x0101002DD2312AADD4BE469DC8F6B4188F01AC</vt:lpwstr>
  </property>
  <property fmtid="{D5CDD505-2E9C-101B-9397-08002B2CF9AE}" pid="3" name="MediaServiceImageTags">
    <vt:lpwstr/>
  </property>
</Properties>
</file>