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284E00" w14:textId="40898324" w:rsidR="00927C13" w:rsidRPr="00835818" w:rsidRDefault="00234682" w:rsidP="00927C13">
      <w:pPr>
        <w:jc w:val="center"/>
        <w:rPr>
          <w:rFonts w:ascii="Avenir Next LT Pro" w:hAnsi="Avenir Next LT Pro"/>
          <w:sz w:val="40"/>
          <w:szCs w:val="40"/>
        </w:rPr>
      </w:pPr>
      <w:r w:rsidRPr="00835818">
        <w:rPr>
          <w:rFonts w:ascii="Avenir Next LT Pro" w:hAnsi="Avenir Next LT Pro"/>
          <w:b/>
          <w:noProof/>
          <w:color w:val="FFFFFF" w:themeColor="background1"/>
          <w:sz w:val="56"/>
          <w:szCs w:val="40"/>
        </w:rPr>
        <w:drawing>
          <wp:anchor distT="0" distB="0" distL="114300" distR="114300" simplePos="0" relativeHeight="251658242" behindDoc="0" locked="0" layoutInCell="1" allowOverlap="1" wp14:anchorId="0F0BE7DE" wp14:editId="6C3DF11F">
            <wp:simplePos x="0" y="0"/>
            <wp:positionH relativeFrom="margin">
              <wp:posOffset>183515</wp:posOffset>
            </wp:positionH>
            <wp:positionV relativeFrom="paragraph">
              <wp:posOffset>0</wp:posOffset>
            </wp:positionV>
            <wp:extent cx="2644140" cy="2164715"/>
            <wp:effectExtent l="0" t="0" r="3810" b="698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44140" cy="2164715"/>
                    </a:xfrm>
                    <a:prstGeom prst="rect">
                      <a:avLst/>
                    </a:prstGeom>
                  </pic:spPr>
                </pic:pic>
              </a:graphicData>
            </a:graphic>
            <wp14:sizeRelH relativeFrom="page">
              <wp14:pctWidth>0</wp14:pctWidth>
            </wp14:sizeRelH>
            <wp14:sizeRelV relativeFrom="page">
              <wp14:pctHeight>0</wp14:pctHeight>
            </wp14:sizeRelV>
          </wp:anchor>
        </w:drawing>
      </w:r>
      <w:r w:rsidR="00784E25" w:rsidRPr="00835818">
        <w:rPr>
          <w:rFonts w:ascii="Avenir Next LT Pro" w:hAnsi="Avenir Next LT Pro"/>
          <w:noProof/>
        </w:rPr>
        <mc:AlternateContent>
          <mc:Choice Requires="wps">
            <w:drawing>
              <wp:anchor distT="0" distB="0" distL="114300" distR="114300" simplePos="0" relativeHeight="251658240" behindDoc="0" locked="0" layoutInCell="1" allowOverlap="1" wp14:anchorId="0D0F7AA4" wp14:editId="50339F0B">
                <wp:simplePos x="0" y="0"/>
                <wp:positionH relativeFrom="column">
                  <wp:posOffset>4012565</wp:posOffset>
                </wp:positionH>
                <wp:positionV relativeFrom="paragraph">
                  <wp:posOffset>-749300</wp:posOffset>
                </wp:positionV>
                <wp:extent cx="2828925" cy="10391775"/>
                <wp:effectExtent l="0" t="0" r="9525" b="952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8925" cy="10391775"/>
                        </a:xfrm>
                        <a:prstGeom prst="rect">
                          <a:avLst/>
                        </a:prstGeom>
                        <a:solidFill>
                          <a:srgbClr val="5F497A"/>
                        </a:solidFill>
                        <a:ln>
                          <a:noFill/>
                        </a:ln>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5935CDAD">
              <v:rect id="Rectangle 6" style="position:absolute;margin-left:315.95pt;margin-top:-59pt;width:222.75pt;height:818.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6" fillcolor="#5f497a" stroked="f" strokecolor="#d8d8d8" w14:anchorId="73BCED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"/>
            </w:pict>
          </mc:Fallback>
        </mc:AlternateContent>
      </w:r>
    </w:p>
    <w:p w14:paraId="2D452C2B" w14:textId="4FA2F168" w:rsidR="00927C13" w:rsidRPr="00835818" w:rsidRDefault="00927C13" w:rsidP="00927C13">
      <w:pPr>
        <w:jc w:val="center"/>
        <w:rPr>
          <w:rFonts w:ascii="Avenir Next LT Pro" w:hAnsi="Avenir Next LT Pro"/>
          <w:b/>
          <w:sz w:val="32"/>
          <w:szCs w:val="40"/>
        </w:rPr>
      </w:pPr>
    </w:p>
    <w:p w14:paraId="51BC431D" w14:textId="78A84AA9" w:rsidR="00927C13" w:rsidRPr="00835818" w:rsidRDefault="00927C13" w:rsidP="00927C13">
      <w:pPr>
        <w:rPr>
          <w:rFonts w:ascii="Avenir Next LT Pro" w:hAnsi="Avenir Next LT Pro"/>
          <w:color w:val="FFFFFF" w:themeColor="background1"/>
          <w:sz w:val="40"/>
          <w:szCs w:val="40"/>
        </w:rPr>
      </w:pPr>
      <w:r w:rsidRPr="00835818">
        <w:rPr>
          <w:rFonts w:ascii="Avenir Next LT Pro" w:hAnsi="Avenir Next LT Pro"/>
          <w:b/>
          <w:color w:val="FFFFFF" w:themeColor="background1"/>
          <w:sz w:val="56"/>
          <w:szCs w:val="40"/>
        </w:rPr>
        <w:t>2015– 2016</w:t>
      </w:r>
    </w:p>
    <w:p w14:paraId="3E67930A" w14:textId="54252EC5" w:rsidR="00927C13" w:rsidRPr="00835818" w:rsidRDefault="00927C13" w:rsidP="00927C13">
      <w:pPr>
        <w:jc w:val="center"/>
        <w:rPr>
          <w:rFonts w:ascii="Avenir Next LT Pro" w:hAnsi="Avenir Next LT Pro"/>
          <w:sz w:val="40"/>
          <w:szCs w:val="40"/>
        </w:rPr>
      </w:pPr>
    </w:p>
    <w:p w14:paraId="2680C8DE" w14:textId="31A0D0B3" w:rsidR="00927C13" w:rsidRPr="00835818" w:rsidRDefault="009C78DA" w:rsidP="00927C13">
      <w:pPr>
        <w:jc w:val="center"/>
        <w:rPr>
          <w:rFonts w:ascii="Avenir Next LT Pro" w:hAnsi="Avenir Next LT Pro"/>
          <w:sz w:val="40"/>
          <w:szCs w:val="40"/>
        </w:rPr>
      </w:pPr>
      <w:r w:rsidRPr="00835818">
        <w:rPr>
          <w:rFonts w:ascii="Avenir Next LT Pro" w:hAnsi="Avenir Next LT Pro"/>
          <w:b/>
          <w:bCs/>
          <w:noProof/>
          <w:sz w:val="40"/>
          <w:szCs w:val="40"/>
        </w:rPr>
        <w:drawing>
          <wp:anchor distT="0" distB="0" distL="114300" distR="114300" simplePos="0" relativeHeight="251658245" behindDoc="0" locked="0" layoutInCell="1" allowOverlap="1" wp14:anchorId="2EEE36B2" wp14:editId="017333BB">
            <wp:simplePos x="0" y="0"/>
            <wp:positionH relativeFrom="margin">
              <wp:align>center</wp:align>
            </wp:positionH>
            <wp:positionV relativeFrom="margin">
              <wp:posOffset>2167890</wp:posOffset>
            </wp:positionV>
            <wp:extent cx="6200775" cy="4133850"/>
            <wp:effectExtent l="0" t="0" r="9525" b="0"/>
            <wp:wrapSquare wrapText="bothSides"/>
            <wp:docPr id="9" name="Picture 9" descr="A picture containing text, person, indoor,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picture containing text, person, indoor, computer&#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6200775" cy="4133850"/>
                    </a:xfrm>
                    <a:prstGeom prst="rect">
                      <a:avLst/>
                    </a:prstGeom>
                  </pic:spPr>
                </pic:pic>
              </a:graphicData>
            </a:graphic>
            <wp14:sizeRelH relativeFrom="margin">
              <wp14:pctWidth>0</wp14:pctWidth>
            </wp14:sizeRelH>
            <wp14:sizeRelV relativeFrom="margin">
              <wp14:pctHeight>0</wp14:pctHeight>
            </wp14:sizeRelV>
          </wp:anchor>
        </w:drawing>
      </w:r>
    </w:p>
    <w:p w14:paraId="35A6A525" w14:textId="0001F53C" w:rsidR="00927C13" w:rsidRPr="00835818" w:rsidRDefault="00AF037D" w:rsidP="2F127652">
      <w:r w:rsidRPr="00AF037D">
        <w:rPr>
          <w:rFonts w:ascii="Aptos" w:eastAsia="Aptos" w:hAnsi="Aptos" w:cs="Times New Roman"/>
          <w:noProof/>
          <w:kern w:val="2"/>
          <w:lang w:eastAsia="en-US"/>
          <w14:ligatures w14:val="standardContextual"/>
        </w:rPr>
        <mc:AlternateContent>
          <mc:Choice Requires="wps">
            <w:drawing>
              <wp:anchor distT="45720" distB="45720" distL="114300" distR="114300" simplePos="0" relativeHeight="251658246" behindDoc="0" locked="0" layoutInCell="1" allowOverlap="1" wp14:anchorId="4C9092D6" wp14:editId="1B16EA07">
                <wp:simplePos x="0" y="0"/>
                <wp:positionH relativeFrom="margin">
                  <wp:posOffset>285750</wp:posOffset>
                </wp:positionH>
                <wp:positionV relativeFrom="paragraph">
                  <wp:posOffset>4326255</wp:posOffset>
                </wp:positionV>
                <wp:extent cx="5937250" cy="1404620"/>
                <wp:effectExtent l="38100" t="38100" r="44450" b="4254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7250" cy="1404620"/>
                        </a:xfrm>
                        <a:prstGeom prst="rect">
                          <a:avLst/>
                        </a:prstGeom>
                        <a:solidFill>
                          <a:srgbClr val="A02B93">
                            <a:lumMod val="60000"/>
                            <a:lumOff val="40000"/>
                          </a:srgbClr>
                        </a:solidFill>
                        <a:ln w="76200">
                          <a:solidFill>
                            <a:srgbClr val="A02B93">
                              <a:lumMod val="75000"/>
                            </a:srgbClr>
                          </a:solidFill>
                          <a:miter lim="800000"/>
                          <a:headEnd/>
                          <a:tailEnd/>
                        </a:ln>
                      </wps:spPr>
                      <wps:txbx>
                        <w:txbxContent>
                          <w:p w14:paraId="15B3E72E" w14:textId="77777777" w:rsidR="00AF037D" w:rsidRPr="00D973BB" w:rsidRDefault="00AF037D" w:rsidP="00AF037D">
                            <w:pPr>
                              <w:jc w:val="center"/>
                              <w:rPr>
                                <w:sz w:val="44"/>
                                <w:szCs w:val="44"/>
                              </w:rPr>
                            </w:pPr>
                            <w:r w:rsidRPr="00D973BB">
                              <w:rPr>
                                <w:sz w:val="44"/>
                                <w:szCs w:val="44"/>
                              </w:rPr>
                              <w:t>PGCE &amp; Partner – Led</w:t>
                            </w:r>
                          </w:p>
                          <w:p w14:paraId="31B885E3" w14:textId="77777777" w:rsidR="00AF037D" w:rsidRPr="00D973BB" w:rsidRDefault="00AF037D" w:rsidP="00AF037D">
                            <w:pPr>
                              <w:jc w:val="center"/>
                              <w:rPr>
                                <w:sz w:val="44"/>
                                <w:szCs w:val="44"/>
                              </w:rPr>
                            </w:pPr>
                            <w:r w:rsidRPr="00D973BB">
                              <w:rPr>
                                <w:sz w:val="44"/>
                                <w:szCs w:val="44"/>
                              </w:rPr>
                              <w:t>Secondary Partnership &amp; Mentoring Handbook</w:t>
                            </w:r>
                          </w:p>
                          <w:p w14:paraId="0EF51575" w14:textId="77777777" w:rsidR="00AF037D" w:rsidRPr="00D973BB" w:rsidRDefault="00AF037D" w:rsidP="00AF037D">
                            <w:pPr>
                              <w:jc w:val="center"/>
                              <w:rPr>
                                <w:sz w:val="44"/>
                                <w:szCs w:val="44"/>
                              </w:rPr>
                            </w:pPr>
                            <w:r w:rsidRPr="00D973BB">
                              <w:rPr>
                                <w:sz w:val="44"/>
                                <w:szCs w:val="44"/>
                              </w:rPr>
                              <w:t xml:space="preserve">2025 </w:t>
                            </w:r>
                            <w:r>
                              <w:rPr>
                                <w:sz w:val="44"/>
                                <w:szCs w:val="44"/>
                              </w:rPr>
                              <w:t>–</w:t>
                            </w:r>
                            <w:r w:rsidRPr="00D973BB">
                              <w:rPr>
                                <w:sz w:val="44"/>
                                <w:szCs w:val="44"/>
                              </w:rPr>
                              <w:t xml:space="preserve"> </w:t>
                            </w:r>
                            <w:r>
                              <w:rPr>
                                <w:sz w:val="44"/>
                                <w:szCs w:val="44"/>
                              </w:rPr>
                              <w:t>‘</w:t>
                            </w:r>
                            <w:r w:rsidRPr="00D973BB">
                              <w:rPr>
                                <w:sz w:val="44"/>
                                <w:szCs w:val="44"/>
                              </w:rPr>
                              <w:t>26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C9092D6" id="_x0000_t202" coordsize="21600,21600" o:spt="202" path="m,l,21600r21600,l21600,xe">
                <v:stroke joinstyle="miter"/>
                <v:path gradientshapeok="t" o:connecttype="rect"/>
              </v:shapetype>
              <v:shape id="Text Box 2" o:spid="_x0000_s1026" type="#_x0000_t202" style="position:absolute;margin-left:22.5pt;margin-top:340.65pt;width:467.5pt;height:110.6pt;z-index:25165824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" fillcolor="#d86ecc" strokecolor="#78206e" strokeweight="6pt">
                <v:textbox style="mso-fit-shape-to-text:t">
                  <w:txbxContent>
                    <w:p w14:paraId="15B3E72E" w14:textId="77777777" w:rsidR="00AF037D" w:rsidRPr="00D973BB" w:rsidRDefault="00AF037D" w:rsidP="00AF037D">
                      <w:pPr>
                        <w:jc w:val="center"/>
                        <w:rPr>
                          <w:sz w:val="44"/>
                          <w:szCs w:val="44"/>
                        </w:rPr>
                      </w:pPr>
                      <w:r w:rsidRPr="00D973BB">
                        <w:rPr>
                          <w:sz w:val="44"/>
                          <w:szCs w:val="44"/>
                        </w:rPr>
                        <w:t>PGCE &amp; Partner – Led</w:t>
                      </w:r>
                    </w:p>
                    <w:p w14:paraId="31B885E3" w14:textId="77777777" w:rsidR="00AF037D" w:rsidRPr="00D973BB" w:rsidRDefault="00AF037D" w:rsidP="00AF037D">
                      <w:pPr>
                        <w:jc w:val="center"/>
                        <w:rPr>
                          <w:sz w:val="44"/>
                          <w:szCs w:val="44"/>
                        </w:rPr>
                      </w:pPr>
                      <w:r w:rsidRPr="00D973BB">
                        <w:rPr>
                          <w:sz w:val="44"/>
                          <w:szCs w:val="44"/>
                        </w:rPr>
                        <w:t>Secondary Partnership &amp; Mentoring Handbook</w:t>
                      </w:r>
                    </w:p>
                    <w:p w14:paraId="0EF51575" w14:textId="77777777" w:rsidR="00AF037D" w:rsidRPr="00D973BB" w:rsidRDefault="00AF037D" w:rsidP="00AF037D">
                      <w:pPr>
                        <w:jc w:val="center"/>
                        <w:rPr>
                          <w:sz w:val="44"/>
                          <w:szCs w:val="44"/>
                        </w:rPr>
                      </w:pPr>
                      <w:r w:rsidRPr="00D973BB">
                        <w:rPr>
                          <w:sz w:val="44"/>
                          <w:szCs w:val="44"/>
                        </w:rPr>
                        <w:t xml:space="preserve">2025 </w:t>
                      </w:r>
                      <w:r>
                        <w:rPr>
                          <w:sz w:val="44"/>
                          <w:szCs w:val="44"/>
                        </w:rPr>
                        <w:t>–</w:t>
                      </w:r>
                      <w:r w:rsidRPr="00D973BB">
                        <w:rPr>
                          <w:sz w:val="44"/>
                          <w:szCs w:val="44"/>
                        </w:rPr>
                        <w:t xml:space="preserve"> </w:t>
                      </w:r>
                      <w:r>
                        <w:rPr>
                          <w:sz w:val="44"/>
                          <w:szCs w:val="44"/>
                        </w:rPr>
                        <w:t>‘</w:t>
                      </w:r>
                      <w:r w:rsidRPr="00D973BB">
                        <w:rPr>
                          <w:sz w:val="44"/>
                          <w:szCs w:val="44"/>
                        </w:rPr>
                        <w:t>26</w:t>
                      </w:r>
                    </w:p>
                  </w:txbxContent>
                </v:textbox>
                <w10:wrap type="square" anchorx="margin"/>
              </v:shape>
            </w:pict>
          </mc:Fallback>
        </mc:AlternateContent>
      </w:r>
    </w:p>
    <w:p w14:paraId="1CFE366B" w14:textId="77777777" w:rsidR="00D21FC7" w:rsidRDefault="00D21FC7" w:rsidP="004316CD">
      <w:pPr>
        <w:rPr>
          <w:rFonts w:ascii="Avenir Next LT Pro" w:hAnsi="Avenir Next LT Pro"/>
          <w:sz w:val="32"/>
          <w:szCs w:val="32"/>
        </w:rPr>
      </w:pPr>
    </w:p>
    <w:p w14:paraId="6FCCF61D" w14:textId="77777777" w:rsidR="007F3C0F" w:rsidRPr="00835818" w:rsidRDefault="007F3C0F" w:rsidP="004316CD">
      <w:pPr>
        <w:rPr>
          <w:rFonts w:ascii="Avenir Next LT Pro" w:hAnsi="Avenir Next LT Pro"/>
          <w:sz w:val="32"/>
          <w:szCs w:val="32"/>
        </w:rPr>
      </w:pPr>
    </w:p>
    <w:sdt>
      <w:sdtPr>
        <w:rPr>
          <w:rFonts w:ascii="Avenir Next LT Pro" w:hAnsi="Avenir Next LT Pro"/>
        </w:rPr>
        <w:id w:val="1813812009"/>
        <w:docPartObj>
          <w:docPartGallery w:val="Table of Contents"/>
          <w:docPartUnique/>
        </w:docPartObj>
      </w:sdtPr>
      <w:sdtEndPr/>
      <w:sdtContent>
        <w:p w14:paraId="0438F86E" w14:textId="700DD11F" w:rsidR="004316CD" w:rsidRPr="00835818" w:rsidRDefault="004316CD" w:rsidP="004316CD">
          <w:pPr>
            <w:rPr>
              <w:rFonts w:ascii="Avenir Next LT Pro" w:hAnsi="Avenir Next LT Pro"/>
              <w:sz w:val="32"/>
              <w:szCs w:val="32"/>
            </w:rPr>
          </w:pPr>
          <w:r w:rsidRPr="00835818">
            <w:rPr>
              <w:rFonts w:ascii="Avenir Next LT Pro" w:hAnsi="Avenir Next LT Pro"/>
            </w:rPr>
            <w:t>Contents</w:t>
          </w:r>
        </w:p>
        <w:p w14:paraId="7BDB6158" w14:textId="408A57CA" w:rsidR="002A48C3" w:rsidRDefault="0068605C">
          <w:pPr>
            <w:pStyle w:val="TOC1"/>
            <w:tabs>
              <w:tab w:val="right" w:leader="dot" w:pos="10194"/>
            </w:tabs>
            <w:rPr>
              <w:noProof/>
              <w:kern w:val="2"/>
              <w14:ligatures w14:val="standardContextual"/>
            </w:rPr>
          </w:pPr>
          <w:r w:rsidRPr="00835818">
            <w:rPr>
              <w:rFonts w:ascii="Avenir Next LT Pro" w:hAnsi="Avenir Next LT Pro"/>
            </w:rPr>
            <w:fldChar w:fldCharType="begin"/>
          </w:r>
          <w:r w:rsidR="004316CD" w:rsidRPr="00835818">
            <w:rPr>
              <w:rFonts w:ascii="Avenir Next LT Pro" w:hAnsi="Avenir Next LT Pro"/>
            </w:rPr>
            <w:instrText>TOC \o "1-3" \h \z \u</w:instrText>
          </w:r>
          <w:r w:rsidRPr="00835818">
            <w:rPr>
              <w:rFonts w:ascii="Avenir Next LT Pro" w:hAnsi="Avenir Next LT Pro"/>
            </w:rPr>
            <w:fldChar w:fldCharType="separate"/>
          </w:r>
          <w:hyperlink w:anchor="_Toc141685160" w:history="1">
            <w:r w:rsidR="002A48C3" w:rsidRPr="00AA1C2C">
              <w:rPr>
                <w:rStyle w:val="Hyperlink"/>
                <w:rFonts w:ascii="Avenir Next LT Pro" w:hAnsi="Avenir Next LT Pro"/>
                <w:noProof/>
              </w:rPr>
              <w:t>Welcome to the University of Warwick Teacher Education Partnership with Schools.</w:t>
            </w:r>
            <w:r w:rsidR="002A48C3">
              <w:rPr>
                <w:noProof/>
                <w:webHidden/>
              </w:rPr>
              <w:tab/>
            </w:r>
            <w:r w:rsidR="002A48C3">
              <w:rPr>
                <w:noProof/>
                <w:webHidden/>
              </w:rPr>
              <w:fldChar w:fldCharType="begin"/>
            </w:r>
            <w:r w:rsidR="002A48C3">
              <w:rPr>
                <w:noProof/>
                <w:webHidden/>
              </w:rPr>
              <w:instrText xml:space="preserve"> PAGEREF _Toc141685160 \h </w:instrText>
            </w:r>
            <w:r w:rsidR="002A48C3">
              <w:rPr>
                <w:noProof/>
                <w:webHidden/>
              </w:rPr>
            </w:r>
            <w:r w:rsidR="002A48C3">
              <w:rPr>
                <w:noProof/>
                <w:webHidden/>
              </w:rPr>
              <w:fldChar w:fldCharType="separate"/>
            </w:r>
            <w:r w:rsidR="005B422D">
              <w:rPr>
                <w:noProof/>
                <w:webHidden/>
              </w:rPr>
              <w:t>3</w:t>
            </w:r>
            <w:r w:rsidR="002A48C3">
              <w:rPr>
                <w:noProof/>
                <w:webHidden/>
              </w:rPr>
              <w:fldChar w:fldCharType="end"/>
            </w:r>
          </w:hyperlink>
        </w:p>
        <w:p w14:paraId="2A326E85" w14:textId="6A8CA276" w:rsidR="002A48C3" w:rsidRDefault="002A48C3">
          <w:pPr>
            <w:pStyle w:val="TOC1"/>
            <w:tabs>
              <w:tab w:val="right" w:leader="dot" w:pos="10194"/>
            </w:tabs>
            <w:rPr>
              <w:noProof/>
              <w:kern w:val="2"/>
              <w14:ligatures w14:val="standardContextual"/>
            </w:rPr>
          </w:pPr>
          <w:hyperlink w:anchor="_Toc141685161" w:history="1">
            <w:r w:rsidRPr="00AA1C2C">
              <w:rPr>
                <w:rStyle w:val="Hyperlink"/>
                <w:rFonts w:ascii="Avenir Next LT Pro" w:hAnsi="Avenir Next LT Pro"/>
                <w:noProof/>
              </w:rPr>
              <w:t>The Warwick and Schools Partnership</w:t>
            </w:r>
            <w:r>
              <w:rPr>
                <w:noProof/>
                <w:webHidden/>
              </w:rPr>
              <w:tab/>
            </w:r>
            <w:r>
              <w:rPr>
                <w:noProof/>
                <w:webHidden/>
              </w:rPr>
              <w:fldChar w:fldCharType="begin"/>
            </w:r>
            <w:r>
              <w:rPr>
                <w:noProof/>
                <w:webHidden/>
              </w:rPr>
              <w:instrText xml:space="preserve"> PAGEREF _Toc141685161 \h </w:instrText>
            </w:r>
            <w:r>
              <w:rPr>
                <w:noProof/>
                <w:webHidden/>
              </w:rPr>
            </w:r>
            <w:r>
              <w:rPr>
                <w:noProof/>
                <w:webHidden/>
              </w:rPr>
              <w:fldChar w:fldCharType="separate"/>
            </w:r>
            <w:r w:rsidR="005B422D">
              <w:rPr>
                <w:noProof/>
                <w:webHidden/>
              </w:rPr>
              <w:t>4</w:t>
            </w:r>
            <w:r>
              <w:rPr>
                <w:noProof/>
                <w:webHidden/>
              </w:rPr>
              <w:fldChar w:fldCharType="end"/>
            </w:r>
          </w:hyperlink>
        </w:p>
        <w:p w14:paraId="6BC6C067" w14:textId="5A7CA882" w:rsidR="002A48C3" w:rsidRDefault="002A48C3">
          <w:pPr>
            <w:pStyle w:val="TOC1"/>
            <w:tabs>
              <w:tab w:val="right" w:leader="dot" w:pos="10194"/>
            </w:tabs>
            <w:rPr>
              <w:noProof/>
              <w:kern w:val="2"/>
              <w14:ligatures w14:val="standardContextual"/>
            </w:rPr>
          </w:pPr>
          <w:hyperlink w:anchor="_Toc141685162" w:history="1">
            <w:r w:rsidRPr="00AA1C2C">
              <w:rPr>
                <w:rStyle w:val="Hyperlink"/>
                <w:rFonts w:ascii="Avenir Next LT Pro" w:hAnsi="Avenir Next LT Pro"/>
                <w:noProof/>
              </w:rPr>
              <w:t>Communication</w:t>
            </w:r>
            <w:r>
              <w:rPr>
                <w:noProof/>
                <w:webHidden/>
              </w:rPr>
              <w:tab/>
            </w:r>
            <w:r>
              <w:rPr>
                <w:noProof/>
                <w:webHidden/>
              </w:rPr>
              <w:fldChar w:fldCharType="begin"/>
            </w:r>
            <w:r>
              <w:rPr>
                <w:noProof/>
                <w:webHidden/>
              </w:rPr>
              <w:instrText xml:space="preserve"> PAGEREF _Toc141685162 \h </w:instrText>
            </w:r>
            <w:r>
              <w:rPr>
                <w:noProof/>
                <w:webHidden/>
              </w:rPr>
            </w:r>
            <w:r>
              <w:rPr>
                <w:noProof/>
                <w:webHidden/>
              </w:rPr>
              <w:fldChar w:fldCharType="separate"/>
            </w:r>
            <w:r w:rsidR="005B422D">
              <w:rPr>
                <w:noProof/>
                <w:webHidden/>
              </w:rPr>
              <w:t>5</w:t>
            </w:r>
            <w:r>
              <w:rPr>
                <w:noProof/>
                <w:webHidden/>
              </w:rPr>
              <w:fldChar w:fldCharType="end"/>
            </w:r>
          </w:hyperlink>
        </w:p>
        <w:p w14:paraId="42D01253" w14:textId="2E3D27E2" w:rsidR="002A48C3" w:rsidRDefault="002A48C3">
          <w:pPr>
            <w:pStyle w:val="TOC2"/>
            <w:tabs>
              <w:tab w:val="right" w:leader="dot" w:pos="10194"/>
            </w:tabs>
            <w:rPr>
              <w:noProof/>
              <w:kern w:val="2"/>
              <w14:ligatures w14:val="standardContextual"/>
            </w:rPr>
          </w:pPr>
          <w:hyperlink w:anchor="_Toc141685163" w:history="1">
            <w:r w:rsidRPr="00AA1C2C">
              <w:rPr>
                <w:rStyle w:val="Hyperlink"/>
                <w:rFonts w:ascii="Avenir Next LT Pro" w:hAnsi="Avenir Next LT Pro"/>
                <w:noProof/>
              </w:rPr>
              <w:t>Regular mailings</w:t>
            </w:r>
            <w:r>
              <w:rPr>
                <w:noProof/>
                <w:webHidden/>
              </w:rPr>
              <w:tab/>
            </w:r>
            <w:r>
              <w:rPr>
                <w:noProof/>
                <w:webHidden/>
              </w:rPr>
              <w:fldChar w:fldCharType="begin"/>
            </w:r>
            <w:r>
              <w:rPr>
                <w:noProof/>
                <w:webHidden/>
              </w:rPr>
              <w:instrText xml:space="preserve"> PAGEREF _Toc141685163 \h </w:instrText>
            </w:r>
            <w:r>
              <w:rPr>
                <w:noProof/>
                <w:webHidden/>
              </w:rPr>
            </w:r>
            <w:r>
              <w:rPr>
                <w:noProof/>
                <w:webHidden/>
              </w:rPr>
              <w:fldChar w:fldCharType="separate"/>
            </w:r>
            <w:r w:rsidR="005B422D">
              <w:rPr>
                <w:noProof/>
                <w:webHidden/>
              </w:rPr>
              <w:t>5</w:t>
            </w:r>
            <w:r>
              <w:rPr>
                <w:noProof/>
                <w:webHidden/>
              </w:rPr>
              <w:fldChar w:fldCharType="end"/>
            </w:r>
          </w:hyperlink>
        </w:p>
        <w:p w14:paraId="435BCB00" w14:textId="7647930C" w:rsidR="002A48C3" w:rsidRDefault="002A48C3">
          <w:pPr>
            <w:pStyle w:val="TOC2"/>
            <w:tabs>
              <w:tab w:val="right" w:leader="dot" w:pos="10194"/>
            </w:tabs>
            <w:rPr>
              <w:noProof/>
              <w:kern w:val="2"/>
              <w14:ligatures w14:val="standardContextual"/>
            </w:rPr>
          </w:pPr>
          <w:hyperlink w:anchor="_Toc141685164" w:history="1">
            <w:r w:rsidRPr="00AA1C2C">
              <w:rPr>
                <w:rStyle w:val="Hyperlink"/>
                <w:rFonts w:ascii="Avenir Next LT Pro" w:hAnsi="Avenir Next LT Pro"/>
                <w:noProof/>
              </w:rPr>
              <w:t>Partners’ Intranet</w:t>
            </w:r>
            <w:r>
              <w:rPr>
                <w:noProof/>
                <w:webHidden/>
              </w:rPr>
              <w:tab/>
            </w:r>
            <w:r>
              <w:rPr>
                <w:noProof/>
                <w:webHidden/>
              </w:rPr>
              <w:fldChar w:fldCharType="begin"/>
            </w:r>
            <w:r>
              <w:rPr>
                <w:noProof/>
                <w:webHidden/>
              </w:rPr>
              <w:instrText xml:space="preserve"> PAGEREF _Toc141685164 \h </w:instrText>
            </w:r>
            <w:r>
              <w:rPr>
                <w:noProof/>
                <w:webHidden/>
              </w:rPr>
            </w:r>
            <w:r>
              <w:rPr>
                <w:noProof/>
                <w:webHidden/>
              </w:rPr>
              <w:fldChar w:fldCharType="separate"/>
            </w:r>
            <w:r w:rsidR="005B422D">
              <w:rPr>
                <w:noProof/>
                <w:webHidden/>
              </w:rPr>
              <w:t>5</w:t>
            </w:r>
            <w:r>
              <w:rPr>
                <w:noProof/>
                <w:webHidden/>
              </w:rPr>
              <w:fldChar w:fldCharType="end"/>
            </w:r>
          </w:hyperlink>
        </w:p>
        <w:p w14:paraId="33879877" w14:textId="0569E2B8" w:rsidR="002A48C3" w:rsidRDefault="002A48C3">
          <w:pPr>
            <w:pStyle w:val="TOC1"/>
            <w:tabs>
              <w:tab w:val="right" w:leader="dot" w:pos="10194"/>
            </w:tabs>
            <w:rPr>
              <w:noProof/>
              <w:kern w:val="2"/>
              <w14:ligatures w14:val="standardContextual"/>
            </w:rPr>
          </w:pPr>
          <w:hyperlink w:anchor="_Toc141685165" w:history="1">
            <w:r w:rsidRPr="00AA1C2C">
              <w:rPr>
                <w:rStyle w:val="Hyperlink"/>
                <w:rFonts w:ascii="Avenir Next LT Pro" w:hAnsi="Avenir Next LT Pro"/>
                <w:noProof/>
              </w:rPr>
              <w:t>University Course Management Team</w:t>
            </w:r>
            <w:r>
              <w:rPr>
                <w:noProof/>
                <w:webHidden/>
              </w:rPr>
              <w:tab/>
            </w:r>
            <w:r>
              <w:rPr>
                <w:noProof/>
                <w:webHidden/>
              </w:rPr>
              <w:fldChar w:fldCharType="begin"/>
            </w:r>
            <w:r>
              <w:rPr>
                <w:noProof/>
                <w:webHidden/>
              </w:rPr>
              <w:instrText xml:space="preserve"> PAGEREF _Toc141685165 \h </w:instrText>
            </w:r>
            <w:r>
              <w:rPr>
                <w:noProof/>
                <w:webHidden/>
              </w:rPr>
            </w:r>
            <w:r>
              <w:rPr>
                <w:noProof/>
                <w:webHidden/>
              </w:rPr>
              <w:fldChar w:fldCharType="separate"/>
            </w:r>
            <w:r w:rsidR="005B422D">
              <w:rPr>
                <w:noProof/>
                <w:webHidden/>
              </w:rPr>
              <w:t>6</w:t>
            </w:r>
            <w:r>
              <w:rPr>
                <w:noProof/>
                <w:webHidden/>
              </w:rPr>
              <w:fldChar w:fldCharType="end"/>
            </w:r>
          </w:hyperlink>
        </w:p>
        <w:p w14:paraId="73F0E26C" w14:textId="7AAB3785" w:rsidR="002A48C3" w:rsidRDefault="002A48C3">
          <w:pPr>
            <w:pStyle w:val="TOC1"/>
            <w:tabs>
              <w:tab w:val="right" w:leader="dot" w:pos="10194"/>
            </w:tabs>
            <w:rPr>
              <w:noProof/>
              <w:kern w:val="2"/>
              <w14:ligatures w14:val="standardContextual"/>
            </w:rPr>
          </w:pPr>
          <w:hyperlink w:anchor="_Toc141685166" w:history="1">
            <w:r w:rsidRPr="00AA1C2C">
              <w:rPr>
                <w:rStyle w:val="Hyperlink"/>
                <w:rFonts w:ascii="Avenir Next LT Pro" w:hAnsi="Avenir Next LT Pro"/>
                <w:noProof/>
              </w:rPr>
              <w:t>Programme Structure</w:t>
            </w:r>
            <w:r>
              <w:rPr>
                <w:noProof/>
                <w:webHidden/>
              </w:rPr>
              <w:tab/>
            </w:r>
            <w:r>
              <w:rPr>
                <w:noProof/>
                <w:webHidden/>
              </w:rPr>
              <w:fldChar w:fldCharType="begin"/>
            </w:r>
            <w:r>
              <w:rPr>
                <w:noProof/>
                <w:webHidden/>
              </w:rPr>
              <w:instrText xml:space="preserve"> PAGEREF _Toc141685166 \h </w:instrText>
            </w:r>
            <w:r>
              <w:rPr>
                <w:noProof/>
                <w:webHidden/>
              </w:rPr>
            </w:r>
            <w:r>
              <w:rPr>
                <w:noProof/>
                <w:webHidden/>
              </w:rPr>
              <w:fldChar w:fldCharType="separate"/>
            </w:r>
            <w:r w:rsidR="005B422D">
              <w:rPr>
                <w:noProof/>
                <w:webHidden/>
              </w:rPr>
              <w:t>7</w:t>
            </w:r>
            <w:r>
              <w:rPr>
                <w:noProof/>
                <w:webHidden/>
              </w:rPr>
              <w:fldChar w:fldCharType="end"/>
            </w:r>
          </w:hyperlink>
        </w:p>
        <w:p w14:paraId="7B2B373A" w14:textId="1C2C3134" w:rsidR="002A48C3" w:rsidRDefault="002A48C3">
          <w:pPr>
            <w:pStyle w:val="TOC1"/>
            <w:tabs>
              <w:tab w:val="right" w:leader="dot" w:pos="10194"/>
            </w:tabs>
            <w:rPr>
              <w:noProof/>
              <w:kern w:val="2"/>
              <w14:ligatures w14:val="standardContextual"/>
            </w:rPr>
          </w:pPr>
          <w:hyperlink w:anchor="_Toc141685167" w:history="1">
            <w:r w:rsidRPr="00AA1C2C">
              <w:rPr>
                <w:rStyle w:val="Hyperlink"/>
                <w:rFonts w:ascii="Avenir Next LT Pro" w:eastAsiaTheme="majorEastAsia" w:hAnsi="Avenir Next LT Pro" w:cstheme="majorBidi"/>
                <w:noProof/>
              </w:rPr>
              <w:t>PGCE 202</w:t>
            </w:r>
            <w:r w:rsidR="0048774B">
              <w:rPr>
                <w:rStyle w:val="Hyperlink"/>
                <w:rFonts w:ascii="Avenir Next LT Pro" w:eastAsiaTheme="majorEastAsia" w:hAnsi="Avenir Next LT Pro" w:cstheme="majorBidi"/>
                <w:noProof/>
              </w:rPr>
              <w:t>4</w:t>
            </w:r>
            <w:r w:rsidRPr="00AA1C2C">
              <w:rPr>
                <w:rStyle w:val="Hyperlink"/>
                <w:rFonts w:ascii="Avenir Next LT Pro" w:eastAsiaTheme="majorEastAsia" w:hAnsi="Avenir Next LT Pro" w:cstheme="majorBidi"/>
                <w:noProof/>
              </w:rPr>
              <w:t>/2</w:t>
            </w:r>
            <w:r w:rsidR="0048774B">
              <w:rPr>
                <w:rStyle w:val="Hyperlink"/>
                <w:rFonts w:ascii="Avenir Next LT Pro" w:eastAsiaTheme="majorEastAsia" w:hAnsi="Avenir Next LT Pro" w:cstheme="majorBidi"/>
                <w:noProof/>
              </w:rPr>
              <w:t xml:space="preserve">5 </w:t>
            </w:r>
            <w:r w:rsidRPr="00AA1C2C">
              <w:rPr>
                <w:rStyle w:val="Hyperlink"/>
                <w:rFonts w:ascii="Avenir Next LT Pro" w:eastAsiaTheme="majorEastAsia" w:hAnsi="Avenir Next LT Pro" w:cstheme="majorBidi"/>
                <w:noProof/>
              </w:rPr>
              <w:t>Curriculum Model</w:t>
            </w:r>
            <w:r>
              <w:rPr>
                <w:noProof/>
                <w:webHidden/>
              </w:rPr>
              <w:tab/>
            </w:r>
            <w:r>
              <w:rPr>
                <w:noProof/>
                <w:webHidden/>
              </w:rPr>
              <w:fldChar w:fldCharType="begin"/>
            </w:r>
            <w:r>
              <w:rPr>
                <w:noProof/>
                <w:webHidden/>
              </w:rPr>
              <w:instrText xml:space="preserve"> PAGEREF _Toc141685167 \h </w:instrText>
            </w:r>
            <w:r>
              <w:rPr>
                <w:noProof/>
                <w:webHidden/>
              </w:rPr>
            </w:r>
            <w:r>
              <w:rPr>
                <w:noProof/>
                <w:webHidden/>
              </w:rPr>
              <w:fldChar w:fldCharType="separate"/>
            </w:r>
            <w:r w:rsidR="005B422D">
              <w:rPr>
                <w:noProof/>
                <w:webHidden/>
              </w:rPr>
              <w:t>8</w:t>
            </w:r>
            <w:r>
              <w:rPr>
                <w:noProof/>
                <w:webHidden/>
              </w:rPr>
              <w:fldChar w:fldCharType="end"/>
            </w:r>
          </w:hyperlink>
        </w:p>
        <w:p w14:paraId="43F29EC9" w14:textId="4D4DA238" w:rsidR="002A48C3" w:rsidRDefault="002A48C3">
          <w:pPr>
            <w:pStyle w:val="TOC1"/>
            <w:tabs>
              <w:tab w:val="right" w:leader="dot" w:pos="10194"/>
            </w:tabs>
            <w:rPr>
              <w:noProof/>
              <w:kern w:val="2"/>
              <w14:ligatures w14:val="standardContextual"/>
            </w:rPr>
          </w:pPr>
          <w:hyperlink w:anchor="_Toc141685168" w:history="1">
            <w:r w:rsidRPr="00AA1C2C">
              <w:rPr>
                <w:rStyle w:val="Hyperlink"/>
                <w:rFonts w:ascii="Avenir Next LT Pro" w:hAnsi="Avenir Next LT Pro"/>
                <w:noProof/>
              </w:rPr>
              <w:t>Mentoring in the Warwick and Schools Partnership</w:t>
            </w:r>
            <w:r>
              <w:rPr>
                <w:noProof/>
                <w:webHidden/>
              </w:rPr>
              <w:tab/>
            </w:r>
            <w:r>
              <w:rPr>
                <w:noProof/>
                <w:webHidden/>
              </w:rPr>
              <w:fldChar w:fldCharType="begin"/>
            </w:r>
            <w:r>
              <w:rPr>
                <w:noProof/>
                <w:webHidden/>
              </w:rPr>
              <w:instrText xml:space="preserve"> PAGEREF _Toc141685168 \h </w:instrText>
            </w:r>
            <w:r>
              <w:rPr>
                <w:noProof/>
                <w:webHidden/>
              </w:rPr>
            </w:r>
            <w:r>
              <w:rPr>
                <w:noProof/>
                <w:webHidden/>
              </w:rPr>
              <w:fldChar w:fldCharType="separate"/>
            </w:r>
            <w:r w:rsidR="005B422D">
              <w:rPr>
                <w:noProof/>
                <w:webHidden/>
              </w:rPr>
              <w:t>8</w:t>
            </w:r>
            <w:r>
              <w:rPr>
                <w:noProof/>
                <w:webHidden/>
              </w:rPr>
              <w:fldChar w:fldCharType="end"/>
            </w:r>
          </w:hyperlink>
        </w:p>
        <w:p w14:paraId="4DC26274" w14:textId="7CEECDD1" w:rsidR="002A48C3" w:rsidRDefault="002A48C3">
          <w:pPr>
            <w:pStyle w:val="TOC2"/>
            <w:tabs>
              <w:tab w:val="right" w:leader="dot" w:pos="10194"/>
            </w:tabs>
            <w:rPr>
              <w:noProof/>
              <w:kern w:val="2"/>
              <w14:ligatures w14:val="standardContextual"/>
            </w:rPr>
          </w:pPr>
          <w:hyperlink w:anchor="_Toc141685169" w:history="1">
            <w:r w:rsidRPr="00AA1C2C">
              <w:rPr>
                <w:rStyle w:val="Hyperlink"/>
                <w:rFonts w:ascii="Avenir Next LT Pro" w:hAnsi="Avenir Next LT Pro"/>
                <w:noProof/>
              </w:rPr>
              <w:t>Professional Mentors (PMs)</w:t>
            </w:r>
            <w:r>
              <w:rPr>
                <w:noProof/>
                <w:webHidden/>
              </w:rPr>
              <w:tab/>
            </w:r>
            <w:r>
              <w:rPr>
                <w:noProof/>
                <w:webHidden/>
              </w:rPr>
              <w:fldChar w:fldCharType="begin"/>
            </w:r>
            <w:r>
              <w:rPr>
                <w:noProof/>
                <w:webHidden/>
              </w:rPr>
              <w:instrText xml:space="preserve"> PAGEREF _Toc141685169 \h </w:instrText>
            </w:r>
            <w:r>
              <w:rPr>
                <w:noProof/>
                <w:webHidden/>
              </w:rPr>
            </w:r>
            <w:r>
              <w:rPr>
                <w:noProof/>
                <w:webHidden/>
              </w:rPr>
              <w:fldChar w:fldCharType="separate"/>
            </w:r>
            <w:r w:rsidR="005B422D">
              <w:rPr>
                <w:noProof/>
                <w:webHidden/>
              </w:rPr>
              <w:t>8</w:t>
            </w:r>
            <w:r>
              <w:rPr>
                <w:noProof/>
                <w:webHidden/>
              </w:rPr>
              <w:fldChar w:fldCharType="end"/>
            </w:r>
          </w:hyperlink>
        </w:p>
        <w:p w14:paraId="3547E963" w14:textId="6432B9B3" w:rsidR="002A48C3" w:rsidRDefault="0048774B">
          <w:pPr>
            <w:pStyle w:val="TOC2"/>
            <w:tabs>
              <w:tab w:val="right" w:leader="dot" w:pos="10194"/>
            </w:tabs>
            <w:rPr>
              <w:noProof/>
              <w:kern w:val="2"/>
              <w14:ligatures w14:val="standardContextual"/>
            </w:rPr>
          </w:pPr>
          <w:hyperlink w:anchor="_Toc141685170" w:history="1">
            <w:r>
              <w:rPr>
                <w:rStyle w:val="Hyperlink"/>
                <w:rFonts w:ascii="Avenir Next LT Pro" w:hAnsi="Avenir Next LT Pro"/>
                <w:noProof/>
              </w:rPr>
              <w:t>General</w:t>
            </w:r>
            <w:r w:rsidR="002A48C3" w:rsidRPr="00AA1C2C">
              <w:rPr>
                <w:rStyle w:val="Hyperlink"/>
                <w:rFonts w:ascii="Avenir Next LT Pro" w:hAnsi="Avenir Next LT Pro"/>
                <w:noProof/>
              </w:rPr>
              <w:t xml:space="preserve"> Mentors (</w:t>
            </w:r>
            <w:r>
              <w:rPr>
                <w:rStyle w:val="Hyperlink"/>
                <w:rFonts w:ascii="Avenir Next LT Pro" w:hAnsi="Avenir Next LT Pro"/>
                <w:noProof/>
              </w:rPr>
              <w:t>G</w:t>
            </w:r>
            <w:r w:rsidR="002A48C3" w:rsidRPr="00AA1C2C">
              <w:rPr>
                <w:rStyle w:val="Hyperlink"/>
                <w:rFonts w:ascii="Avenir Next LT Pro" w:hAnsi="Avenir Next LT Pro"/>
                <w:noProof/>
              </w:rPr>
              <w:t>Ms)</w:t>
            </w:r>
            <w:r w:rsidR="002A48C3">
              <w:rPr>
                <w:noProof/>
                <w:webHidden/>
              </w:rPr>
              <w:tab/>
            </w:r>
            <w:r w:rsidR="002A48C3">
              <w:rPr>
                <w:noProof/>
                <w:webHidden/>
              </w:rPr>
              <w:fldChar w:fldCharType="begin"/>
            </w:r>
            <w:r w:rsidR="002A48C3">
              <w:rPr>
                <w:noProof/>
                <w:webHidden/>
              </w:rPr>
              <w:instrText xml:space="preserve"> PAGEREF _Toc141685170 \h </w:instrText>
            </w:r>
            <w:r w:rsidR="002A48C3">
              <w:rPr>
                <w:noProof/>
                <w:webHidden/>
              </w:rPr>
            </w:r>
            <w:r w:rsidR="002A48C3">
              <w:rPr>
                <w:noProof/>
                <w:webHidden/>
              </w:rPr>
              <w:fldChar w:fldCharType="separate"/>
            </w:r>
            <w:r w:rsidR="005B422D">
              <w:rPr>
                <w:noProof/>
                <w:webHidden/>
              </w:rPr>
              <w:t>9</w:t>
            </w:r>
            <w:r w:rsidR="002A48C3">
              <w:rPr>
                <w:noProof/>
                <w:webHidden/>
              </w:rPr>
              <w:fldChar w:fldCharType="end"/>
            </w:r>
          </w:hyperlink>
        </w:p>
        <w:p w14:paraId="22D14E5D" w14:textId="03A43B03" w:rsidR="002A48C3" w:rsidRDefault="002A48C3">
          <w:pPr>
            <w:pStyle w:val="TOC2"/>
            <w:tabs>
              <w:tab w:val="right" w:leader="dot" w:pos="10194"/>
            </w:tabs>
            <w:rPr>
              <w:noProof/>
              <w:kern w:val="2"/>
              <w14:ligatures w14:val="standardContextual"/>
            </w:rPr>
          </w:pPr>
          <w:hyperlink w:anchor="_Toc141685171" w:history="1">
            <w:r w:rsidRPr="00AA1C2C">
              <w:rPr>
                <w:rStyle w:val="Hyperlink"/>
                <w:rFonts w:ascii="Avenir Next LT Pro" w:hAnsi="Avenir Next LT Pro"/>
                <w:noProof/>
              </w:rPr>
              <w:t>Induction checklists</w:t>
            </w:r>
            <w:r>
              <w:rPr>
                <w:noProof/>
                <w:webHidden/>
              </w:rPr>
              <w:tab/>
            </w:r>
            <w:r>
              <w:rPr>
                <w:noProof/>
                <w:webHidden/>
              </w:rPr>
              <w:fldChar w:fldCharType="begin"/>
            </w:r>
            <w:r>
              <w:rPr>
                <w:noProof/>
                <w:webHidden/>
              </w:rPr>
              <w:instrText xml:space="preserve"> PAGEREF _Toc141685171 \h </w:instrText>
            </w:r>
            <w:r>
              <w:rPr>
                <w:noProof/>
                <w:webHidden/>
              </w:rPr>
            </w:r>
            <w:r>
              <w:rPr>
                <w:noProof/>
                <w:webHidden/>
              </w:rPr>
              <w:fldChar w:fldCharType="separate"/>
            </w:r>
            <w:r w:rsidR="005B422D">
              <w:rPr>
                <w:noProof/>
                <w:webHidden/>
              </w:rPr>
              <w:t>12</w:t>
            </w:r>
            <w:r>
              <w:rPr>
                <w:noProof/>
                <w:webHidden/>
              </w:rPr>
              <w:fldChar w:fldCharType="end"/>
            </w:r>
          </w:hyperlink>
        </w:p>
        <w:p w14:paraId="52B7FFA1" w14:textId="01DDFB0F" w:rsidR="002A48C3" w:rsidRDefault="002A48C3">
          <w:pPr>
            <w:pStyle w:val="TOC1"/>
            <w:tabs>
              <w:tab w:val="right" w:leader="dot" w:pos="10194"/>
            </w:tabs>
            <w:rPr>
              <w:noProof/>
              <w:kern w:val="2"/>
              <w14:ligatures w14:val="standardContextual"/>
            </w:rPr>
          </w:pPr>
          <w:hyperlink w:anchor="_Toc141685172" w:history="1">
            <w:r w:rsidRPr="00AA1C2C">
              <w:rPr>
                <w:rStyle w:val="Hyperlink"/>
                <w:rFonts w:ascii="Avenir Next LT Pro" w:hAnsi="Avenir Next LT Pro"/>
                <w:noProof/>
              </w:rPr>
              <w:t>Roles at the University</w:t>
            </w:r>
            <w:r>
              <w:rPr>
                <w:noProof/>
                <w:webHidden/>
              </w:rPr>
              <w:tab/>
            </w:r>
            <w:r>
              <w:rPr>
                <w:noProof/>
                <w:webHidden/>
              </w:rPr>
              <w:fldChar w:fldCharType="begin"/>
            </w:r>
            <w:r>
              <w:rPr>
                <w:noProof/>
                <w:webHidden/>
              </w:rPr>
              <w:instrText xml:space="preserve"> PAGEREF _Toc141685172 \h </w:instrText>
            </w:r>
            <w:r>
              <w:rPr>
                <w:noProof/>
                <w:webHidden/>
              </w:rPr>
            </w:r>
            <w:r>
              <w:rPr>
                <w:noProof/>
                <w:webHidden/>
              </w:rPr>
              <w:fldChar w:fldCharType="separate"/>
            </w:r>
            <w:r w:rsidR="005B422D">
              <w:rPr>
                <w:noProof/>
                <w:webHidden/>
              </w:rPr>
              <w:t>14</w:t>
            </w:r>
            <w:r>
              <w:rPr>
                <w:noProof/>
                <w:webHidden/>
              </w:rPr>
              <w:fldChar w:fldCharType="end"/>
            </w:r>
          </w:hyperlink>
        </w:p>
        <w:p w14:paraId="77D6A604" w14:textId="484B39F1" w:rsidR="002A48C3" w:rsidRDefault="002A48C3">
          <w:pPr>
            <w:pStyle w:val="TOC2"/>
            <w:tabs>
              <w:tab w:val="right" w:leader="dot" w:pos="10194"/>
            </w:tabs>
            <w:rPr>
              <w:noProof/>
              <w:kern w:val="2"/>
              <w14:ligatures w14:val="standardContextual"/>
            </w:rPr>
          </w:pPr>
          <w:hyperlink w:anchor="_Toc141685173" w:history="1">
            <w:r w:rsidRPr="00AA1C2C">
              <w:rPr>
                <w:rStyle w:val="Hyperlink"/>
                <w:rFonts w:ascii="Avenir Next LT Pro" w:hAnsi="Avenir Next LT Pro"/>
                <w:noProof/>
              </w:rPr>
              <w:t>Personal Academic Tutor (PAT)</w:t>
            </w:r>
            <w:r>
              <w:rPr>
                <w:noProof/>
                <w:webHidden/>
              </w:rPr>
              <w:tab/>
            </w:r>
            <w:r>
              <w:rPr>
                <w:noProof/>
                <w:webHidden/>
              </w:rPr>
              <w:fldChar w:fldCharType="begin"/>
            </w:r>
            <w:r>
              <w:rPr>
                <w:noProof/>
                <w:webHidden/>
              </w:rPr>
              <w:instrText xml:space="preserve"> PAGEREF _Toc141685173 \h </w:instrText>
            </w:r>
            <w:r>
              <w:rPr>
                <w:noProof/>
                <w:webHidden/>
              </w:rPr>
            </w:r>
            <w:r>
              <w:rPr>
                <w:noProof/>
                <w:webHidden/>
              </w:rPr>
              <w:fldChar w:fldCharType="separate"/>
            </w:r>
            <w:r w:rsidR="005B422D">
              <w:rPr>
                <w:noProof/>
                <w:webHidden/>
              </w:rPr>
              <w:t>14</w:t>
            </w:r>
            <w:r>
              <w:rPr>
                <w:noProof/>
                <w:webHidden/>
              </w:rPr>
              <w:fldChar w:fldCharType="end"/>
            </w:r>
          </w:hyperlink>
        </w:p>
        <w:p w14:paraId="00ABE231" w14:textId="137DAC76" w:rsidR="002A48C3" w:rsidRDefault="0048774B">
          <w:pPr>
            <w:pStyle w:val="TOC2"/>
            <w:tabs>
              <w:tab w:val="right" w:leader="dot" w:pos="10194"/>
            </w:tabs>
            <w:rPr>
              <w:noProof/>
              <w:kern w:val="2"/>
              <w14:ligatures w14:val="standardContextual"/>
            </w:rPr>
          </w:pPr>
          <w:hyperlink w:anchor="_Toc141685174" w:history="1">
            <w:r>
              <w:rPr>
                <w:rStyle w:val="Hyperlink"/>
                <w:rFonts w:ascii="Avenir Next LT Pro" w:hAnsi="Avenir Next LT Pro"/>
                <w:noProof/>
              </w:rPr>
              <w:t xml:space="preserve">University Lead Mentor </w:t>
            </w:r>
            <w:r w:rsidR="002A48C3" w:rsidRPr="00AA1C2C">
              <w:rPr>
                <w:rStyle w:val="Hyperlink"/>
                <w:rFonts w:ascii="Avenir Next LT Pro" w:hAnsi="Avenir Next LT Pro"/>
                <w:noProof/>
              </w:rPr>
              <w:t>(</w:t>
            </w:r>
            <w:r>
              <w:rPr>
                <w:rStyle w:val="Hyperlink"/>
                <w:rFonts w:ascii="Avenir Next LT Pro" w:hAnsi="Avenir Next LT Pro"/>
                <w:noProof/>
              </w:rPr>
              <w:t>ULM</w:t>
            </w:r>
            <w:r w:rsidR="002A48C3" w:rsidRPr="00AA1C2C">
              <w:rPr>
                <w:rStyle w:val="Hyperlink"/>
                <w:rFonts w:ascii="Avenir Next LT Pro" w:hAnsi="Avenir Next LT Pro"/>
                <w:noProof/>
              </w:rPr>
              <w:t>)</w:t>
            </w:r>
            <w:r w:rsidR="002A48C3">
              <w:rPr>
                <w:noProof/>
                <w:webHidden/>
              </w:rPr>
              <w:tab/>
            </w:r>
            <w:r w:rsidR="002A48C3">
              <w:rPr>
                <w:noProof/>
                <w:webHidden/>
              </w:rPr>
              <w:fldChar w:fldCharType="begin"/>
            </w:r>
            <w:r w:rsidR="002A48C3">
              <w:rPr>
                <w:noProof/>
                <w:webHidden/>
              </w:rPr>
              <w:instrText xml:space="preserve"> PAGEREF _Toc141685174 \h </w:instrText>
            </w:r>
            <w:r w:rsidR="002A48C3">
              <w:rPr>
                <w:noProof/>
                <w:webHidden/>
              </w:rPr>
            </w:r>
            <w:r w:rsidR="002A48C3">
              <w:rPr>
                <w:noProof/>
                <w:webHidden/>
              </w:rPr>
              <w:fldChar w:fldCharType="separate"/>
            </w:r>
            <w:r w:rsidR="005B422D">
              <w:rPr>
                <w:noProof/>
                <w:webHidden/>
              </w:rPr>
              <w:t>14</w:t>
            </w:r>
            <w:r w:rsidR="002A48C3">
              <w:rPr>
                <w:noProof/>
                <w:webHidden/>
              </w:rPr>
              <w:fldChar w:fldCharType="end"/>
            </w:r>
          </w:hyperlink>
        </w:p>
        <w:p w14:paraId="5D11134B" w14:textId="6182C5B3" w:rsidR="002A48C3" w:rsidRDefault="002A48C3">
          <w:pPr>
            <w:pStyle w:val="TOC1"/>
            <w:tabs>
              <w:tab w:val="right" w:leader="dot" w:pos="10194"/>
            </w:tabs>
            <w:rPr>
              <w:noProof/>
              <w:kern w:val="2"/>
              <w14:ligatures w14:val="standardContextual"/>
            </w:rPr>
          </w:pPr>
          <w:hyperlink w:anchor="_Toc141685175" w:history="1">
            <w:r w:rsidRPr="00AA1C2C">
              <w:rPr>
                <w:rStyle w:val="Hyperlink"/>
                <w:rFonts w:ascii="Avenir Next LT Pro" w:hAnsi="Avenir Next LT Pro"/>
                <w:noProof/>
              </w:rPr>
              <w:t>Placements</w:t>
            </w:r>
            <w:r>
              <w:rPr>
                <w:noProof/>
                <w:webHidden/>
              </w:rPr>
              <w:tab/>
            </w:r>
            <w:r>
              <w:rPr>
                <w:noProof/>
                <w:webHidden/>
              </w:rPr>
              <w:fldChar w:fldCharType="begin"/>
            </w:r>
            <w:r>
              <w:rPr>
                <w:noProof/>
                <w:webHidden/>
              </w:rPr>
              <w:instrText xml:space="preserve"> PAGEREF _Toc141685175 \h </w:instrText>
            </w:r>
            <w:r>
              <w:rPr>
                <w:noProof/>
                <w:webHidden/>
              </w:rPr>
            </w:r>
            <w:r>
              <w:rPr>
                <w:noProof/>
                <w:webHidden/>
              </w:rPr>
              <w:fldChar w:fldCharType="separate"/>
            </w:r>
            <w:r w:rsidR="005B422D">
              <w:rPr>
                <w:noProof/>
                <w:webHidden/>
              </w:rPr>
              <w:t>15</w:t>
            </w:r>
            <w:r>
              <w:rPr>
                <w:noProof/>
                <w:webHidden/>
              </w:rPr>
              <w:fldChar w:fldCharType="end"/>
            </w:r>
          </w:hyperlink>
        </w:p>
        <w:p w14:paraId="731E0580" w14:textId="7468065C" w:rsidR="002A48C3" w:rsidRDefault="002A48C3">
          <w:pPr>
            <w:pStyle w:val="TOC2"/>
            <w:tabs>
              <w:tab w:val="right" w:leader="dot" w:pos="10194"/>
            </w:tabs>
            <w:rPr>
              <w:noProof/>
              <w:kern w:val="2"/>
              <w14:ligatures w14:val="standardContextual"/>
            </w:rPr>
          </w:pPr>
          <w:hyperlink w:anchor="_Toc141685176" w:history="1">
            <w:r w:rsidRPr="00AA1C2C">
              <w:rPr>
                <w:rStyle w:val="Hyperlink"/>
                <w:rFonts w:ascii="Avenir Next LT Pro" w:eastAsia="Times New Roman" w:hAnsi="Avenir Next LT Pro" w:cs="Segoe UI"/>
                <w:noProof/>
              </w:rPr>
              <w:t>The  School Placement (Term 1)</w:t>
            </w:r>
            <w:r>
              <w:rPr>
                <w:noProof/>
                <w:webHidden/>
              </w:rPr>
              <w:tab/>
            </w:r>
            <w:r>
              <w:rPr>
                <w:noProof/>
                <w:webHidden/>
              </w:rPr>
              <w:fldChar w:fldCharType="begin"/>
            </w:r>
            <w:r>
              <w:rPr>
                <w:noProof/>
                <w:webHidden/>
              </w:rPr>
              <w:instrText xml:space="preserve"> PAGEREF _Toc141685176 \h </w:instrText>
            </w:r>
            <w:r>
              <w:rPr>
                <w:noProof/>
                <w:webHidden/>
              </w:rPr>
            </w:r>
            <w:r>
              <w:rPr>
                <w:noProof/>
                <w:webHidden/>
              </w:rPr>
              <w:fldChar w:fldCharType="separate"/>
            </w:r>
            <w:r w:rsidR="005B422D">
              <w:rPr>
                <w:noProof/>
                <w:webHidden/>
              </w:rPr>
              <w:t>15</w:t>
            </w:r>
            <w:r>
              <w:rPr>
                <w:noProof/>
                <w:webHidden/>
              </w:rPr>
              <w:fldChar w:fldCharType="end"/>
            </w:r>
          </w:hyperlink>
        </w:p>
        <w:p w14:paraId="61C60253" w14:textId="158C3805" w:rsidR="002A48C3" w:rsidRDefault="002A48C3">
          <w:pPr>
            <w:pStyle w:val="TOC2"/>
            <w:tabs>
              <w:tab w:val="right" w:leader="dot" w:pos="10194"/>
            </w:tabs>
            <w:rPr>
              <w:noProof/>
              <w:kern w:val="2"/>
              <w14:ligatures w14:val="standardContextual"/>
            </w:rPr>
          </w:pPr>
          <w:hyperlink w:anchor="_Toc141685177" w:history="1">
            <w:r w:rsidRPr="00AA1C2C">
              <w:rPr>
                <w:rStyle w:val="Hyperlink"/>
                <w:rFonts w:ascii="Avenir Next LT Pro" w:hAnsi="Avenir Next LT Pro"/>
                <w:noProof/>
              </w:rPr>
              <w:t>Timetable</w:t>
            </w:r>
            <w:r>
              <w:rPr>
                <w:noProof/>
                <w:webHidden/>
              </w:rPr>
              <w:tab/>
            </w:r>
            <w:r>
              <w:rPr>
                <w:noProof/>
                <w:webHidden/>
              </w:rPr>
              <w:fldChar w:fldCharType="begin"/>
            </w:r>
            <w:r>
              <w:rPr>
                <w:noProof/>
                <w:webHidden/>
              </w:rPr>
              <w:instrText xml:space="preserve"> PAGEREF _Toc141685177 \h </w:instrText>
            </w:r>
            <w:r>
              <w:rPr>
                <w:noProof/>
                <w:webHidden/>
              </w:rPr>
            </w:r>
            <w:r>
              <w:rPr>
                <w:noProof/>
                <w:webHidden/>
              </w:rPr>
              <w:fldChar w:fldCharType="separate"/>
            </w:r>
            <w:r w:rsidR="005B422D">
              <w:rPr>
                <w:noProof/>
                <w:webHidden/>
              </w:rPr>
              <w:t>15</w:t>
            </w:r>
            <w:r>
              <w:rPr>
                <w:noProof/>
                <w:webHidden/>
              </w:rPr>
              <w:fldChar w:fldCharType="end"/>
            </w:r>
          </w:hyperlink>
        </w:p>
        <w:p w14:paraId="045409B1" w14:textId="266E6E91" w:rsidR="002A48C3" w:rsidRDefault="002A48C3">
          <w:pPr>
            <w:pStyle w:val="TOC2"/>
            <w:tabs>
              <w:tab w:val="right" w:leader="dot" w:pos="10194"/>
            </w:tabs>
            <w:rPr>
              <w:noProof/>
              <w:kern w:val="2"/>
              <w14:ligatures w14:val="standardContextual"/>
            </w:rPr>
          </w:pPr>
          <w:hyperlink w:anchor="_Toc141685178" w:history="1">
            <w:r w:rsidRPr="00AA1C2C">
              <w:rPr>
                <w:rStyle w:val="Hyperlink"/>
                <w:rFonts w:ascii="Avenir Next LT Pro" w:eastAsia="Times New Roman" w:hAnsi="Avenir Next LT Pro" w:cs="Segoe UI"/>
                <w:noProof/>
              </w:rPr>
              <w:t>Trainees’ Entitlements and the ITT Core Content Framework</w:t>
            </w:r>
            <w:r>
              <w:rPr>
                <w:noProof/>
                <w:webHidden/>
              </w:rPr>
              <w:tab/>
            </w:r>
            <w:r>
              <w:rPr>
                <w:noProof/>
                <w:webHidden/>
              </w:rPr>
              <w:fldChar w:fldCharType="begin"/>
            </w:r>
            <w:r>
              <w:rPr>
                <w:noProof/>
                <w:webHidden/>
              </w:rPr>
              <w:instrText xml:space="preserve"> PAGEREF _Toc141685178 \h </w:instrText>
            </w:r>
            <w:r>
              <w:rPr>
                <w:noProof/>
                <w:webHidden/>
              </w:rPr>
            </w:r>
            <w:r>
              <w:rPr>
                <w:noProof/>
                <w:webHidden/>
              </w:rPr>
              <w:fldChar w:fldCharType="separate"/>
            </w:r>
            <w:r w:rsidR="005B422D">
              <w:rPr>
                <w:noProof/>
                <w:webHidden/>
              </w:rPr>
              <w:t>20</w:t>
            </w:r>
            <w:r>
              <w:rPr>
                <w:noProof/>
                <w:webHidden/>
              </w:rPr>
              <w:fldChar w:fldCharType="end"/>
            </w:r>
          </w:hyperlink>
        </w:p>
        <w:p w14:paraId="27046F1E" w14:textId="5BD83B0D" w:rsidR="002A48C3" w:rsidRDefault="002A48C3">
          <w:pPr>
            <w:pStyle w:val="TOC2"/>
            <w:tabs>
              <w:tab w:val="right" w:leader="dot" w:pos="10194"/>
            </w:tabs>
            <w:rPr>
              <w:noProof/>
              <w:kern w:val="2"/>
              <w14:ligatures w14:val="standardContextual"/>
            </w:rPr>
          </w:pPr>
          <w:hyperlink w:anchor="_Toc141685179" w:history="1">
            <w:r w:rsidRPr="00AA1C2C">
              <w:rPr>
                <w:rStyle w:val="Hyperlink"/>
                <w:rFonts w:ascii="Avenir Next LT Pro" w:hAnsi="Avenir Next LT Pro"/>
                <w:noProof/>
              </w:rPr>
              <w:t>Observe good and outstanding teaching and learning.</w:t>
            </w:r>
            <w:r>
              <w:rPr>
                <w:noProof/>
                <w:webHidden/>
              </w:rPr>
              <w:tab/>
            </w:r>
            <w:r>
              <w:rPr>
                <w:noProof/>
                <w:webHidden/>
              </w:rPr>
              <w:fldChar w:fldCharType="begin"/>
            </w:r>
            <w:r>
              <w:rPr>
                <w:noProof/>
                <w:webHidden/>
              </w:rPr>
              <w:instrText xml:space="preserve"> PAGEREF _Toc141685179 \h </w:instrText>
            </w:r>
            <w:r>
              <w:rPr>
                <w:noProof/>
                <w:webHidden/>
              </w:rPr>
            </w:r>
            <w:r>
              <w:rPr>
                <w:noProof/>
                <w:webHidden/>
              </w:rPr>
              <w:fldChar w:fldCharType="separate"/>
            </w:r>
            <w:r w:rsidR="005B422D">
              <w:rPr>
                <w:noProof/>
                <w:webHidden/>
              </w:rPr>
              <w:t>20</w:t>
            </w:r>
            <w:r>
              <w:rPr>
                <w:noProof/>
                <w:webHidden/>
              </w:rPr>
              <w:fldChar w:fldCharType="end"/>
            </w:r>
          </w:hyperlink>
        </w:p>
        <w:p w14:paraId="7027A4FE" w14:textId="67A9CEC6" w:rsidR="002A48C3" w:rsidRDefault="002A48C3">
          <w:pPr>
            <w:pStyle w:val="TOC2"/>
            <w:tabs>
              <w:tab w:val="right" w:leader="dot" w:pos="10194"/>
            </w:tabs>
            <w:rPr>
              <w:noProof/>
              <w:kern w:val="2"/>
              <w14:ligatures w14:val="standardContextual"/>
            </w:rPr>
          </w:pPr>
          <w:hyperlink w:anchor="_Toc141685180" w:history="1">
            <w:r w:rsidRPr="00AA1C2C">
              <w:rPr>
                <w:rStyle w:val="Hyperlink"/>
                <w:rFonts w:ascii="Avenir Next LT Pro" w:eastAsia="Times New Roman" w:hAnsi="Avenir Next LT Pro" w:cs="Segoe UI"/>
                <w:noProof/>
              </w:rPr>
              <w:t>Complementary Placements (2nd placement schools for PGCE Core only)</w:t>
            </w:r>
            <w:r>
              <w:rPr>
                <w:noProof/>
                <w:webHidden/>
              </w:rPr>
              <w:tab/>
            </w:r>
            <w:r>
              <w:rPr>
                <w:noProof/>
                <w:webHidden/>
              </w:rPr>
              <w:fldChar w:fldCharType="begin"/>
            </w:r>
            <w:r>
              <w:rPr>
                <w:noProof/>
                <w:webHidden/>
              </w:rPr>
              <w:instrText xml:space="preserve"> PAGEREF _Toc141685180 \h </w:instrText>
            </w:r>
            <w:r>
              <w:rPr>
                <w:noProof/>
                <w:webHidden/>
              </w:rPr>
            </w:r>
            <w:r>
              <w:rPr>
                <w:noProof/>
                <w:webHidden/>
              </w:rPr>
              <w:fldChar w:fldCharType="separate"/>
            </w:r>
            <w:r w:rsidR="005B422D">
              <w:rPr>
                <w:noProof/>
                <w:webHidden/>
              </w:rPr>
              <w:t>20</w:t>
            </w:r>
            <w:r>
              <w:rPr>
                <w:noProof/>
                <w:webHidden/>
              </w:rPr>
              <w:fldChar w:fldCharType="end"/>
            </w:r>
          </w:hyperlink>
        </w:p>
        <w:p w14:paraId="3BF18EF9" w14:textId="418BEF25" w:rsidR="002A48C3" w:rsidRDefault="002A48C3">
          <w:pPr>
            <w:pStyle w:val="TOC2"/>
            <w:tabs>
              <w:tab w:val="right" w:leader="dot" w:pos="10194"/>
            </w:tabs>
            <w:rPr>
              <w:noProof/>
              <w:kern w:val="2"/>
              <w14:ligatures w14:val="standardContextual"/>
            </w:rPr>
          </w:pPr>
          <w:hyperlink w:anchor="_Toc141685181" w:history="1">
            <w:r w:rsidRPr="00AA1C2C">
              <w:rPr>
                <w:rStyle w:val="Hyperlink"/>
                <w:rFonts w:ascii="Avenir Next LT Pro" w:eastAsia="Times New Roman" w:hAnsi="Avenir Next LT Pro" w:cs="Segoe UI"/>
                <w:noProof/>
              </w:rPr>
              <w:t>Weekly Subject Mentor/trainee meetings</w:t>
            </w:r>
            <w:r>
              <w:rPr>
                <w:noProof/>
                <w:webHidden/>
              </w:rPr>
              <w:tab/>
            </w:r>
            <w:r>
              <w:rPr>
                <w:noProof/>
                <w:webHidden/>
              </w:rPr>
              <w:fldChar w:fldCharType="begin"/>
            </w:r>
            <w:r>
              <w:rPr>
                <w:noProof/>
                <w:webHidden/>
              </w:rPr>
              <w:instrText xml:space="preserve"> PAGEREF _Toc141685181 \h </w:instrText>
            </w:r>
            <w:r>
              <w:rPr>
                <w:noProof/>
                <w:webHidden/>
              </w:rPr>
            </w:r>
            <w:r>
              <w:rPr>
                <w:noProof/>
                <w:webHidden/>
              </w:rPr>
              <w:fldChar w:fldCharType="separate"/>
            </w:r>
            <w:r w:rsidR="005B422D">
              <w:rPr>
                <w:noProof/>
                <w:webHidden/>
              </w:rPr>
              <w:t>20</w:t>
            </w:r>
            <w:r>
              <w:rPr>
                <w:noProof/>
                <w:webHidden/>
              </w:rPr>
              <w:fldChar w:fldCharType="end"/>
            </w:r>
          </w:hyperlink>
        </w:p>
        <w:p w14:paraId="3D06B31C" w14:textId="446364D4" w:rsidR="002A48C3" w:rsidRDefault="002A48C3">
          <w:pPr>
            <w:pStyle w:val="TOC2"/>
            <w:tabs>
              <w:tab w:val="right" w:leader="dot" w:pos="10194"/>
            </w:tabs>
            <w:rPr>
              <w:noProof/>
              <w:kern w:val="2"/>
              <w14:ligatures w14:val="standardContextual"/>
            </w:rPr>
          </w:pPr>
          <w:hyperlink w:anchor="_Toc141685182" w:history="1">
            <w:r w:rsidRPr="00AA1C2C">
              <w:rPr>
                <w:rStyle w:val="Hyperlink"/>
                <w:rFonts w:ascii="Avenir Next LT Pro" w:hAnsi="Avenir Next LT Pro"/>
                <w:noProof/>
              </w:rPr>
              <w:t>PROFESSIONAL PRACTICE UNITS</w:t>
            </w:r>
            <w:r>
              <w:rPr>
                <w:noProof/>
                <w:webHidden/>
              </w:rPr>
              <w:tab/>
            </w:r>
            <w:r>
              <w:rPr>
                <w:noProof/>
                <w:webHidden/>
              </w:rPr>
              <w:fldChar w:fldCharType="begin"/>
            </w:r>
            <w:r>
              <w:rPr>
                <w:noProof/>
                <w:webHidden/>
              </w:rPr>
              <w:instrText xml:space="preserve"> PAGEREF _Toc141685182 \h </w:instrText>
            </w:r>
            <w:r>
              <w:rPr>
                <w:noProof/>
                <w:webHidden/>
              </w:rPr>
            </w:r>
            <w:r>
              <w:rPr>
                <w:noProof/>
                <w:webHidden/>
              </w:rPr>
              <w:fldChar w:fldCharType="separate"/>
            </w:r>
            <w:r w:rsidR="005B422D">
              <w:rPr>
                <w:noProof/>
                <w:webHidden/>
              </w:rPr>
              <w:t>21</w:t>
            </w:r>
            <w:r>
              <w:rPr>
                <w:noProof/>
                <w:webHidden/>
              </w:rPr>
              <w:fldChar w:fldCharType="end"/>
            </w:r>
          </w:hyperlink>
        </w:p>
        <w:p w14:paraId="45120C0B" w14:textId="45FCEC87" w:rsidR="002A48C3" w:rsidRDefault="002A48C3">
          <w:pPr>
            <w:pStyle w:val="TOC3"/>
            <w:tabs>
              <w:tab w:val="right" w:leader="dot" w:pos="10194"/>
            </w:tabs>
            <w:rPr>
              <w:noProof/>
              <w:kern w:val="2"/>
              <w14:ligatures w14:val="standardContextual"/>
            </w:rPr>
          </w:pPr>
          <w:hyperlink w:anchor="_Toc141685183" w:history="1">
            <w:r w:rsidRPr="00AA1C2C">
              <w:rPr>
                <w:rStyle w:val="Hyperlink"/>
                <w:rFonts w:ascii="Avenir Next LT Pro" w:hAnsi="Avenir Next LT Pro"/>
                <w:noProof/>
              </w:rPr>
              <w:t>Term 1 and 2 collaborative review</w:t>
            </w:r>
            <w:r>
              <w:rPr>
                <w:noProof/>
                <w:webHidden/>
              </w:rPr>
              <w:tab/>
            </w:r>
            <w:r>
              <w:rPr>
                <w:noProof/>
                <w:webHidden/>
              </w:rPr>
              <w:fldChar w:fldCharType="begin"/>
            </w:r>
            <w:r>
              <w:rPr>
                <w:noProof/>
                <w:webHidden/>
              </w:rPr>
              <w:instrText xml:space="preserve"> PAGEREF _Toc141685183 \h </w:instrText>
            </w:r>
            <w:r>
              <w:rPr>
                <w:noProof/>
                <w:webHidden/>
              </w:rPr>
            </w:r>
            <w:r>
              <w:rPr>
                <w:noProof/>
                <w:webHidden/>
              </w:rPr>
              <w:fldChar w:fldCharType="separate"/>
            </w:r>
            <w:r w:rsidR="005B422D">
              <w:rPr>
                <w:noProof/>
                <w:webHidden/>
              </w:rPr>
              <w:t>23</w:t>
            </w:r>
            <w:r>
              <w:rPr>
                <w:noProof/>
                <w:webHidden/>
              </w:rPr>
              <w:fldChar w:fldCharType="end"/>
            </w:r>
          </w:hyperlink>
        </w:p>
        <w:p w14:paraId="6064D7CA" w14:textId="20E540CF" w:rsidR="002A48C3" w:rsidRDefault="002A48C3">
          <w:pPr>
            <w:pStyle w:val="TOC2"/>
            <w:tabs>
              <w:tab w:val="right" w:leader="dot" w:pos="10194"/>
            </w:tabs>
            <w:rPr>
              <w:noProof/>
              <w:kern w:val="2"/>
              <w14:ligatures w14:val="standardContextual"/>
            </w:rPr>
          </w:pPr>
          <w:hyperlink w:anchor="_Toc141685184" w:history="1">
            <w:r w:rsidRPr="00AA1C2C">
              <w:rPr>
                <w:rStyle w:val="Hyperlink"/>
                <w:rFonts w:ascii="Avenir Next LT Pro" w:hAnsi="Avenir Next LT Pro"/>
                <w:noProof/>
              </w:rPr>
              <w:t>When there are concerns about a trainee’s progress</w:t>
            </w:r>
            <w:r>
              <w:rPr>
                <w:noProof/>
                <w:webHidden/>
              </w:rPr>
              <w:tab/>
            </w:r>
            <w:r>
              <w:rPr>
                <w:noProof/>
                <w:webHidden/>
              </w:rPr>
              <w:fldChar w:fldCharType="begin"/>
            </w:r>
            <w:r>
              <w:rPr>
                <w:noProof/>
                <w:webHidden/>
              </w:rPr>
              <w:instrText xml:space="preserve"> PAGEREF _Toc141685184 \h </w:instrText>
            </w:r>
            <w:r>
              <w:rPr>
                <w:noProof/>
                <w:webHidden/>
              </w:rPr>
            </w:r>
            <w:r>
              <w:rPr>
                <w:noProof/>
                <w:webHidden/>
              </w:rPr>
              <w:fldChar w:fldCharType="separate"/>
            </w:r>
            <w:r w:rsidR="005B422D">
              <w:rPr>
                <w:noProof/>
                <w:webHidden/>
              </w:rPr>
              <w:t>23</w:t>
            </w:r>
            <w:r>
              <w:rPr>
                <w:noProof/>
                <w:webHidden/>
              </w:rPr>
              <w:fldChar w:fldCharType="end"/>
            </w:r>
          </w:hyperlink>
        </w:p>
        <w:p w14:paraId="17B73967" w14:textId="50775E64" w:rsidR="002A48C3" w:rsidRDefault="002A48C3">
          <w:pPr>
            <w:pStyle w:val="TOC3"/>
            <w:tabs>
              <w:tab w:val="right" w:leader="dot" w:pos="10194"/>
            </w:tabs>
            <w:rPr>
              <w:noProof/>
              <w:kern w:val="2"/>
              <w14:ligatures w14:val="standardContextual"/>
            </w:rPr>
          </w:pPr>
          <w:hyperlink w:anchor="_Toc141685185" w:history="1">
            <w:r w:rsidRPr="00AA1C2C">
              <w:rPr>
                <w:rStyle w:val="Hyperlink"/>
                <w:rFonts w:ascii="Avenir Next LT Pro" w:hAnsi="Avenir Next LT Pro"/>
                <w:noProof/>
              </w:rPr>
              <w:t>Assessment of the Teachers’ Standards</w:t>
            </w:r>
            <w:r>
              <w:rPr>
                <w:noProof/>
                <w:webHidden/>
              </w:rPr>
              <w:tab/>
            </w:r>
            <w:r>
              <w:rPr>
                <w:noProof/>
                <w:webHidden/>
              </w:rPr>
              <w:fldChar w:fldCharType="begin"/>
            </w:r>
            <w:r>
              <w:rPr>
                <w:noProof/>
                <w:webHidden/>
              </w:rPr>
              <w:instrText xml:space="preserve"> PAGEREF _Toc141685185 \h </w:instrText>
            </w:r>
            <w:r>
              <w:rPr>
                <w:noProof/>
                <w:webHidden/>
              </w:rPr>
            </w:r>
            <w:r>
              <w:rPr>
                <w:noProof/>
                <w:webHidden/>
              </w:rPr>
              <w:fldChar w:fldCharType="separate"/>
            </w:r>
            <w:r w:rsidR="005B422D">
              <w:rPr>
                <w:noProof/>
                <w:webHidden/>
              </w:rPr>
              <w:t>24</w:t>
            </w:r>
            <w:r>
              <w:rPr>
                <w:noProof/>
                <w:webHidden/>
              </w:rPr>
              <w:fldChar w:fldCharType="end"/>
            </w:r>
          </w:hyperlink>
        </w:p>
        <w:p w14:paraId="2CD8DA36" w14:textId="6B21CFCD" w:rsidR="00592FF3" w:rsidRPr="00835818" w:rsidRDefault="0068605C" w:rsidP="6306F54B">
          <w:pPr>
            <w:pStyle w:val="TOC3"/>
            <w:tabs>
              <w:tab w:val="right" w:leader="dot" w:pos="10200"/>
            </w:tabs>
            <w:rPr>
              <w:rStyle w:val="Hyperlink"/>
              <w:rFonts w:ascii="Avenir Next LT Pro" w:hAnsi="Avenir Next LT Pro"/>
              <w:noProof/>
            </w:rPr>
          </w:pPr>
          <w:r w:rsidRPr="00835818">
            <w:rPr>
              <w:rFonts w:ascii="Avenir Next LT Pro" w:hAnsi="Avenir Next LT Pro"/>
            </w:rPr>
            <w:fldChar w:fldCharType="end"/>
          </w:r>
        </w:p>
      </w:sdtContent>
    </w:sdt>
    <w:p w14:paraId="136302DE" w14:textId="77777777" w:rsidR="001A7769" w:rsidRPr="00835818" w:rsidRDefault="001A7769">
      <w:pPr>
        <w:rPr>
          <w:rFonts w:ascii="Avenir Next LT Pro" w:eastAsiaTheme="majorEastAsia" w:hAnsi="Avenir Next LT Pro" w:cstheme="majorBidi"/>
          <w:i/>
          <w:iCs/>
          <w:color w:val="2E74B5" w:themeColor="accent1" w:themeShade="BF"/>
          <w:sz w:val="32"/>
          <w:szCs w:val="32"/>
        </w:rPr>
        <w:sectPr w:rsidR="001A7769" w:rsidRPr="00835818" w:rsidSect="001A7769">
          <w:headerReference w:type="default" r:id="rId13"/>
          <w:footerReference w:type="default" r:id="rId14"/>
          <w:pgSz w:w="11906" w:h="16838"/>
          <w:pgMar w:top="1390" w:right="851" w:bottom="851" w:left="851" w:header="567" w:footer="567" w:gutter="0"/>
          <w:pgBorders w:offsetFrom="page">
            <w:top w:val="single" w:sz="18" w:space="24" w:color="222A35" w:themeColor="text2" w:themeShade="80"/>
            <w:left w:val="single" w:sz="18" w:space="24" w:color="222A35" w:themeColor="text2" w:themeShade="80"/>
            <w:bottom w:val="single" w:sz="18" w:space="24" w:color="222A35" w:themeColor="text2" w:themeShade="80"/>
            <w:right w:val="single" w:sz="18" w:space="24" w:color="222A35" w:themeColor="text2" w:themeShade="80"/>
          </w:pgBorders>
          <w:cols w:space="708"/>
          <w:docGrid w:linePitch="360"/>
        </w:sectPr>
      </w:pPr>
    </w:p>
    <w:p w14:paraId="3EBAAD3B" w14:textId="22F8473D" w:rsidR="009B4FE1" w:rsidRPr="00835818" w:rsidRDefault="009B4FE1" w:rsidP="003D5ACF">
      <w:pPr>
        <w:pStyle w:val="Heading1"/>
        <w:rPr>
          <w:rFonts w:ascii="Avenir Next LT Pro" w:hAnsi="Avenir Next LT Pro"/>
        </w:rPr>
      </w:pPr>
      <w:bookmarkStart w:id="0" w:name="_1.1_Welcome"/>
      <w:bookmarkStart w:id="1" w:name="_1.1_Partnership"/>
      <w:bookmarkStart w:id="2" w:name="_Toc11241231"/>
      <w:bookmarkStart w:id="3" w:name="_Toc141685160"/>
      <w:bookmarkStart w:id="4" w:name="_Toc395606951"/>
      <w:bookmarkStart w:id="5" w:name="_Toc408408675"/>
      <w:bookmarkEnd w:id="0"/>
      <w:bookmarkEnd w:id="1"/>
      <w:r w:rsidRPr="32854FFF">
        <w:rPr>
          <w:rFonts w:ascii="Avenir Next LT Pro" w:hAnsi="Avenir Next LT Pro"/>
        </w:rPr>
        <w:lastRenderedPageBreak/>
        <w:t xml:space="preserve">Welcome to the University of Warwick Teacher Education Partnership with </w:t>
      </w:r>
      <w:r w:rsidR="679FBEA7" w:rsidRPr="32854FFF">
        <w:rPr>
          <w:rFonts w:ascii="Avenir Next LT Pro" w:hAnsi="Avenir Next LT Pro"/>
        </w:rPr>
        <w:t>Schools</w:t>
      </w:r>
      <w:r w:rsidR="49B90FB7" w:rsidRPr="32854FFF">
        <w:rPr>
          <w:rFonts w:ascii="Avenir Next LT Pro" w:hAnsi="Avenir Next LT Pro"/>
        </w:rPr>
        <w:t>.</w:t>
      </w:r>
      <w:bookmarkEnd w:id="2"/>
      <w:bookmarkEnd w:id="3"/>
    </w:p>
    <w:p w14:paraId="5059CDAD" w14:textId="2BA3EAC1" w:rsidR="7C542514" w:rsidRDefault="7C542514" w:rsidP="7C542514">
      <w:pPr>
        <w:rPr>
          <w:rStyle w:val="Strong"/>
          <w:rFonts w:ascii="Avenir Next LT Pro" w:hAnsi="Avenir Next LT Pro"/>
          <w:color w:val="393A3B"/>
          <w:sz w:val="24"/>
          <w:szCs w:val="24"/>
        </w:rPr>
      </w:pPr>
    </w:p>
    <w:p w14:paraId="0040E9E5" w14:textId="77946CCF" w:rsidR="009B4FE1" w:rsidRPr="00835818" w:rsidRDefault="00C11FD8" w:rsidP="388ADC3D">
      <w:pPr>
        <w:spacing w:after="168"/>
        <w:rPr>
          <w:rFonts w:ascii="Avenir Next LT Pro" w:hAnsi="Avenir Next LT Pro"/>
          <w:b/>
          <w:bCs/>
          <w:color w:val="383838"/>
        </w:rPr>
      </w:pPr>
      <w:r w:rsidRPr="7C542514">
        <w:rPr>
          <w:rStyle w:val="Strong"/>
          <w:rFonts w:ascii="Avenir Next LT Pro" w:hAnsi="Avenir Next LT Pro"/>
          <w:color w:val="393A3B"/>
          <w:sz w:val="24"/>
          <w:szCs w:val="24"/>
        </w:rPr>
        <w:t>Head of Department’s</w:t>
      </w:r>
      <w:r w:rsidR="009B4FE1" w:rsidRPr="7C542514">
        <w:rPr>
          <w:rStyle w:val="Strong"/>
          <w:rFonts w:ascii="Avenir Next LT Pro" w:hAnsi="Avenir Next LT Pro"/>
          <w:color w:val="393A3B"/>
          <w:sz w:val="24"/>
          <w:szCs w:val="24"/>
        </w:rPr>
        <w:t xml:space="preserve"> Welcome </w:t>
      </w:r>
    </w:p>
    <w:p w14:paraId="205AE7D4" w14:textId="5ABB791C" w:rsidR="009B4FE1" w:rsidRPr="00835818" w:rsidRDefault="009B4FE1" w:rsidP="388ADC3D">
      <w:pPr>
        <w:spacing w:after="168"/>
        <w:rPr>
          <w:rFonts w:ascii="Avenir Next LT Pro" w:hAnsi="Avenir Next LT Pro"/>
          <w:b/>
          <w:bCs/>
          <w:color w:val="383838"/>
        </w:rPr>
      </w:pPr>
      <w:r>
        <w:rPr>
          <w:noProof/>
        </w:rPr>
        <w:drawing>
          <wp:anchor distT="0" distB="0" distL="114300" distR="114300" simplePos="0" relativeHeight="251658241" behindDoc="0" locked="0" layoutInCell="1" allowOverlap="1" wp14:anchorId="02FB1F7C" wp14:editId="63670113">
            <wp:simplePos x="0" y="0"/>
            <wp:positionH relativeFrom="column">
              <wp:align>right</wp:align>
            </wp:positionH>
            <wp:positionV relativeFrom="paragraph">
              <wp:posOffset>0</wp:posOffset>
            </wp:positionV>
            <wp:extent cx="1466850" cy="1466850"/>
            <wp:effectExtent l="0" t="0" r="0" b="0"/>
            <wp:wrapSquare wrapText="bothSides"/>
            <wp:docPr id="1485707356" name="Picture 1485707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466850" cy="1466850"/>
                    </a:xfrm>
                    <a:prstGeom prst="rect">
                      <a:avLst/>
                    </a:prstGeom>
                  </pic:spPr>
                </pic:pic>
              </a:graphicData>
            </a:graphic>
            <wp14:sizeRelH relativeFrom="page">
              <wp14:pctWidth>0</wp14:pctWidth>
            </wp14:sizeRelH>
            <wp14:sizeRelV relativeFrom="page">
              <wp14:pctHeight>0</wp14:pctHeight>
            </wp14:sizeRelV>
          </wp:anchor>
        </w:drawing>
      </w:r>
      <w:r w:rsidRPr="388ADC3D">
        <w:rPr>
          <w:rFonts w:ascii="Avenir Next LT Pro" w:hAnsi="Avenir Next LT Pro"/>
          <w:color w:val="383838"/>
        </w:rPr>
        <w:t xml:space="preserve">Our vision and ambition for the Centre for Teacher Education (CTE) derives from a commitment to continue the long history of Teacher Education at the University of Warwick where generations of new teachers gain employment in our partner schools to improve the life chances of the children and young people they teach. Our programmes are underpinned by our core values of </w:t>
      </w:r>
      <w:r w:rsidRPr="388ADC3D">
        <w:rPr>
          <w:rFonts w:ascii="Avenir Next LT Pro" w:hAnsi="Avenir Next LT Pro"/>
          <w:b/>
          <w:bCs/>
          <w:color w:val="383838"/>
        </w:rPr>
        <w:t>social justice, intellectual curiosity and creativity.</w:t>
      </w:r>
    </w:p>
    <w:p w14:paraId="5A7C6B0F" w14:textId="7F22980A" w:rsidR="009B4FE1" w:rsidRPr="00835818" w:rsidRDefault="009B4FE1" w:rsidP="08E49549">
      <w:pPr>
        <w:pStyle w:val="NormalWeb"/>
        <w:shd w:val="clear" w:color="auto" w:fill="FFFFFF" w:themeFill="background1"/>
        <w:spacing w:after="168"/>
        <w:jc w:val="both"/>
        <w:rPr>
          <w:rFonts w:ascii="Avenir Next LT Pro" w:hAnsi="Avenir Next LT Pro"/>
          <w:color w:val="383838"/>
        </w:rPr>
      </w:pPr>
      <w:r w:rsidRPr="00835818">
        <w:rPr>
          <w:rFonts w:ascii="Avenir Next LT Pro" w:hAnsi="Avenir Next LT Pro"/>
          <w:color w:val="383838"/>
        </w:rPr>
        <w:t xml:space="preserve">At all levels, programmes are connected to the Framework of Ethical Leadership in Education as presented by the work of the Ethical Commission and the Chartered College of Teaching. This ensures that a trainee teacher’s motivation for choosing to enter the teaching profession is explored to go beyond the functional and into their core values, providing the foundation for our teachers to develop during their Early Career Teacher (ECT) phase of their development. </w:t>
      </w:r>
    </w:p>
    <w:p w14:paraId="7223FD61" w14:textId="3B6538C7" w:rsidR="009B4FE1" w:rsidRPr="00835818" w:rsidRDefault="009B4FE1" w:rsidP="009B4FE1">
      <w:pPr>
        <w:jc w:val="both"/>
        <w:rPr>
          <w:rFonts w:ascii="Avenir Next LT Pro" w:hAnsi="Avenir Next LT Pro"/>
          <w:sz w:val="24"/>
          <w:szCs w:val="24"/>
        </w:rPr>
      </w:pPr>
      <w:r w:rsidRPr="00835818">
        <w:rPr>
          <w:rFonts w:ascii="Avenir Next LT Pro" w:hAnsi="Avenir Next LT Pro"/>
          <w:color w:val="383838"/>
          <w:sz w:val="24"/>
          <w:szCs w:val="24"/>
        </w:rPr>
        <w:t>We view our Initial Teacher Education programmes as the beginning of our trainee teachers’ professional development journey</w:t>
      </w:r>
      <w:r w:rsidRPr="00835818">
        <w:rPr>
          <w:rFonts w:ascii="Avenir Next LT Pro" w:hAnsi="Avenir Next LT Pro"/>
          <w:sz w:val="24"/>
          <w:szCs w:val="24"/>
        </w:rPr>
        <w:t xml:space="preserve">. In partnership with schools, we have co-designed our </w:t>
      </w:r>
      <w:hyperlink r:id="rId16">
        <w:r w:rsidR="003E4846" w:rsidRPr="00835818">
          <w:rPr>
            <w:rStyle w:val="Hyperlink"/>
            <w:rFonts w:ascii="Avenir Next LT Pro" w:hAnsi="Avenir Next LT Pro"/>
            <w:sz w:val="24"/>
            <w:szCs w:val="24"/>
          </w:rPr>
          <w:t>MA in Professional Education</w:t>
        </w:r>
      </w:hyperlink>
      <w:r w:rsidRPr="00835818">
        <w:rPr>
          <w:rFonts w:ascii="Avenir Next LT Pro" w:hAnsi="Avenir Next LT Pro"/>
          <w:sz w:val="24"/>
          <w:szCs w:val="24"/>
        </w:rPr>
        <w:t xml:space="preserve"> to ensure the research focus aligns with an individual school’s improvement priorities and has real value and impact in an individual school context.  Recently, we have introduced a </w:t>
      </w:r>
      <w:hyperlink r:id="rId17">
        <w:r w:rsidRPr="00835818">
          <w:rPr>
            <w:rStyle w:val="Hyperlink"/>
            <w:rFonts w:ascii="Avenir Next LT Pro" w:hAnsi="Avenir Next LT Pro"/>
            <w:sz w:val="24"/>
            <w:szCs w:val="24"/>
          </w:rPr>
          <w:t>master’s ‘fast-track’ route</w:t>
        </w:r>
      </w:hyperlink>
      <w:r w:rsidRPr="00835818">
        <w:rPr>
          <w:rFonts w:ascii="Avenir Next LT Pro" w:hAnsi="Avenir Next LT Pro"/>
          <w:sz w:val="24"/>
          <w:szCs w:val="24"/>
        </w:rPr>
        <w:t xml:space="preserve"> for experienced teachers and leaders to access post-graduate learning.  Building a sustainable workforce is critical to ensure Warwick continues to contribute to the supply of teachers, middle and senior leaders in our partner schools.</w:t>
      </w:r>
    </w:p>
    <w:p w14:paraId="69BC77C2" w14:textId="77777777" w:rsidR="009B4FE1" w:rsidRPr="00835818" w:rsidRDefault="009B4FE1" w:rsidP="0B09C0B0">
      <w:pPr>
        <w:pStyle w:val="NormalWeb"/>
        <w:shd w:val="clear" w:color="auto" w:fill="FFFFFF" w:themeFill="background1"/>
        <w:spacing w:after="168"/>
        <w:rPr>
          <w:rFonts w:ascii="Avenir Next LT Pro" w:hAnsi="Avenir Next LT Pro"/>
        </w:rPr>
      </w:pPr>
      <w:r w:rsidRPr="0B09C0B0">
        <w:rPr>
          <w:rFonts w:ascii="Avenir Next LT Pro" w:hAnsi="Avenir Next LT Pro"/>
        </w:rPr>
        <w:t xml:space="preserve">Our partnership with schools is paramount to ensure each trainee teacher experiences high-quality teaching, learning and support; our success is built on the strength of our partnership with our students and your school.  </w:t>
      </w:r>
    </w:p>
    <w:p w14:paraId="7E4B41B0" w14:textId="17BB059E" w:rsidR="009B4FE1" w:rsidRPr="00835818" w:rsidRDefault="009B4FE1" w:rsidP="0B09C0B0">
      <w:pPr>
        <w:pStyle w:val="NormalWeb"/>
        <w:shd w:val="clear" w:color="auto" w:fill="FFFFFF" w:themeFill="background1"/>
        <w:spacing w:after="168"/>
        <w:rPr>
          <w:rFonts w:ascii="Avenir Next LT Pro" w:hAnsi="Avenir Next LT Pro"/>
        </w:rPr>
      </w:pPr>
      <w:r w:rsidRPr="32854FFF">
        <w:rPr>
          <w:rFonts w:ascii="Avenir Next LT Pro" w:hAnsi="Avenir Next LT Pro"/>
        </w:rPr>
        <w:t xml:space="preserve">Our professional services staff play a vital role in supporting you and our trainee teachers. Our team </w:t>
      </w:r>
      <w:r w:rsidR="1CE8D0EC" w:rsidRPr="32854FFF">
        <w:rPr>
          <w:rFonts w:ascii="Avenir Next LT Pro" w:hAnsi="Avenir Next LT Pro"/>
        </w:rPr>
        <w:t>is</w:t>
      </w:r>
      <w:r w:rsidRPr="32854FFF">
        <w:rPr>
          <w:rFonts w:ascii="Avenir Next LT Pro" w:hAnsi="Avenir Next LT Pro"/>
        </w:rPr>
        <w:t xml:space="preserve"> friendly, committed and enthusiastic and our warm and welcoming culture ensures that we work with our trainees as they develop and are encouraged and nurtured to fulfil their potential. These colleagues are aligned to each aspect of our work so are always on hand to answer questions and to support your school(s).</w:t>
      </w:r>
    </w:p>
    <w:p w14:paraId="2823F294" w14:textId="77777777" w:rsidR="009B4FE1" w:rsidRPr="00835818" w:rsidRDefault="009B4FE1" w:rsidP="009B4FE1">
      <w:pPr>
        <w:jc w:val="both"/>
        <w:rPr>
          <w:rFonts w:ascii="Avenir Next LT Pro" w:hAnsi="Avenir Next LT Pro" w:cstheme="minorHAnsi"/>
          <w:sz w:val="24"/>
          <w:szCs w:val="24"/>
        </w:rPr>
      </w:pPr>
      <w:r w:rsidRPr="00835818">
        <w:rPr>
          <w:rFonts w:ascii="Avenir Next LT Pro" w:hAnsi="Avenir Next LT Pro" w:cstheme="minorHAnsi"/>
          <w:b/>
          <w:sz w:val="24"/>
          <w:szCs w:val="24"/>
        </w:rPr>
        <w:t>We highly value our partnership with you and look forward to the year ahead</w:t>
      </w:r>
      <w:r w:rsidRPr="00835818">
        <w:rPr>
          <w:rFonts w:ascii="Avenir Next LT Pro" w:hAnsi="Avenir Next LT Pro" w:cstheme="minorHAnsi"/>
          <w:sz w:val="24"/>
          <w:szCs w:val="24"/>
        </w:rPr>
        <w:t>.</w:t>
      </w:r>
    </w:p>
    <w:p w14:paraId="061DD223" w14:textId="77777777" w:rsidR="009B4FE1" w:rsidRPr="00835818" w:rsidRDefault="009B4FE1" w:rsidP="009B4FE1">
      <w:pPr>
        <w:pStyle w:val="NormalWeb"/>
        <w:shd w:val="clear" w:color="auto" w:fill="FFFFFF"/>
        <w:spacing w:after="168"/>
        <w:rPr>
          <w:rFonts w:ascii="Avenir Next LT Pro" w:hAnsi="Avenir Next LT Pro"/>
          <w:color w:val="383838"/>
        </w:rPr>
      </w:pPr>
      <w:r w:rsidRPr="00835818">
        <w:rPr>
          <w:rFonts w:ascii="Avenir Next LT Pro" w:hAnsi="Avenir Next LT Pro"/>
          <w:color w:val="383838"/>
        </w:rPr>
        <w:t>My very best wishes,</w:t>
      </w:r>
    </w:p>
    <w:p w14:paraId="41134F4C" w14:textId="35143E5D" w:rsidR="009B4FE1" w:rsidRPr="00835818" w:rsidRDefault="00FC524D" w:rsidP="7C542514">
      <w:pPr>
        <w:pStyle w:val="NormalWeb"/>
        <w:shd w:val="clear" w:color="auto" w:fill="FFFFFF" w:themeFill="background1"/>
        <w:spacing w:after="168"/>
        <w:contextualSpacing/>
        <w:rPr>
          <w:rFonts w:ascii="Avenir Next LT Pro" w:hAnsi="Avenir Next LT Pro" w:cstheme="minorBidi"/>
          <w:color w:val="383838"/>
        </w:rPr>
      </w:pPr>
      <w:r w:rsidRPr="7C542514">
        <w:rPr>
          <w:rFonts w:ascii="Avenir Next LT Pro" w:hAnsi="Avenir Next LT Pro" w:cstheme="minorBidi"/>
          <w:color w:val="383838"/>
        </w:rPr>
        <w:t>Andy</w:t>
      </w:r>
      <w:r>
        <w:br/>
      </w:r>
      <w:r w:rsidRPr="7C542514">
        <w:rPr>
          <w:rStyle w:val="Strong"/>
          <w:rFonts w:ascii="Avenir Next LT Pro" w:hAnsi="Avenir Next LT Pro" w:cstheme="minorBidi"/>
          <w:color w:val="383838"/>
        </w:rPr>
        <w:t xml:space="preserve">Dr Andy Hind </w:t>
      </w:r>
    </w:p>
    <w:p w14:paraId="46C0E192" w14:textId="53E7FCC6" w:rsidR="00C03F47" w:rsidRPr="003D5ACF" w:rsidRDefault="009B4FE1" w:rsidP="003D5ACF">
      <w:pPr>
        <w:pStyle w:val="NormalWeb"/>
        <w:shd w:val="clear" w:color="auto" w:fill="FFFFFF"/>
        <w:spacing w:after="168"/>
        <w:contextualSpacing/>
        <w:rPr>
          <w:rFonts w:ascii="Avenir Next LT Pro" w:hAnsi="Avenir Next LT Pro" w:cstheme="minorHAnsi"/>
          <w:color w:val="383838"/>
        </w:rPr>
      </w:pPr>
      <w:r w:rsidRPr="00835818">
        <w:rPr>
          <w:rFonts w:ascii="Avenir Next LT Pro" w:hAnsi="Avenir Next LT Pro" w:cstheme="minorHAnsi"/>
          <w:color w:val="383838"/>
        </w:rPr>
        <w:t>Director of the Centre for Teacher Education, University of Warwick</w:t>
      </w:r>
    </w:p>
    <w:p w14:paraId="228BE553" w14:textId="2A15A994" w:rsidR="00F9400F" w:rsidRPr="00835818" w:rsidRDefault="00F9400F" w:rsidP="00F9400F">
      <w:pPr>
        <w:pStyle w:val="Heading1"/>
        <w:rPr>
          <w:rFonts w:ascii="Avenir Next LT Pro" w:hAnsi="Avenir Next LT Pro"/>
        </w:rPr>
      </w:pPr>
      <w:bookmarkStart w:id="6" w:name="_Toc141685161"/>
      <w:r w:rsidRPr="00835818">
        <w:rPr>
          <w:rFonts w:ascii="Avenir Next LT Pro" w:hAnsi="Avenir Next LT Pro"/>
        </w:rPr>
        <w:lastRenderedPageBreak/>
        <w:t xml:space="preserve">The Warwick and </w:t>
      </w:r>
      <w:r w:rsidR="3F1902FE" w:rsidRPr="00835818">
        <w:rPr>
          <w:rFonts w:ascii="Avenir Next LT Pro" w:hAnsi="Avenir Next LT Pro"/>
        </w:rPr>
        <w:t>Schools</w:t>
      </w:r>
      <w:r w:rsidRPr="00835818">
        <w:rPr>
          <w:rFonts w:ascii="Avenir Next LT Pro" w:hAnsi="Avenir Next LT Pro"/>
        </w:rPr>
        <w:t xml:space="preserve"> Partnership</w:t>
      </w:r>
      <w:bookmarkEnd w:id="6"/>
    </w:p>
    <w:p w14:paraId="70F2A168" w14:textId="0419E6D2" w:rsidR="00F9400F" w:rsidRPr="00835818" w:rsidRDefault="00294BC8" w:rsidP="32854FFF">
      <w:pPr>
        <w:rPr>
          <w:rFonts w:ascii="Avenir Next LT Pro" w:hAnsi="Avenir Next LT Pro"/>
          <w:sz w:val="24"/>
          <w:szCs w:val="24"/>
        </w:rPr>
      </w:pPr>
      <w:r>
        <w:rPr>
          <w:noProof/>
        </w:rPr>
        <w:drawing>
          <wp:inline distT="0" distB="0" distL="0" distR="0" wp14:anchorId="1763C5E0" wp14:editId="40397CC7">
            <wp:extent cx="740288" cy="971550"/>
            <wp:effectExtent l="0" t="0" r="3175" b="0"/>
            <wp:docPr id="247007680" name="Picture 5" descr="A person wearing glasses and smil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18" cstate="print">
                      <a:extLst>
                        <a:ext uri="{28A0092B-C50C-407E-A947-70E740481C1C}">
                          <a14:useLocalDpi xmlns:a14="http://schemas.microsoft.com/office/drawing/2010/main" val="0"/>
                        </a:ext>
                      </a:extLst>
                    </a:blip>
                    <a:stretch>
                      <a:fillRect/>
                    </a:stretch>
                  </pic:blipFill>
                  <pic:spPr>
                    <a:xfrm>
                      <a:off x="0" y="0"/>
                      <a:ext cx="740288" cy="971550"/>
                    </a:xfrm>
                    <a:prstGeom prst="rect">
                      <a:avLst/>
                    </a:prstGeom>
                  </pic:spPr>
                </pic:pic>
              </a:graphicData>
            </a:graphic>
          </wp:inline>
        </w:drawing>
      </w:r>
    </w:p>
    <w:p w14:paraId="66CA49B6" w14:textId="04465268" w:rsidR="00F9400F" w:rsidRPr="00835818" w:rsidRDefault="332656DD" w:rsidP="63872638">
      <w:pPr>
        <w:rPr>
          <w:rFonts w:ascii="Avenir Next LT Pro" w:hAnsi="Avenir Next LT Pro"/>
          <w:sz w:val="24"/>
          <w:szCs w:val="24"/>
        </w:rPr>
      </w:pPr>
      <w:r w:rsidRPr="32854FFF">
        <w:rPr>
          <w:rFonts w:ascii="Avenir Next LT Pro" w:hAnsi="Avenir Next LT Pro"/>
          <w:sz w:val="24"/>
          <w:szCs w:val="24"/>
        </w:rPr>
        <w:t>As we enter a new school year, in CTE’s 7</w:t>
      </w:r>
      <w:r w:rsidR="00294BC8" w:rsidRPr="32854FFF">
        <w:rPr>
          <w:rFonts w:ascii="Avenir Next LT Pro" w:hAnsi="Avenir Next LT Pro"/>
          <w:sz w:val="24"/>
          <w:szCs w:val="24"/>
        </w:rPr>
        <w:t>7</w:t>
      </w:r>
      <w:r w:rsidRPr="32854FFF">
        <w:rPr>
          <w:rFonts w:ascii="Avenir Next LT Pro" w:hAnsi="Avenir Next LT Pro"/>
          <w:sz w:val="24"/>
          <w:szCs w:val="24"/>
          <w:vertAlign w:val="superscript"/>
        </w:rPr>
        <w:t>th</w:t>
      </w:r>
      <w:r w:rsidRPr="32854FFF">
        <w:rPr>
          <w:rFonts w:ascii="Avenir Next LT Pro" w:hAnsi="Avenir Next LT Pro"/>
          <w:sz w:val="24"/>
          <w:szCs w:val="24"/>
        </w:rPr>
        <w:t xml:space="preserve"> year of teacher training, we especially lo</w:t>
      </w:r>
      <w:r w:rsidR="00F9400F" w:rsidRPr="32854FFF">
        <w:rPr>
          <w:rFonts w:ascii="Avenir Next LT Pro" w:hAnsi="Avenir Next LT Pro"/>
          <w:sz w:val="24"/>
          <w:szCs w:val="24"/>
        </w:rPr>
        <w:t xml:space="preserve">ok forward to working closely with </w:t>
      </w:r>
      <w:r w:rsidR="5784450B" w:rsidRPr="32854FFF">
        <w:rPr>
          <w:rFonts w:ascii="Avenir Next LT Pro" w:hAnsi="Avenir Next LT Pro"/>
          <w:sz w:val="24"/>
          <w:szCs w:val="24"/>
        </w:rPr>
        <w:t>you, as a Mentor in our Partnership.</w:t>
      </w:r>
      <w:r w:rsidR="0A5D315B" w:rsidRPr="32854FFF">
        <w:rPr>
          <w:rFonts w:ascii="Avenir Next LT Pro" w:hAnsi="Avenir Next LT Pro"/>
          <w:sz w:val="24"/>
          <w:szCs w:val="24"/>
        </w:rPr>
        <w:t xml:space="preserve"> In the changing landscape, we have a range of school partners, providing placements for our </w:t>
      </w:r>
      <w:r w:rsidR="00F9400F" w:rsidRPr="32854FFF">
        <w:rPr>
          <w:rFonts w:ascii="Avenir Next LT Pro" w:hAnsi="Avenir Next LT Pro"/>
          <w:sz w:val="24"/>
          <w:szCs w:val="24"/>
        </w:rPr>
        <w:t>Core</w:t>
      </w:r>
      <w:r w:rsidR="40624C4F" w:rsidRPr="32854FFF">
        <w:rPr>
          <w:rFonts w:ascii="Avenir Next LT Pro" w:hAnsi="Avenir Next LT Pro"/>
          <w:sz w:val="24"/>
          <w:szCs w:val="24"/>
        </w:rPr>
        <w:t xml:space="preserve"> (University</w:t>
      </w:r>
      <w:r w:rsidR="60CA5721" w:rsidRPr="32854FFF">
        <w:rPr>
          <w:rFonts w:ascii="Avenir Next LT Pro" w:hAnsi="Avenir Next LT Pro"/>
          <w:sz w:val="24"/>
          <w:szCs w:val="24"/>
        </w:rPr>
        <w:t>-Led</w:t>
      </w:r>
      <w:r w:rsidR="40624C4F" w:rsidRPr="32854FFF">
        <w:rPr>
          <w:rFonts w:ascii="Avenir Next LT Pro" w:hAnsi="Avenir Next LT Pro"/>
          <w:sz w:val="24"/>
          <w:szCs w:val="24"/>
        </w:rPr>
        <w:t xml:space="preserve">) and </w:t>
      </w:r>
      <w:r w:rsidR="08C9F6AE" w:rsidRPr="32854FFF">
        <w:rPr>
          <w:rFonts w:ascii="Avenir Next LT Pro" w:hAnsi="Avenir Next LT Pro"/>
          <w:sz w:val="24"/>
          <w:szCs w:val="24"/>
        </w:rPr>
        <w:t>Partner-</w:t>
      </w:r>
      <w:r w:rsidR="00294BC8" w:rsidRPr="32854FFF">
        <w:rPr>
          <w:rFonts w:ascii="Avenir Next LT Pro" w:hAnsi="Avenir Next LT Pro"/>
          <w:sz w:val="24"/>
          <w:szCs w:val="24"/>
        </w:rPr>
        <w:t>Led</w:t>
      </w:r>
      <w:r w:rsidR="00F9400F" w:rsidRPr="32854FFF">
        <w:rPr>
          <w:rFonts w:ascii="Avenir Next LT Pro" w:hAnsi="Avenir Next LT Pro"/>
          <w:sz w:val="24"/>
          <w:szCs w:val="24"/>
        </w:rPr>
        <w:t xml:space="preserve"> </w:t>
      </w:r>
      <w:r w:rsidR="004626B9" w:rsidRPr="32854FFF">
        <w:rPr>
          <w:rFonts w:ascii="Avenir Next LT Pro" w:hAnsi="Avenir Next LT Pro"/>
          <w:sz w:val="24"/>
          <w:szCs w:val="24"/>
        </w:rPr>
        <w:t>(</w:t>
      </w:r>
      <w:r w:rsidR="2F3554B6" w:rsidRPr="32854FFF">
        <w:rPr>
          <w:rFonts w:ascii="Avenir Next LT Pro" w:hAnsi="Avenir Next LT Pro"/>
          <w:sz w:val="24"/>
          <w:szCs w:val="24"/>
        </w:rPr>
        <w:t>P</w:t>
      </w:r>
      <w:r w:rsidR="00294BC8" w:rsidRPr="32854FFF">
        <w:rPr>
          <w:rFonts w:ascii="Avenir Next LT Pro" w:hAnsi="Avenir Next LT Pro"/>
          <w:sz w:val="24"/>
          <w:szCs w:val="24"/>
        </w:rPr>
        <w:t>L</w:t>
      </w:r>
      <w:r w:rsidR="004626B9" w:rsidRPr="32854FFF">
        <w:rPr>
          <w:rFonts w:ascii="Avenir Next LT Pro" w:hAnsi="Avenir Next LT Pro"/>
          <w:sz w:val="24"/>
          <w:szCs w:val="24"/>
        </w:rPr>
        <w:t>)</w:t>
      </w:r>
      <w:r w:rsidR="353203A5" w:rsidRPr="32854FFF">
        <w:rPr>
          <w:rFonts w:ascii="Avenir Next LT Pro" w:hAnsi="Avenir Next LT Pro"/>
          <w:sz w:val="24"/>
          <w:szCs w:val="24"/>
        </w:rPr>
        <w:t xml:space="preserve"> trainees</w:t>
      </w:r>
      <w:r w:rsidR="00F9400F" w:rsidRPr="32854FFF">
        <w:rPr>
          <w:rFonts w:ascii="Avenir Next LT Pro" w:hAnsi="Avenir Next LT Pro"/>
          <w:sz w:val="24"/>
          <w:szCs w:val="24"/>
        </w:rPr>
        <w:t xml:space="preserve">. </w:t>
      </w:r>
      <w:r w:rsidR="0140655A" w:rsidRPr="32854FFF">
        <w:rPr>
          <w:rFonts w:ascii="Avenir Next LT Pro" w:hAnsi="Avenir Next LT Pro"/>
          <w:sz w:val="24"/>
          <w:szCs w:val="24"/>
        </w:rPr>
        <w:t xml:space="preserve">I hope that, in these pages, you will all find helpful information and guidance. </w:t>
      </w:r>
    </w:p>
    <w:p w14:paraId="797AAD6C" w14:textId="127323D7" w:rsidR="00F9400F" w:rsidRPr="00835818" w:rsidRDefault="00C03F47" w:rsidP="63872638">
      <w:pPr>
        <w:jc w:val="both"/>
        <w:rPr>
          <w:rFonts w:ascii="Avenir Next LT Pro" w:hAnsi="Avenir Next LT Pro"/>
          <w:sz w:val="24"/>
          <w:szCs w:val="24"/>
        </w:rPr>
      </w:pPr>
      <w:r w:rsidRPr="00835818">
        <w:rPr>
          <w:rFonts w:ascii="Avenir Next LT Pro" w:hAnsi="Avenir Next LT Pro"/>
          <w:sz w:val="24"/>
          <w:szCs w:val="24"/>
        </w:rPr>
        <w:t>Through our continued pursuit of excellence,</w:t>
      </w:r>
      <w:r w:rsidR="00F9400F" w:rsidRPr="00835818">
        <w:rPr>
          <w:rFonts w:ascii="Avenir Next LT Pro" w:hAnsi="Avenir Next LT Pro"/>
          <w:sz w:val="24"/>
          <w:szCs w:val="24"/>
        </w:rPr>
        <w:t xml:space="preserve"> we look for ways to innovate and develop our high quality Secondary PGCE programme. We would not be able to achieve or maintain this standard without </w:t>
      </w:r>
      <w:r w:rsidRPr="00835818">
        <w:rPr>
          <w:rFonts w:ascii="Avenir Next LT Pro" w:hAnsi="Avenir Next LT Pro"/>
          <w:sz w:val="24"/>
          <w:szCs w:val="24"/>
        </w:rPr>
        <w:t xml:space="preserve">the </w:t>
      </w:r>
      <w:r w:rsidR="00F9400F" w:rsidRPr="00835818">
        <w:rPr>
          <w:rFonts w:ascii="Avenir Next LT Pro" w:hAnsi="Avenir Next LT Pro"/>
          <w:sz w:val="24"/>
          <w:szCs w:val="24"/>
        </w:rPr>
        <w:t xml:space="preserve">continued commitment to </w:t>
      </w:r>
      <w:r w:rsidR="0AF1CF18" w:rsidRPr="00835818">
        <w:rPr>
          <w:rFonts w:ascii="Avenir Next LT Pro" w:hAnsi="Avenir Next LT Pro"/>
          <w:sz w:val="24"/>
          <w:szCs w:val="24"/>
        </w:rPr>
        <w:t xml:space="preserve">collaboration and excellence </w:t>
      </w:r>
      <w:r w:rsidRPr="00835818">
        <w:rPr>
          <w:rFonts w:ascii="Avenir Next LT Pro" w:hAnsi="Avenir Next LT Pro"/>
          <w:sz w:val="24"/>
          <w:szCs w:val="24"/>
        </w:rPr>
        <w:t xml:space="preserve">from the </w:t>
      </w:r>
      <w:r w:rsidR="6F150671" w:rsidRPr="00835818">
        <w:rPr>
          <w:rFonts w:ascii="Avenir Next LT Pro" w:hAnsi="Avenir Next LT Pro"/>
          <w:sz w:val="24"/>
          <w:szCs w:val="24"/>
        </w:rPr>
        <w:t xml:space="preserve">schools in our partnership. </w:t>
      </w:r>
      <w:r w:rsidR="00F9400F" w:rsidRPr="00835818">
        <w:rPr>
          <w:rFonts w:ascii="Avenir Next LT Pro" w:hAnsi="Avenir Next LT Pro"/>
          <w:sz w:val="24"/>
          <w:szCs w:val="24"/>
        </w:rPr>
        <w:t xml:space="preserve"> </w:t>
      </w:r>
      <w:r w:rsidR="77BCCE19" w:rsidRPr="00835818">
        <w:rPr>
          <w:rFonts w:ascii="Avenir Next LT Pro" w:hAnsi="Avenir Next LT Pro"/>
          <w:sz w:val="24"/>
          <w:szCs w:val="24"/>
        </w:rPr>
        <w:t xml:space="preserve">Together, our </w:t>
      </w:r>
      <w:r w:rsidR="00F9400F" w:rsidRPr="00835818">
        <w:rPr>
          <w:rFonts w:ascii="Avenir Next LT Pro" w:hAnsi="Avenir Next LT Pro"/>
          <w:sz w:val="24"/>
          <w:szCs w:val="24"/>
        </w:rPr>
        <w:t xml:space="preserve">focus </w:t>
      </w:r>
      <w:r w:rsidR="6417B480" w:rsidRPr="00835818">
        <w:rPr>
          <w:rFonts w:ascii="Avenir Next LT Pro" w:hAnsi="Avenir Next LT Pro"/>
          <w:sz w:val="24"/>
          <w:szCs w:val="24"/>
        </w:rPr>
        <w:t xml:space="preserve">is </w:t>
      </w:r>
      <w:r w:rsidR="00F9400F" w:rsidRPr="00835818">
        <w:rPr>
          <w:rFonts w:ascii="Avenir Next LT Pro" w:hAnsi="Avenir Next LT Pro"/>
          <w:sz w:val="24"/>
          <w:szCs w:val="24"/>
        </w:rPr>
        <w:t xml:space="preserve">on </w:t>
      </w:r>
      <w:r w:rsidR="2B9F5C7F" w:rsidRPr="00835818">
        <w:rPr>
          <w:rFonts w:ascii="Avenir Next LT Pro" w:hAnsi="Avenir Next LT Pro"/>
          <w:sz w:val="24"/>
          <w:szCs w:val="24"/>
        </w:rPr>
        <w:t>ensur</w:t>
      </w:r>
      <w:r w:rsidR="00F9400F" w:rsidRPr="00835818">
        <w:rPr>
          <w:rFonts w:ascii="Avenir Next LT Pro" w:hAnsi="Avenir Next LT Pro"/>
          <w:sz w:val="24"/>
          <w:szCs w:val="24"/>
        </w:rPr>
        <w:t xml:space="preserve">ing the highest quality of provision at all levels, </w:t>
      </w:r>
      <w:r w:rsidR="3539ED22" w:rsidRPr="00835818">
        <w:rPr>
          <w:rFonts w:ascii="Avenir Next LT Pro" w:hAnsi="Avenir Next LT Pro"/>
          <w:sz w:val="24"/>
          <w:szCs w:val="24"/>
        </w:rPr>
        <w:t>so that</w:t>
      </w:r>
      <w:r w:rsidR="00F9400F" w:rsidRPr="00835818">
        <w:rPr>
          <w:rFonts w:ascii="Avenir Next LT Pro" w:hAnsi="Avenir Next LT Pro"/>
          <w:sz w:val="24"/>
          <w:szCs w:val="24"/>
        </w:rPr>
        <w:t xml:space="preserve"> trainees are developed to be able to make a significant contribution to the schools </w:t>
      </w:r>
      <w:r w:rsidR="2753553F" w:rsidRPr="00835818">
        <w:rPr>
          <w:rFonts w:ascii="Avenir Next LT Pro" w:hAnsi="Avenir Next LT Pro"/>
          <w:sz w:val="24"/>
          <w:szCs w:val="24"/>
        </w:rPr>
        <w:t xml:space="preserve">where </w:t>
      </w:r>
      <w:r w:rsidR="00F9400F" w:rsidRPr="00835818">
        <w:rPr>
          <w:rFonts w:ascii="Avenir Next LT Pro" w:hAnsi="Avenir Next LT Pro"/>
          <w:sz w:val="24"/>
          <w:szCs w:val="24"/>
        </w:rPr>
        <w:t xml:space="preserve">they are training, and, crucially, </w:t>
      </w:r>
      <w:r w:rsidR="7BCA8CF0" w:rsidRPr="00835818">
        <w:rPr>
          <w:rFonts w:ascii="Avenir Next LT Pro" w:hAnsi="Avenir Next LT Pro"/>
          <w:sz w:val="24"/>
          <w:szCs w:val="24"/>
        </w:rPr>
        <w:t xml:space="preserve">to </w:t>
      </w:r>
      <w:r w:rsidR="00F9400F" w:rsidRPr="00835818">
        <w:rPr>
          <w:rFonts w:ascii="Avenir Next LT Pro" w:hAnsi="Avenir Next LT Pro"/>
          <w:sz w:val="24"/>
          <w:szCs w:val="24"/>
        </w:rPr>
        <w:t xml:space="preserve">the young people in their care. </w:t>
      </w:r>
    </w:p>
    <w:p w14:paraId="725BEE0F" w14:textId="6B1855FB" w:rsidR="00F9400F" w:rsidRPr="00835818" w:rsidRDefault="009B4FE1" w:rsidP="0B09C0B0">
      <w:pPr>
        <w:jc w:val="both"/>
        <w:rPr>
          <w:rFonts w:ascii="Avenir Next LT Pro" w:hAnsi="Avenir Next LT Pro"/>
          <w:sz w:val="24"/>
          <w:szCs w:val="24"/>
        </w:rPr>
      </w:pPr>
      <w:r w:rsidRPr="0B09C0B0">
        <w:rPr>
          <w:rFonts w:ascii="Avenir Next LT Pro" w:hAnsi="Avenir Next LT Pro"/>
          <w:sz w:val="24"/>
          <w:szCs w:val="24"/>
        </w:rPr>
        <w:t>There is a</w:t>
      </w:r>
      <w:r w:rsidR="00F9400F" w:rsidRPr="0B09C0B0">
        <w:rPr>
          <w:rFonts w:ascii="Avenir Next LT Pro" w:hAnsi="Avenir Next LT Pro"/>
          <w:sz w:val="24"/>
          <w:szCs w:val="24"/>
        </w:rPr>
        <w:t xml:space="preserve"> range of opportunities to participate</w:t>
      </w:r>
      <w:r w:rsidRPr="0B09C0B0">
        <w:rPr>
          <w:rFonts w:ascii="Avenir Next LT Pro" w:hAnsi="Avenir Next LT Pro"/>
          <w:sz w:val="24"/>
          <w:szCs w:val="24"/>
        </w:rPr>
        <w:t xml:space="preserve"> in</w:t>
      </w:r>
      <w:r w:rsidR="00F9400F" w:rsidRPr="0B09C0B0">
        <w:rPr>
          <w:rFonts w:ascii="Avenir Next LT Pro" w:hAnsi="Avenir Next LT Pro"/>
          <w:sz w:val="24"/>
          <w:szCs w:val="24"/>
        </w:rPr>
        <w:t xml:space="preserve"> and deliver aspects of our Secondary provision, including:</w:t>
      </w:r>
    </w:p>
    <w:p w14:paraId="322F9892" w14:textId="761C330B" w:rsidR="00F9400F" w:rsidRPr="00835818" w:rsidRDefault="006F3D9E" w:rsidP="00742AEB">
      <w:pPr>
        <w:pStyle w:val="ListParagraph"/>
        <w:numPr>
          <w:ilvl w:val="0"/>
          <w:numId w:val="5"/>
        </w:numPr>
        <w:spacing w:after="0" w:line="240" w:lineRule="auto"/>
        <w:jc w:val="both"/>
        <w:rPr>
          <w:rFonts w:ascii="Avenir Next LT Pro" w:hAnsi="Avenir Next LT Pro"/>
          <w:sz w:val="24"/>
          <w:szCs w:val="24"/>
        </w:rPr>
      </w:pPr>
      <w:r w:rsidRPr="00835818">
        <w:rPr>
          <w:rFonts w:ascii="Avenir Next LT Pro" w:hAnsi="Avenir Next LT Pro"/>
          <w:sz w:val="24"/>
          <w:szCs w:val="24"/>
        </w:rPr>
        <w:t>A</w:t>
      </w:r>
      <w:r w:rsidR="00F9400F" w:rsidRPr="00835818">
        <w:rPr>
          <w:rFonts w:ascii="Avenir Next LT Pro" w:hAnsi="Avenir Next LT Pro"/>
          <w:sz w:val="24"/>
          <w:szCs w:val="24"/>
        </w:rPr>
        <w:t xml:space="preserve">nnual </w:t>
      </w:r>
      <w:r w:rsidR="3F1902FE" w:rsidRPr="00835818">
        <w:rPr>
          <w:rFonts w:ascii="Avenir Next LT Pro" w:hAnsi="Avenir Next LT Pro"/>
          <w:sz w:val="24"/>
          <w:szCs w:val="24"/>
        </w:rPr>
        <w:t xml:space="preserve">ITT </w:t>
      </w:r>
      <w:r w:rsidR="6A4441B0" w:rsidRPr="00835818">
        <w:rPr>
          <w:rFonts w:ascii="Avenir Next LT Pro" w:hAnsi="Avenir Next LT Pro"/>
          <w:sz w:val="24"/>
          <w:szCs w:val="24"/>
        </w:rPr>
        <w:t>Mentoring</w:t>
      </w:r>
      <w:r w:rsidR="3F1902FE" w:rsidRPr="00835818">
        <w:rPr>
          <w:rFonts w:ascii="Avenir Next LT Pro" w:hAnsi="Avenir Next LT Pro"/>
          <w:sz w:val="24"/>
          <w:szCs w:val="24"/>
        </w:rPr>
        <w:t xml:space="preserve"> </w:t>
      </w:r>
      <w:r w:rsidR="00F9400F" w:rsidRPr="00835818">
        <w:rPr>
          <w:rFonts w:ascii="Avenir Next LT Pro" w:hAnsi="Avenir Next LT Pro"/>
          <w:sz w:val="24"/>
          <w:szCs w:val="24"/>
        </w:rPr>
        <w:t>Conference</w:t>
      </w:r>
      <w:r w:rsidR="3A3FAF11" w:rsidRPr="00835818">
        <w:rPr>
          <w:rFonts w:ascii="Avenir Next LT Pro" w:hAnsi="Avenir Next LT Pro"/>
          <w:sz w:val="24"/>
          <w:szCs w:val="24"/>
        </w:rPr>
        <w:t xml:space="preserve">, taking place on </w:t>
      </w:r>
      <w:r w:rsidR="004A2503">
        <w:rPr>
          <w:rFonts w:ascii="Avenir Next LT Pro" w:hAnsi="Avenir Next LT Pro"/>
          <w:sz w:val="24"/>
          <w:szCs w:val="24"/>
        </w:rPr>
        <w:t>1</w:t>
      </w:r>
      <w:r w:rsidR="3A3FAF11" w:rsidRPr="00835818">
        <w:rPr>
          <w:rFonts w:ascii="Avenir Next LT Pro" w:hAnsi="Avenir Next LT Pro"/>
          <w:sz w:val="24"/>
          <w:szCs w:val="24"/>
        </w:rPr>
        <w:t>8</w:t>
      </w:r>
      <w:r w:rsidR="3A3FAF11" w:rsidRPr="00835818">
        <w:rPr>
          <w:rFonts w:ascii="Avenir Next LT Pro" w:hAnsi="Avenir Next LT Pro"/>
          <w:sz w:val="24"/>
          <w:szCs w:val="24"/>
          <w:vertAlign w:val="superscript"/>
        </w:rPr>
        <w:t>th</w:t>
      </w:r>
      <w:r w:rsidR="3A3FAF11" w:rsidRPr="00835818">
        <w:rPr>
          <w:rFonts w:ascii="Avenir Next LT Pro" w:hAnsi="Avenir Next LT Pro"/>
          <w:sz w:val="24"/>
          <w:szCs w:val="24"/>
        </w:rPr>
        <w:t xml:space="preserve"> September 202</w:t>
      </w:r>
      <w:r w:rsidR="00E8463D">
        <w:rPr>
          <w:rFonts w:ascii="Avenir Next LT Pro" w:hAnsi="Avenir Next LT Pro"/>
          <w:sz w:val="24"/>
          <w:szCs w:val="24"/>
        </w:rPr>
        <w:t>5</w:t>
      </w:r>
    </w:p>
    <w:p w14:paraId="6D13233E" w14:textId="019BDFDE" w:rsidR="00F9400F" w:rsidRPr="004A2503" w:rsidRDefault="3A3FAF11" w:rsidP="004A2503">
      <w:pPr>
        <w:pStyle w:val="ListParagraph"/>
        <w:numPr>
          <w:ilvl w:val="0"/>
          <w:numId w:val="5"/>
        </w:numPr>
        <w:spacing w:after="0" w:line="240" w:lineRule="auto"/>
        <w:jc w:val="both"/>
        <w:rPr>
          <w:rFonts w:ascii="Avenir Next LT Pro" w:hAnsi="Avenir Next LT Pro"/>
          <w:sz w:val="24"/>
          <w:szCs w:val="24"/>
        </w:rPr>
      </w:pPr>
      <w:r w:rsidRPr="0B09C0B0">
        <w:rPr>
          <w:rFonts w:ascii="Avenir Next LT Pro" w:hAnsi="Avenir Next LT Pro"/>
          <w:sz w:val="24"/>
          <w:szCs w:val="24"/>
        </w:rPr>
        <w:t xml:space="preserve">Our termly </w:t>
      </w:r>
      <w:r w:rsidR="00F9400F" w:rsidRPr="0B09C0B0">
        <w:rPr>
          <w:rFonts w:ascii="Avenir Next LT Pro" w:hAnsi="Avenir Next LT Pro"/>
          <w:sz w:val="24"/>
          <w:szCs w:val="24"/>
        </w:rPr>
        <w:t xml:space="preserve">Warwick and Secondary Partnership </w:t>
      </w:r>
      <w:r w:rsidR="3F1902FE" w:rsidRPr="0B09C0B0">
        <w:rPr>
          <w:rFonts w:ascii="Avenir Next LT Pro" w:hAnsi="Avenir Next LT Pro"/>
          <w:sz w:val="24"/>
          <w:szCs w:val="24"/>
        </w:rPr>
        <w:t>(</w:t>
      </w:r>
      <w:proofErr w:type="spellStart"/>
      <w:r w:rsidR="3F1902FE" w:rsidRPr="0B09C0B0">
        <w:rPr>
          <w:rFonts w:ascii="Avenir Next LT Pro" w:hAnsi="Avenir Next LT Pro"/>
          <w:sz w:val="24"/>
          <w:szCs w:val="24"/>
        </w:rPr>
        <w:t>WaSP</w:t>
      </w:r>
      <w:proofErr w:type="spellEnd"/>
      <w:r w:rsidR="3F1902FE" w:rsidRPr="0B09C0B0">
        <w:rPr>
          <w:rFonts w:ascii="Avenir Next LT Pro" w:hAnsi="Avenir Next LT Pro"/>
          <w:sz w:val="24"/>
          <w:szCs w:val="24"/>
        </w:rPr>
        <w:t>)</w:t>
      </w:r>
      <w:r w:rsidR="149924CA" w:rsidRPr="0B09C0B0">
        <w:rPr>
          <w:rFonts w:ascii="Avenir Next LT Pro" w:hAnsi="Avenir Next LT Pro"/>
          <w:sz w:val="24"/>
          <w:szCs w:val="24"/>
        </w:rPr>
        <w:t xml:space="preserve"> meetings</w:t>
      </w:r>
    </w:p>
    <w:p w14:paraId="123BE82E" w14:textId="7F01CEFD" w:rsidR="00F9400F" w:rsidRDefault="009B4FE1" w:rsidP="32854FFF">
      <w:pPr>
        <w:pStyle w:val="ListParagraph"/>
        <w:numPr>
          <w:ilvl w:val="0"/>
          <w:numId w:val="5"/>
        </w:numPr>
        <w:spacing w:after="0" w:line="240" w:lineRule="auto"/>
        <w:jc w:val="both"/>
        <w:rPr>
          <w:rFonts w:ascii="Avenir Next LT Pro" w:hAnsi="Avenir Next LT Pro"/>
          <w:sz w:val="24"/>
          <w:szCs w:val="24"/>
        </w:rPr>
      </w:pPr>
      <w:r w:rsidRPr="32854FFF">
        <w:rPr>
          <w:rFonts w:ascii="Avenir Next LT Pro" w:hAnsi="Avenir Next LT Pro"/>
          <w:sz w:val="24"/>
          <w:szCs w:val="24"/>
        </w:rPr>
        <w:t>Subject</w:t>
      </w:r>
      <w:r w:rsidR="00F9400F" w:rsidRPr="32854FFF">
        <w:rPr>
          <w:rFonts w:ascii="Avenir Next LT Pro" w:hAnsi="Avenir Next LT Pro"/>
          <w:sz w:val="24"/>
          <w:szCs w:val="24"/>
        </w:rPr>
        <w:t>-specific content,</w:t>
      </w:r>
      <w:r w:rsidR="000028DB">
        <w:rPr>
          <w:rFonts w:ascii="Avenir Next LT Pro" w:hAnsi="Avenir Next LT Pro"/>
          <w:sz w:val="24"/>
          <w:szCs w:val="24"/>
        </w:rPr>
        <w:t xml:space="preserve"> </w:t>
      </w:r>
      <w:r w:rsidR="00F9400F" w:rsidRPr="32854FFF">
        <w:rPr>
          <w:rFonts w:ascii="Avenir Next LT Pro" w:hAnsi="Avenir Next LT Pro"/>
          <w:sz w:val="24"/>
          <w:szCs w:val="24"/>
        </w:rPr>
        <w:t>co-designed and co-delivered by school departments</w:t>
      </w:r>
      <w:r w:rsidR="004626B9" w:rsidRPr="32854FFF">
        <w:rPr>
          <w:rFonts w:ascii="Avenir Next LT Pro" w:hAnsi="Avenir Next LT Pro"/>
          <w:sz w:val="24"/>
          <w:szCs w:val="24"/>
        </w:rPr>
        <w:t xml:space="preserve"> and </w:t>
      </w:r>
      <w:r w:rsidR="00F9400F" w:rsidRPr="32854FFF">
        <w:rPr>
          <w:rFonts w:ascii="Avenir Next LT Pro" w:hAnsi="Avenir Next LT Pro"/>
          <w:sz w:val="24"/>
          <w:szCs w:val="24"/>
        </w:rPr>
        <w:t>Warwick academics.</w:t>
      </w:r>
    </w:p>
    <w:p w14:paraId="2EE692DF" w14:textId="5CE6A708" w:rsidR="00F9400F" w:rsidRPr="00E8463D" w:rsidRDefault="000028DB" w:rsidP="00E8463D">
      <w:pPr>
        <w:pStyle w:val="ListParagraph"/>
        <w:numPr>
          <w:ilvl w:val="0"/>
          <w:numId w:val="5"/>
        </w:numPr>
        <w:spacing w:after="0" w:line="240" w:lineRule="auto"/>
        <w:jc w:val="both"/>
        <w:rPr>
          <w:rFonts w:ascii="Avenir Next LT Pro" w:hAnsi="Avenir Next LT Pro"/>
          <w:sz w:val="24"/>
          <w:szCs w:val="24"/>
        </w:rPr>
      </w:pPr>
      <w:r w:rsidRPr="3B217EB6">
        <w:rPr>
          <w:rFonts w:ascii="Avenir Next LT Pro" w:hAnsi="Avenir Next LT Pro"/>
          <w:sz w:val="24"/>
          <w:szCs w:val="24"/>
        </w:rPr>
        <w:t xml:space="preserve">Intensive Training and Practice </w:t>
      </w:r>
      <w:r w:rsidR="00C454EE" w:rsidRPr="3B217EB6">
        <w:rPr>
          <w:rFonts w:ascii="Avenir Next LT Pro" w:hAnsi="Avenir Next LT Pro"/>
          <w:sz w:val="24"/>
          <w:szCs w:val="24"/>
        </w:rPr>
        <w:t>Unit content, co-designed and co-delivered by school departments and Warwick academics.</w:t>
      </w:r>
    </w:p>
    <w:p w14:paraId="108EA236" w14:textId="519DE76A" w:rsidR="72EE5BFA" w:rsidRDefault="72EE5BFA" w:rsidP="3B217EB6">
      <w:pPr>
        <w:pStyle w:val="ListParagraph"/>
        <w:numPr>
          <w:ilvl w:val="0"/>
          <w:numId w:val="5"/>
        </w:numPr>
        <w:spacing w:after="0" w:line="240" w:lineRule="auto"/>
        <w:jc w:val="both"/>
        <w:rPr>
          <w:rFonts w:ascii="Avenir Next LT Pro" w:hAnsi="Avenir Next LT Pro"/>
          <w:sz w:val="24"/>
          <w:szCs w:val="24"/>
        </w:rPr>
      </w:pPr>
      <w:r w:rsidRPr="3B217EB6">
        <w:rPr>
          <w:rFonts w:ascii="Avenir Next LT Pro" w:hAnsi="Avenir Next LT Pro"/>
          <w:sz w:val="24"/>
          <w:szCs w:val="24"/>
        </w:rPr>
        <w:t xml:space="preserve">The </w:t>
      </w:r>
      <w:r w:rsidR="41AD6D18" w:rsidRPr="3B217EB6">
        <w:rPr>
          <w:rFonts w:ascii="Avenir Next LT Pro" w:hAnsi="Avenir Next LT Pro"/>
          <w:sz w:val="24"/>
          <w:szCs w:val="24"/>
        </w:rPr>
        <w:t xml:space="preserve">Annual </w:t>
      </w:r>
      <w:r w:rsidRPr="3B217EB6">
        <w:rPr>
          <w:rFonts w:ascii="Avenir Next LT Pro" w:hAnsi="Avenir Next LT Pro"/>
          <w:sz w:val="24"/>
          <w:szCs w:val="24"/>
        </w:rPr>
        <w:t xml:space="preserve">Inclusion Conference </w:t>
      </w:r>
    </w:p>
    <w:p w14:paraId="71C9F4C7" w14:textId="578DAEF8" w:rsidR="00F50211" w:rsidRPr="00835818" w:rsidRDefault="00F50211" w:rsidP="0B09C0B0">
      <w:pPr>
        <w:pStyle w:val="ListParagraph"/>
        <w:numPr>
          <w:ilvl w:val="0"/>
          <w:numId w:val="5"/>
        </w:numPr>
        <w:spacing w:after="0" w:line="240" w:lineRule="auto"/>
        <w:jc w:val="both"/>
        <w:rPr>
          <w:rFonts w:ascii="Avenir Next LT Pro" w:hAnsi="Avenir Next LT Pro"/>
          <w:sz w:val="24"/>
          <w:szCs w:val="24"/>
        </w:rPr>
      </w:pPr>
      <w:r w:rsidRPr="0B09C0B0">
        <w:rPr>
          <w:rFonts w:ascii="Avenir Next LT Pro" w:hAnsi="Avenir Next LT Pro"/>
          <w:sz w:val="24"/>
          <w:szCs w:val="24"/>
        </w:rPr>
        <w:t>Green Space Day: an opportunity to</w:t>
      </w:r>
      <w:r w:rsidR="00155B3C" w:rsidRPr="0B09C0B0">
        <w:rPr>
          <w:rFonts w:ascii="Avenir Next LT Pro" w:hAnsi="Avenir Next LT Pro"/>
          <w:sz w:val="24"/>
          <w:szCs w:val="24"/>
        </w:rPr>
        <w:t xml:space="preserve"> support </w:t>
      </w:r>
      <w:r w:rsidR="00E8463D">
        <w:rPr>
          <w:rFonts w:ascii="Avenir Next LT Pro" w:hAnsi="Avenir Next LT Pro"/>
          <w:sz w:val="24"/>
          <w:szCs w:val="24"/>
        </w:rPr>
        <w:t>trainee</w:t>
      </w:r>
      <w:r w:rsidR="00155B3C" w:rsidRPr="0B09C0B0">
        <w:rPr>
          <w:rFonts w:ascii="Avenir Next LT Pro" w:hAnsi="Avenir Next LT Pro"/>
          <w:sz w:val="24"/>
          <w:szCs w:val="24"/>
        </w:rPr>
        <w:t xml:space="preserve"> teachers </w:t>
      </w:r>
      <w:r w:rsidR="00C81E3D" w:rsidRPr="0B09C0B0">
        <w:rPr>
          <w:rFonts w:ascii="Avenir Next LT Pro" w:hAnsi="Avenir Next LT Pro"/>
          <w:sz w:val="24"/>
          <w:szCs w:val="24"/>
        </w:rPr>
        <w:t xml:space="preserve">to develop </w:t>
      </w:r>
      <w:r w:rsidR="533E09FB" w:rsidRPr="0B09C0B0">
        <w:rPr>
          <w:rFonts w:ascii="Avenir Next LT Pro" w:hAnsi="Avenir Next LT Pro"/>
          <w:sz w:val="24"/>
          <w:szCs w:val="24"/>
        </w:rPr>
        <w:t>and deliver</w:t>
      </w:r>
      <w:r w:rsidR="00C81E3D" w:rsidRPr="0B09C0B0">
        <w:rPr>
          <w:rFonts w:ascii="Avenir Next LT Pro" w:hAnsi="Avenir Next LT Pro"/>
          <w:sz w:val="24"/>
          <w:szCs w:val="24"/>
        </w:rPr>
        <w:t xml:space="preserve"> </w:t>
      </w:r>
      <w:r w:rsidR="26A7E994" w:rsidRPr="0B09C0B0">
        <w:rPr>
          <w:rFonts w:ascii="Avenir Next LT Pro" w:hAnsi="Avenir Next LT Pro"/>
          <w:sz w:val="24"/>
          <w:szCs w:val="24"/>
        </w:rPr>
        <w:t xml:space="preserve">climate education. </w:t>
      </w:r>
    </w:p>
    <w:p w14:paraId="01F93167" w14:textId="10FA4ECF" w:rsidR="00F9400F" w:rsidRPr="004A2503" w:rsidRDefault="00F9400F" w:rsidP="004A2503">
      <w:pPr>
        <w:pStyle w:val="ListParagraph"/>
        <w:numPr>
          <w:ilvl w:val="0"/>
          <w:numId w:val="5"/>
        </w:numPr>
        <w:spacing w:after="0" w:line="240" w:lineRule="auto"/>
        <w:jc w:val="both"/>
        <w:rPr>
          <w:rFonts w:ascii="Avenir Next LT Pro" w:hAnsi="Avenir Next LT Pro"/>
          <w:sz w:val="24"/>
          <w:szCs w:val="24"/>
        </w:rPr>
      </w:pPr>
      <w:r w:rsidRPr="3B217EB6">
        <w:rPr>
          <w:rFonts w:ascii="Avenir Next LT Pro" w:hAnsi="Avenir Next LT Pro"/>
          <w:sz w:val="24"/>
          <w:szCs w:val="24"/>
        </w:rPr>
        <w:t xml:space="preserve">Careers Day: </w:t>
      </w:r>
      <w:r w:rsidR="004626B9" w:rsidRPr="3B217EB6">
        <w:rPr>
          <w:rFonts w:ascii="Avenir Next LT Pro" w:hAnsi="Avenir Next LT Pro"/>
          <w:sz w:val="24"/>
          <w:szCs w:val="24"/>
        </w:rPr>
        <w:t>s</w:t>
      </w:r>
      <w:r w:rsidRPr="3B217EB6">
        <w:rPr>
          <w:rFonts w:ascii="Avenir Next LT Pro" w:hAnsi="Avenir Next LT Pro"/>
          <w:sz w:val="24"/>
          <w:szCs w:val="24"/>
        </w:rPr>
        <w:t xml:space="preserve">enior leaders and head teachers conduct a series of one-to-one mock interviews </w:t>
      </w:r>
      <w:r w:rsidR="00633A7E" w:rsidRPr="3B217EB6">
        <w:rPr>
          <w:rFonts w:ascii="Avenir Next LT Pro" w:hAnsi="Avenir Next LT Pro"/>
          <w:sz w:val="24"/>
          <w:szCs w:val="24"/>
        </w:rPr>
        <w:t xml:space="preserve">(online or face to face) </w:t>
      </w:r>
      <w:r w:rsidRPr="3B217EB6">
        <w:rPr>
          <w:rFonts w:ascii="Avenir Next LT Pro" w:hAnsi="Avenir Next LT Pro"/>
          <w:sz w:val="24"/>
          <w:szCs w:val="24"/>
        </w:rPr>
        <w:t>with</w:t>
      </w:r>
      <w:r w:rsidR="00633A7E" w:rsidRPr="3B217EB6">
        <w:rPr>
          <w:rFonts w:ascii="Avenir Next LT Pro" w:hAnsi="Avenir Next LT Pro"/>
          <w:sz w:val="24"/>
          <w:szCs w:val="24"/>
        </w:rPr>
        <w:t xml:space="preserve"> trainees</w:t>
      </w:r>
      <w:r w:rsidRPr="3B217EB6">
        <w:rPr>
          <w:rFonts w:ascii="Avenir Next LT Pro" w:hAnsi="Avenir Next LT Pro"/>
          <w:sz w:val="24"/>
          <w:szCs w:val="24"/>
        </w:rPr>
        <w:t>,</w:t>
      </w:r>
      <w:r w:rsidR="158C1F96" w:rsidRPr="3B217EB6">
        <w:rPr>
          <w:rFonts w:ascii="Avenir Next LT Pro" w:hAnsi="Avenir Next LT Pro"/>
          <w:sz w:val="24"/>
          <w:szCs w:val="24"/>
        </w:rPr>
        <w:t xml:space="preserve"> providing </w:t>
      </w:r>
      <w:r w:rsidRPr="3B217EB6">
        <w:rPr>
          <w:rFonts w:ascii="Avenir Next LT Pro" w:hAnsi="Avenir Next LT Pro"/>
          <w:sz w:val="24"/>
          <w:szCs w:val="24"/>
        </w:rPr>
        <w:t xml:space="preserve">advice and guidance on how to draft </w:t>
      </w:r>
      <w:r w:rsidR="004626B9" w:rsidRPr="3B217EB6">
        <w:rPr>
          <w:rFonts w:ascii="Avenir Next LT Pro" w:hAnsi="Avenir Next LT Pro"/>
          <w:sz w:val="24"/>
          <w:szCs w:val="24"/>
        </w:rPr>
        <w:t>successful</w:t>
      </w:r>
      <w:r w:rsidRPr="3B217EB6">
        <w:rPr>
          <w:rFonts w:ascii="Avenir Next LT Pro" w:hAnsi="Avenir Next LT Pro"/>
          <w:sz w:val="24"/>
          <w:szCs w:val="24"/>
        </w:rPr>
        <w:t xml:space="preserve"> application</w:t>
      </w:r>
      <w:r w:rsidR="004626B9" w:rsidRPr="3B217EB6">
        <w:rPr>
          <w:rFonts w:ascii="Avenir Next LT Pro" w:hAnsi="Avenir Next LT Pro"/>
          <w:sz w:val="24"/>
          <w:szCs w:val="24"/>
        </w:rPr>
        <w:t>s</w:t>
      </w:r>
      <w:r w:rsidRPr="3B217EB6">
        <w:rPr>
          <w:rFonts w:ascii="Avenir Next LT Pro" w:hAnsi="Avenir Next LT Pro"/>
          <w:sz w:val="24"/>
          <w:szCs w:val="24"/>
        </w:rPr>
        <w:t xml:space="preserve">. </w:t>
      </w:r>
    </w:p>
    <w:p w14:paraId="4FE8E28E" w14:textId="1968A188" w:rsidR="00F9400F" w:rsidRPr="00835818" w:rsidRDefault="00F9400F" w:rsidP="00F9400F">
      <w:pPr>
        <w:pStyle w:val="ListParagraph"/>
        <w:spacing w:after="0" w:line="240" w:lineRule="auto"/>
        <w:jc w:val="both"/>
        <w:rPr>
          <w:rFonts w:ascii="Avenir Next LT Pro" w:hAnsi="Avenir Next LT Pro"/>
          <w:sz w:val="24"/>
          <w:szCs w:val="24"/>
        </w:rPr>
      </w:pPr>
    </w:p>
    <w:p w14:paraId="34484CE3" w14:textId="05167077" w:rsidR="00F9400F" w:rsidRPr="00835818" w:rsidRDefault="009B4FE1" w:rsidP="63872638">
      <w:pPr>
        <w:rPr>
          <w:rFonts w:ascii="Avenir Next LT Pro" w:hAnsi="Avenir Next LT Pro"/>
          <w:sz w:val="24"/>
          <w:szCs w:val="24"/>
        </w:rPr>
      </w:pPr>
      <w:r w:rsidRPr="00835818">
        <w:rPr>
          <w:rFonts w:ascii="Avenir Next LT Pro" w:hAnsi="Avenir Next LT Pro"/>
          <w:sz w:val="24"/>
          <w:szCs w:val="24"/>
        </w:rPr>
        <w:t>Please contact</w:t>
      </w:r>
      <w:r w:rsidR="28E926E2" w:rsidRPr="00835818">
        <w:rPr>
          <w:rFonts w:ascii="Avenir Next LT Pro" w:hAnsi="Avenir Next LT Pro"/>
          <w:sz w:val="24"/>
          <w:szCs w:val="24"/>
        </w:rPr>
        <w:t xml:space="preserve"> me or</w:t>
      </w:r>
      <w:r w:rsidRPr="00835818">
        <w:rPr>
          <w:rFonts w:ascii="Avenir Next LT Pro" w:hAnsi="Avenir Next LT Pro"/>
          <w:sz w:val="24"/>
          <w:szCs w:val="24"/>
        </w:rPr>
        <w:t xml:space="preserve"> any of the course leaders if you would like to be involved in this delivery. Furthermore, if you can see other ways</w:t>
      </w:r>
      <w:r w:rsidR="00F9400F" w:rsidRPr="00835818">
        <w:rPr>
          <w:rFonts w:ascii="Avenir Next LT Pro" w:hAnsi="Avenir Next LT Pro"/>
          <w:sz w:val="24"/>
          <w:szCs w:val="24"/>
        </w:rPr>
        <w:t xml:space="preserve"> </w:t>
      </w:r>
      <w:r w:rsidR="7478A681" w:rsidRPr="00835818">
        <w:rPr>
          <w:rFonts w:ascii="Avenir Next LT Pro" w:hAnsi="Avenir Next LT Pro"/>
          <w:sz w:val="24"/>
          <w:szCs w:val="24"/>
        </w:rPr>
        <w:t xml:space="preserve">for </w:t>
      </w:r>
      <w:r w:rsidR="004626B9" w:rsidRPr="00835818">
        <w:rPr>
          <w:rFonts w:ascii="Avenir Next LT Pro" w:hAnsi="Avenir Next LT Pro"/>
          <w:sz w:val="24"/>
          <w:szCs w:val="24"/>
        </w:rPr>
        <w:t xml:space="preserve">school-based colleagues </w:t>
      </w:r>
      <w:r w:rsidR="601413C0" w:rsidRPr="00835818">
        <w:rPr>
          <w:rFonts w:ascii="Avenir Next LT Pro" w:hAnsi="Avenir Next LT Pro"/>
          <w:sz w:val="24"/>
          <w:szCs w:val="24"/>
        </w:rPr>
        <w:t>to contribute</w:t>
      </w:r>
      <w:r w:rsidR="004626B9" w:rsidRPr="00835818">
        <w:rPr>
          <w:rFonts w:ascii="Avenir Next LT Pro" w:hAnsi="Avenir Next LT Pro"/>
          <w:sz w:val="24"/>
          <w:szCs w:val="24"/>
        </w:rPr>
        <w:t xml:space="preserve"> to </w:t>
      </w:r>
      <w:r w:rsidR="5C35BBC5" w:rsidRPr="00835818">
        <w:rPr>
          <w:rFonts w:ascii="Avenir Next LT Pro" w:hAnsi="Avenir Next LT Pro"/>
          <w:sz w:val="24"/>
          <w:szCs w:val="24"/>
        </w:rPr>
        <w:t>our</w:t>
      </w:r>
      <w:r w:rsidR="004626B9" w:rsidRPr="00835818">
        <w:rPr>
          <w:rFonts w:ascii="Avenir Next LT Pro" w:hAnsi="Avenir Next LT Pro"/>
          <w:sz w:val="24"/>
          <w:szCs w:val="24"/>
        </w:rPr>
        <w:t xml:space="preserve"> programme,</w:t>
      </w:r>
      <w:r w:rsidRPr="00835818">
        <w:rPr>
          <w:rFonts w:ascii="Avenir Next LT Pro" w:hAnsi="Avenir Next LT Pro"/>
          <w:sz w:val="24"/>
          <w:szCs w:val="24"/>
        </w:rPr>
        <w:t xml:space="preserve"> your</w:t>
      </w:r>
      <w:r w:rsidR="004626B9" w:rsidRPr="00835818">
        <w:rPr>
          <w:rFonts w:ascii="Avenir Next LT Pro" w:hAnsi="Avenir Next LT Pro"/>
          <w:sz w:val="24"/>
          <w:szCs w:val="24"/>
        </w:rPr>
        <w:t xml:space="preserve"> </w:t>
      </w:r>
      <w:r w:rsidR="5E9C77AC" w:rsidRPr="00835818">
        <w:rPr>
          <w:rFonts w:ascii="Avenir Next LT Pro" w:hAnsi="Avenir Next LT Pro"/>
          <w:sz w:val="24"/>
          <w:szCs w:val="24"/>
        </w:rPr>
        <w:t>suggestions are</w:t>
      </w:r>
      <w:r w:rsidR="004626B9" w:rsidRPr="00835818">
        <w:rPr>
          <w:rFonts w:ascii="Avenir Next LT Pro" w:hAnsi="Avenir Next LT Pro"/>
          <w:sz w:val="24"/>
          <w:szCs w:val="24"/>
        </w:rPr>
        <w:t xml:space="preserve"> always welcome. </w:t>
      </w:r>
    </w:p>
    <w:p w14:paraId="15097087" w14:textId="37310B8F" w:rsidR="3F457100" w:rsidRPr="00835818" w:rsidRDefault="3F457100" w:rsidP="63872638">
      <w:pPr>
        <w:contextualSpacing/>
        <w:rPr>
          <w:rFonts w:ascii="Avenir Next LT Pro" w:hAnsi="Avenir Next LT Pro"/>
          <w:sz w:val="24"/>
          <w:szCs w:val="24"/>
        </w:rPr>
      </w:pPr>
      <w:r w:rsidRPr="32854FFF">
        <w:rPr>
          <w:rFonts w:ascii="Avenir Next LT Pro" w:hAnsi="Avenir Next LT Pro"/>
          <w:sz w:val="24"/>
          <w:szCs w:val="24"/>
        </w:rPr>
        <w:t>With all good wishes for a fruitful year of partnership</w:t>
      </w:r>
      <w:r w:rsidR="120D7FE9" w:rsidRPr="32854FFF">
        <w:rPr>
          <w:rFonts w:ascii="Avenir Next LT Pro" w:hAnsi="Avenir Next LT Pro"/>
          <w:sz w:val="24"/>
          <w:szCs w:val="24"/>
        </w:rPr>
        <w:t>,</w:t>
      </w:r>
    </w:p>
    <w:p w14:paraId="3E6C61F9" w14:textId="57ACECBA" w:rsidR="32854FFF" w:rsidRDefault="32854FFF" w:rsidP="32854FFF">
      <w:pPr>
        <w:contextualSpacing/>
        <w:rPr>
          <w:rFonts w:ascii="Avenir Next LT Pro" w:hAnsi="Avenir Next LT Pro"/>
          <w:sz w:val="24"/>
          <w:szCs w:val="24"/>
        </w:rPr>
      </w:pPr>
    </w:p>
    <w:p w14:paraId="50D9309F" w14:textId="4506FE65" w:rsidR="3F457100" w:rsidRPr="00835818" w:rsidRDefault="004A2503" w:rsidP="63872638">
      <w:pPr>
        <w:contextualSpacing/>
        <w:rPr>
          <w:rFonts w:ascii="Avenir Next LT Pro" w:hAnsi="Avenir Next LT Pro"/>
          <w:sz w:val="24"/>
          <w:szCs w:val="24"/>
        </w:rPr>
      </w:pPr>
      <w:r>
        <w:rPr>
          <w:rFonts w:ascii="Avenir Next LT Pro" w:hAnsi="Avenir Next LT Pro"/>
          <w:i/>
          <w:iCs/>
          <w:sz w:val="24"/>
          <w:szCs w:val="24"/>
        </w:rPr>
        <w:t>Kate Hamer</w:t>
      </w:r>
    </w:p>
    <w:p w14:paraId="7807919E" w14:textId="4D09FDFB" w:rsidR="004316CD" w:rsidRPr="00835818" w:rsidRDefault="004626B9" w:rsidP="63872638">
      <w:pPr>
        <w:contextualSpacing/>
        <w:rPr>
          <w:rFonts w:ascii="Avenir Next LT Pro" w:hAnsi="Avenir Next LT Pro"/>
          <w:b/>
          <w:bCs/>
          <w:sz w:val="24"/>
          <w:szCs w:val="24"/>
        </w:rPr>
      </w:pPr>
      <w:r w:rsidRPr="00835818">
        <w:rPr>
          <w:rFonts w:ascii="Avenir Next LT Pro" w:hAnsi="Avenir Next LT Pro"/>
          <w:b/>
          <w:bCs/>
          <w:sz w:val="24"/>
          <w:szCs w:val="24"/>
        </w:rPr>
        <w:t>Secondary Partnership</w:t>
      </w:r>
      <w:r w:rsidR="2306C2A0" w:rsidRPr="00835818">
        <w:rPr>
          <w:rFonts w:ascii="Avenir Next LT Pro" w:hAnsi="Avenir Next LT Pro"/>
          <w:b/>
          <w:bCs/>
          <w:sz w:val="24"/>
          <w:szCs w:val="24"/>
        </w:rPr>
        <w:t xml:space="preserve"> Lead</w:t>
      </w:r>
    </w:p>
    <w:p w14:paraId="099642D2" w14:textId="77777777" w:rsidR="00835818" w:rsidRDefault="00835818">
      <w:pPr>
        <w:rPr>
          <w:rFonts w:ascii="Avenir Next LT Pro" w:eastAsiaTheme="majorEastAsia" w:hAnsi="Avenir Next LT Pro" w:cstheme="majorBidi"/>
          <w:color w:val="2E74B5" w:themeColor="accent1" w:themeShade="BF"/>
          <w:sz w:val="32"/>
          <w:szCs w:val="32"/>
        </w:rPr>
      </w:pPr>
      <w:bookmarkStart w:id="7" w:name="_Toc11241233"/>
      <w:bookmarkEnd w:id="7"/>
      <w:r>
        <w:rPr>
          <w:rFonts w:ascii="Avenir Next LT Pro" w:hAnsi="Avenir Next LT Pro"/>
        </w:rPr>
        <w:br w:type="page"/>
      </w:r>
    </w:p>
    <w:p w14:paraId="68F674E9" w14:textId="5E1C953E" w:rsidR="00D33F64" w:rsidRPr="00835818" w:rsidRDefault="00D33F64" w:rsidP="00D33F64">
      <w:pPr>
        <w:pStyle w:val="Heading1"/>
        <w:rPr>
          <w:rFonts w:ascii="Avenir Next LT Pro" w:hAnsi="Avenir Next LT Pro"/>
        </w:rPr>
      </w:pPr>
      <w:bookmarkStart w:id="8" w:name="_Toc141685162"/>
      <w:r w:rsidRPr="00835818">
        <w:rPr>
          <w:rFonts w:ascii="Avenir Next LT Pro" w:hAnsi="Avenir Next LT Pro"/>
        </w:rPr>
        <w:lastRenderedPageBreak/>
        <w:t>Communication</w:t>
      </w:r>
      <w:bookmarkEnd w:id="8"/>
      <w:r w:rsidRPr="00835818">
        <w:rPr>
          <w:rFonts w:ascii="Avenir Next LT Pro" w:hAnsi="Avenir Next LT Pro"/>
        </w:rPr>
        <w:t xml:space="preserve"> </w:t>
      </w:r>
    </w:p>
    <w:p w14:paraId="51EFF898" w14:textId="77777777" w:rsidR="00D33F64" w:rsidRPr="00835818" w:rsidRDefault="00D33F64" w:rsidP="00D33F64">
      <w:pPr>
        <w:rPr>
          <w:rFonts w:ascii="Avenir Next LT Pro" w:hAnsi="Avenir Next LT Pro"/>
        </w:rPr>
      </w:pPr>
    </w:p>
    <w:p w14:paraId="7E20B2E9" w14:textId="069011F5" w:rsidR="00D33F64" w:rsidRPr="00835818" w:rsidRDefault="1852628E" w:rsidP="00D33F64">
      <w:pPr>
        <w:pStyle w:val="Heading2"/>
        <w:rPr>
          <w:rFonts w:ascii="Avenir Next LT Pro" w:hAnsi="Avenir Next LT Pro"/>
        </w:rPr>
      </w:pPr>
      <w:bookmarkStart w:id="9" w:name="_Toc141685163"/>
      <w:r w:rsidRPr="00835818">
        <w:rPr>
          <w:rFonts w:ascii="Avenir Next LT Pro" w:hAnsi="Avenir Next LT Pro"/>
        </w:rPr>
        <w:t>Regular</w:t>
      </w:r>
      <w:r w:rsidR="00D33F64" w:rsidRPr="00835818">
        <w:rPr>
          <w:rFonts w:ascii="Avenir Next LT Pro" w:hAnsi="Avenir Next LT Pro"/>
        </w:rPr>
        <w:t xml:space="preserve"> mailings</w:t>
      </w:r>
      <w:bookmarkEnd w:id="9"/>
    </w:p>
    <w:p w14:paraId="477C90BA" w14:textId="786B6BDA" w:rsidR="00D33F64" w:rsidRPr="00835818" w:rsidRDefault="00D33F64" w:rsidP="63872638">
      <w:pPr>
        <w:rPr>
          <w:rFonts w:ascii="Avenir Next LT Pro" w:hAnsi="Avenir Next LT Pro"/>
        </w:rPr>
      </w:pPr>
    </w:p>
    <w:p w14:paraId="10C9019F" w14:textId="4919CF0F" w:rsidR="00D33F64" w:rsidRPr="00835818" w:rsidRDefault="00D33F64" w:rsidP="00D33F64">
      <w:pPr>
        <w:jc w:val="both"/>
        <w:rPr>
          <w:rFonts w:ascii="Avenir Next LT Pro" w:hAnsi="Avenir Next LT Pro"/>
        </w:rPr>
      </w:pPr>
      <w:r w:rsidRPr="00835818">
        <w:rPr>
          <w:rFonts w:ascii="Avenir Next LT Pro" w:hAnsi="Avenir Next LT Pro"/>
          <w:noProof/>
        </w:rPr>
        <w:drawing>
          <wp:anchor distT="0" distB="0" distL="114300" distR="114300" simplePos="0" relativeHeight="251658243" behindDoc="0" locked="0" layoutInCell="1" allowOverlap="1" wp14:anchorId="015D4B46" wp14:editId="731D6437">
            <wp:simplePos x="0" y="0"/>
            <wp:positionH relativeFrom="margin">
              <wp:posOffset>3749675</wp:posOffset>
            </wp:positionH>
            <wp:positionV relativeFrom="paragraph">
              <wp:posOffset>6350</wp:posOffset>
            </wp:positionV>
            <wp:extent cx="1943100" cy="2206625"/>
            <wp:effectExtent l="0" t="0" r="0" b="3175"/>
            <wp:wrapSquare wrapText="bothSides"/>
            <wp:docPr id="4" name="Picture 4">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cstate="print">
                      <a:extLst>
                        <a:ext uri="{28A0092B-C50C-407E-A947-70E740481C1C}">
                          <a14:useLocalDpi xmlns:a14="http://schemas.microsoft.com/office/drawing/2010/main" val="0"/>
                        </a:ext>
                      </a:extLst>
                    </a:blip>
                    <a:srcRect l="62985" t="4726" r="13749" b="1339"/>
                    <a:stretch/>
                  </pic:blipFill>
                  <pic:spPr bwMode="auto">
                    <a:xfrm>
                      <a:off x="0" y="0"/>
                      <a:ext cx="1943100" cy="22066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35818">
        <w:rPr>
          <w:rFonts w:ascii="Avenir Next LT Pro" w:hAnsi="Avenir Next LT Pro"/>
          <w:noProof/>
        </w:rPr>
        <w:t>The Warwick and Schools P</w:t>
      </w:r>
      <w:proofErr w:type="spellStart"/>
      <w:r w:rsidRPr="00835818">
        <w:rPr>
          <w:rFonts w:ascii="Avenir Next LT Pro" w:hAnsi="Avenir Next LT Pro"/>
        </w:rPr>
        <w:t>artnership</w:t>
      </w:r>
      <w:proofErr w:type="spellEnd"/>
      <w:r w:rsidRPr="00835818">
        <w:rPr>
          <w:rFonts w:ascii="Avenir Next LT Pro" w:hAnsi="Avenir Next LT Pro"/>
        </w:rPr>
        <w:t xml:space="preserve"> currently </w:t>
      </w:r>
      <w:proofErr w:type="gramStart"/>
      <w:r w:rsidRPr="00835818">
        <w:rPr>
          <w:rFonts w:ascii="Avenir Next LT Pro" w:hAnsi="Avenir Next LT Pro"/>
        </w:rPr>
        <w:t>comprises</w:t>
      </w:r>
      <w:proofErr w:type="gramEnd"/>
      <w:r w:rsidRPr="00835818">
        <w:rPr>
          <w:rFonts w:ascii="Avenir Next LT Pro" w:hAnsi="Avenir Next LT Pro"/>
        </w:rPr>
        <w:t xml:space="preserve"> more than 1</w:t>
      </w:r>
      <w:r w:rsidR="22E4DEDF" w:rsidRPr="00835818">
        <w:rPr>
          <w:rFonts w:ascii="Avenir Next LT Pro" w:hAnsi="Avenir Next LT Pro"/>
        </w:rPr>
        <w:t>5</w:t>
      </w:r>
      <w:r w:rsidRPr="00835818">
        <w:rPr>
          <w:rFonts w:ascii="Avenir Next LT Pro" w:hAnsi="Avenir Next LT Pro"/>
        </w:rPr>
        <w:t xml:space="preserve">0 secondary schools across </w:t>
      </w:r>
      <w:r w:rsidR="186A23C7" w:rsidRPr="00835818">
        <w:rPr>
          <w:rFonts w:ascii="Avenir Next LT Pro" w:hAnsi="Avenir Next LT Pro"/>
        </w:rPr>
        <w:t>eleven</w:t>
      </w:r>
      <w:r w:rsidRPr="00835818">
        <w:rPr>
          <w:rFonts w:ascii="Avenir Next LT Pro" w:hAnsi="Avenir Next LT Pro"/>
        </w:rPr>
        <w:t xml:space="preserve"> local authorities and over 1500 teachers who act as mentors to trainee teachers. To ensure coherence of the programme and optimum experience for trainees, we communicate via e-bulletins with Professional and </w:t>
      </w:r>
      <w:r w:rsidR="00243621">
        <w:rPr>
          <w:rFonts w:ascii="Avenir Next LT Pro" w:hAnsi="Avenir Next LT Pro"/>
        </w:rPr>
        <w:t>General</w:t>
      </w:r>
      <w:r w:rsidRPr="00835818">
        <w:rPr>
          <w:rFonts w:ascii="Avenir Next LT Pro" w:hAnsi="Avenir Next LT Pro"/>
        </w:rPr>
        <w:t xml:space="preserve"> Mentors on a </w:t>
      </w:r>
      <w:r w:rsidR="00633A7E">
        <w:rPr>
          <w:rFonts w:ascii="Avenir Next LT Pro" w:hAnsi="Avenir Next LT Pro"/>
        </w:rPr>
        <w:t xml:space="preserve">weekly </w:t>
      </w:r>
      <w:r w:rsidR="23837B54" w:rsidRPr="00835818">
        <w:rPr>
          <w:rFonts w:ascii="Avenir Next LT Pro" w:hAnsi="Avenir Next LT Pro"/>
        </w:rPr>
        <w:t>basis</w:t>
      </w:r>
      <w:r w:rsidR="00633A7E">
        <w:rPr>
          <w:rFonts w:ascii="Avenir Next LT Pro" w:hAnsi="Avenir Next LT Pro"/>
        </w:rPr>
        <w:t xml:space="preserve"> in term time. </w:t>
      </w:r>
      <w:r w:rsidRPr="00835818">
        <w:rPr>
          <w:rFonts w:ascii="Avenir Next LT Pro" w:hAnsi="Avenir Next LT Pro"/>
        </w:rPr>
        <w:t>To sign up for this bulletin,</w:t>
      </w:r>
      <w:r w:rsidR="00A47AB4">
        <w:rPr>
          <w:rFonts w:ascii="Avenir Next LT Pro" w:hAnsi="Avenir Next LT Pro"/>
        </w:rPr>
        <w:t xml:space="preserve"> </w:t>
      </w:r>
      <w:r w:rsidR="004551E7">
        <w:rPr>
          <w:rFonts w:ascii="Avenir Next LT Pro" w:hAnsi="Avenir Next LT Pro"/>
        </w:rPr>
        <w:t>please</w:t>
      </w:r>
      <w:r w:rsidR="00A47AB4">
        <w:rPr>
          <w:rFonts w:ascii="Avenir Next LT Pro" w:hAnsi="Avenir Next LT Pro"/>
        </w:rPr>
        <w:t xml:space="preserve"> </w:t>
      </w:r>
      <w:r w:rsidR="004551E7">
        <w:rPr>
          <w:rFonts w:ascii="Avenir Next LT Pro" w:hAnsi="Avenir Next LT Pro"/>
        </w:rPr>
        <w:t xml:space="preserve">follow the link </w:t>
      </w:r>
      <w:hyperlink r:id="rId21" w:history="1">
        <w:r w:rsidR="004551E7" w:rsidRPr="004551E7">
          <w:rPr>
            <w:rStyle w:val="Hyperlink"/>
            <w:rFonts w:ascii="Avenir Next LT Pro" w:hAnsi="Avenir Next LT Pro"/>
          </w:rPr>
          <w:t>here</w:t>
        </w:r>
      </w:hyperlink>
      <w:r w:rsidR="004551E7">
        <w:rPr>
          <w:rFonts w:ascii="Avenir Next LT Pro" w:hAnsi="Avenir Next LT Pro"/>
        </w:rPr>
        <w:t xml:space="preserve"> </w:t>
      </w:r>
      <w:r w:rsidR="1508C643" w:rsidRPr="00835818">
        <w:rPr>
          <w:rFonts w:ascii="Avenir Next LT Pro" w:hAnsi="Avenir Next LT Pro"/>
        </w:rPr>
        <w:t>or emai</w:t>
      </w:r>
      <w:r w:rsidR="004551E7">
        <w:rPr>
          <w:rFonts w:ascii="Avenir Next LT Pro" w:hAnsi="Avenir Next LT Pro"/>
        </w:rPr>
        <w:t xml:space="preserve">l </w:t>
      </w:r>
      <w:hyperlink r:id="rId22" w:history="1">
        <w:r w:rsidR="006A43D3" w:rsidRPr="00B977B4">
          <w:rPr>
            <w:rStyle w:val="Hyperlink"/>
            <w:rFonts w:ascii="Avenir Next LT Pro" w:hAnsi="Avenir Next LT Pro"/>
          </w:rPr>
          <w:t>partnership@warwick.ac.uk</w:t>
        </w:r>
      </w:hyperlink>
    </w:p>
    <w:p w14:paraId="0A4FE045" w14:textId="77777777" w:rsidR="00D33F64" w:rsidRPr="00835818" w:rsidRDefault="00D33F64" w:rsidP="00D33F64">
      <w:pPr>
        <w:jc w:val="both"/>
        <w:rPr>
          <w:rFonts w:ascii="Avenir Next LT Pro" w:hAnsi="Avenir Next LT Pro"/>
        </w:rPr>
      </w:pPr>
      <w:r w:rsidRPr="00835818">
        <w:rPr>
          <w:rFonts w:ascii="Avenir Next LT Pro" w:hAnsi="Avenir Next LT Pro"/>
          <w:noProof/>
        </w:rPr>
        <mc:AlternateContent>
          <mc:Choice Requires="wps">
            <w:drawing>
              <wp:inline distT="0" distB="0" distL="114300" distR="114300" wp14:anchorId="499A7D21" wp14:editId="46BF36A0">
                <wp:extent cx="1943100" cy="635"/>
                <wp:effectExtent l="0" t="0" r="0" b="0"/>
                <wp:docPr id="1961689585" name="Text Box 1961689585"/>
                <wp:cNvGraphicFramePr/>
                <a:graphic xmlns:a="http://schemas.openxmlformats.org/drawingml/2006/main">
                  <a:graphicData uri="http://schemas.microsoft.com/office/word/2010/wordprocessingShape">
                    <wps:wsp>
                      <wps:cNvSpPr txBox="1"/>
                      <wps:spPr>
                        <a:xfrm>
                          <a:off x="0" y="0"/>
                          <a:ext cx="1943100" cy="635"/>
                        </a:xfrm>
                        <a:prstGeom prst="rect">
                          <a:avLst/>
                        </a:prstGeom>
                        <a:solidFill>
                          <a:prstClr val="white"/>
                        </a:solidFill>
                        <a:ln>
                          <a:noFill/>
                        </a:ln>
                      </wps:spPr>
                      <wps:txbx>
                        <w:txbxContent>
                          <w:p w14:paraId="5D56E0AF" w14:textId="5AEDAD41" w:rsidR="00AA6DFA" w:rsidRDefault="00AA6DFA" w:rsidP="00D33F64">
                            <w:pPr>
                              <w:pStyle w:val="Caption"/>
                              <w:rPr>
                                <w:noProof/>
                              </w:rPr>
                            </w:pPr>
                            <w:r>
                              <w:t xml:space="preserve">Figure </w:t>
                            </w:r>
                            <w:r>
                              <w:fldChar w:fldCharType="begin"/>
                            </w:r>
                            <w:r>
                              <w:instrText>SEQ Figure \* ARABIC</w:instrText>
                            </w:r>
                            <w:r>
                              <w:fldChar w:fldCharType="separate"/>
                            </w:r>
                            <w:r w:rsidR="005B422D">
                              <w:rPr>
                                <w:noProof/>
                              </w:rPr>
                              <w:t>1</w:t>
                            </w:r>
                            <w:r>
                              <w:fldChar w:fldCharType="end"/>
                            </w:r>
                            <w:r>
                              <w:t xml:space="preserve"> Partners' Intranet page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w14:anchorId="499A7D21" id="Text Box 1961689585" o:spid="_x0000_s1027" type="#_x0000_t202" style="width:153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" stroked="f">
                <v:textbox style="mso-fit-shape-to-text:t" inset="0,0,0,0">
                  <w:txbxContent>
                    <w:p w14:paraId="5D56E0AF" w14:textId="5AEDAD41" w:rsidR="00AA6DFA" w:rsidRDefault="00AA6DFA" w:rsidP="00D33F64">
                      <w:pPr>
                        <w:pStyle w:val="Caption"/>
                        <w:rPr>
                          <w:noProof/>
                        </w:rPr>
                      </w:pPr>
                      <w:r>
                        <w:t xml:space="preserve">Figure </w:t>
                      </w:r>
                      <w:r>
                        <w:fldChar w:fldCharType="begin"/>
                      </w:r>
                      <w:r>
                        <w:instrText>SEQ Figure \* ARABIC</w:instrText>
                      </w:r>
                      <w:r>
                        <w:fldChar w:fldCharType="separate"/>
                      </w:r>
                      <w:r w:rsidR="005B422D">
                        <w:rPr>
                          <w:noProof/>
                        </w:rPr>
                        <w:t>1</w:t>
                      </w:r>
                      <w:r>
                        <w:fldChar w:fldCharType="end"/>
                      </w:r>
                      <w:r>
                        <w:t xml:space="preserve"> Partners' Intranet page</w:t>
                      </w:r>
                    </w:p>
                  </w:txbxContent>
                </v:textbox>
                <w10:anchorlock/>
              </v:shape>
            </w:pict>
          </mc:Fallback>
        </mc:AlternateContent>
      </w:r>
    </w:p>
    <w:p w14:paraId="355B70B0" w14:textId="77777777" w:rsidR="00D33F64" w:rsidRPr="00835818" w:rsidRDefault="00D33F64" w:rsidP="00D33F64">
      <w:pPr>
        <w:pStyle w:val="Heading2"/>
        <w:rPr>
          <w:rFonts w:ascii="Avenir Next LT Pro" w:hAnsi="Avenir Next LT Pro"/>
        </w:rPr>
      </w:pPr>
      <w:bookmarkStart w:id="10" w:name="_Toc141685164"/>
      <w:r w:rsidRPr="00835818">
        <w:rPr>
          <w:rFonts w:ascii="Avenir Next LT Pro" w:hAnsi="Avenir Next LT Pro"/>
        </w:rPr>
        <w:t>Partners’ Intranet</w:t>
      </w:r>
      <w:bookmarkEnd w:id="10"/>
    </w:p>
    <w:p w14:paraId="0FFEDD91" w14:textId="0EC30446" w:rsidR="00D33F64" w:rsidRPr="00835818" w:rsidRDefault="00D33F64" w:rsidP="00D33F64">
      <w:pPr>
        <w:jc w:val="both"/>
        <w:rPr>
          <w:rFonts w:ascii="Avenir Next LT Pro" w:hAnsi="Avenir Next LT Pro"/>
        </w:rPr>
      </w:pPr>
      <w:r w:rsidRPr="32854FFF">
        <w:rPr>
          <w:rFonts w:ascii="Avenir Next LT Pro" w:hAnsi="Avenir Next LT Pro"/>
        </w:rPr>
        <w:t xml:space="preserve">The CTE partners’ </w:t>
      </w:r>
      <w:hyperlink r:id="rId23">
        <w:r w:rsidRPr="32854FFF">
          <w:rPr>
            <w:rStyle w:val="Hyperlink"/>
            <w:rFonts w:ascii="Avenir Next LT Pro" w:hAnsi="Avenir Next LT Pro"/>
          </w:rPr>
          <w:t>intranet page</w:t>
        </w:r>
      </w:hyperlink>
      <w:r w:rsidRPr="32854FFF">
        <w:rPr>
          <w:rFonts w:ascii="Avenir Next LT Pro" w:hAnsi="Avenir Next LT Pro"/>
        </w:rPr>
        <w:t xml:space="preserve"> </w:t>
      </w:r>
      <w:r w:rsidR="61696D8C" w:rsidRPr="32854FFF">
        <w:rPr>
          <w:rFonts w:ascii="Avenir Next LT Pro" w:hAnsi="Avenir Next LT Pro"/>
        </w:rPr>
        <w:t>hosts the Mentors’ Toolkit, with all the</w:t>
      </w:r>
      <w:r w:rsidRPr="32854FFF">
        <w:rPr>
          <w:rFonts w:ascii="Avenir Next LT Pro" w:hAnsi="Avenir Next LT Pro"/>
        </w:rPr>
        <w:t xml:space="preserve"> </w:t>
      </w:r>
      <w:r w:rsidR="00A47AB4">
        <w:rPr>
          <w:rFonts w:ascii="Avenir Next LT Pro" w:hAnsi="Avenir Next LT Pro"/>
        </w:rPr>
        <w:t>key</w:t>
      </w:r>
      <w:r w:rsidRPr="32854FFF">
        <w:rPr>
          <w:rFonts w:ascii="Avenir Next LT Pro" w:hAnsi="Avenir Next LT Pro"/>
        </w:rPr>
        <w:t xml:space="preserve"> information relating to placements and partnership events</w:t>
      </w:r>
      <w:r w:rsidR="64D7D676" w:rsidRPr="32854FFF">
        <w:rPr>
          <w:rFonts w:ascii="Avenir Next LT Pro" w:hAnsi="Avenir Next LT Pro"/>
        </w:rPr>
        <w:t xml:space="preserve">. Here you </w:t>
      </w:r>
      <w:r w:rsidR="00A47AB4">
        <w:rPr>
          <w:rFonts w:ascii="Avenir Next LT Pro" w:hAnsi="Avenir Next LT Pro"/>
        </w:rPr>
        <w:t xml:space="preserve">will find links and information to support your trainee in your placement as a school </w:t>
      </w:r>
      <w:r w:rsidR="7A19DB5D" w:rsidRPr="32854FFF">
        <w:rPr>
          <w:rFonts w:ascii="Avenir Next LT Pro" w:hAnsi="Avenir Next LT Pro"/>
        </w:rPr>
        <w:t>mentor:</w:t>
      </w:r>
    </w:p>
    <w:p w14:paraId="3F86BE0C" w14:textId="705131F0" w:rsidR="00D33F64" w:rsidRPr="00835818" w:rsidRDefault="00A47AB4" w:rsidP="00742AEB">
      <w:pPr>
        <w:pStyle w:val="ListParagraph"/>
        <w:numPr>
          <w:ilvl w:val="0"/>
          <w:numId w:val="10"/>
        </w:numPr>
        <w:ind w:left="714" w:hanging="357"/>
        <w:jc w:val="both"/>
        <w:rPr>
          <w:rFonts w:ascii="Avenir Next LT Pro" w:hAnsi="Avenir Next LT Pro"/>
        </w:rPr>
      </w:pPr>
      <w:r>
        <w:rPr>
          <w:rFonts w:ascii="Avenir Next LT Pro" w:hAnsi="Avenir Next LT Pro"/>
        </w:rPr>
        <w:t xml:space="preserve">Access to Mentoring Development Programme (MDP) </w:t>
      </w:r>
    </w:p>
    <w:p w14:paraId="2F3598F1" w14:textId="2E593B7C" w:rsidR="00D33F64" w:rsidRPr="00835818" w:rsidRDefault="00A47AB4" w:rsidP="00742AEB">
      <w:pPr>
        <w:pStyle w:val="ListParagraph"/>
        <w:numPr>
          <w:ilvl w:val="0"/>
          <w:numId w:val="10"/>
        </w:numPr>
        <w:ind w:left="714" w:hanging="357"/>
        <w:jc w:val="both"/>
        <w:rPr>
          <w:rFonts w:ascii="Avenir Next LT Pro" w:hAnsi="Avenir Next LT Pro"/>
        </w:rPr>
      </w:pPr>
      <w:r>
        <w:rPr>
          <w:rFonts w:ascii="Avenir Next LT Pro" w:hAnsi="Avenir Next LT Pro"/>
        </w:rPr>
        <w:t>How to access Axia – the trainee dashboard</w:t>
      </w:r>
    </w:p>
    <w:p w14:paraId="36393370" w14:textId="528D8861" w:rsidR="00D33F64" w:rsidRPr="00835818" w:rsidRDefault="005E4C0C" w:rsidP="00742AEB">
      <w:pPr>
        <w:pStyle w:val="ListParagraph"/>
        <w:numPr>
          <w:ilvl w:val="0"/>
          <w:numId w:val="10"/>
        </w:numPr>
        <w:ind w:left="714" w:hanging="357"/>
        <w:jc w:val="both"/>
        <w:rPr>
          <w:rFonts w:ascii="Avenir Next LT Pro" w:hAnsi="Avenir Next LT Pro"/>
        </w:rPr>
      </w:pPr>
      <w:r>
        <w:rPr>
          <w:rFonts w:ascii="Avenir Next LT Pro" w:hAnsi="Avenir Next LT Pro"/>
        </w:rPr>
        <w:t>Mentor bulletins</w:t>
      </w:r>
    </w:p>
    <w:p w14:paraId="4B771A04" w14:textId="1ECFF1FD" w:rsidR="00D33F64" w:rsidRPr="00835818" w:rsidRDefault="00A47AB4" w:rsidP="00742AEB">
      <w:pPr>
        <w:pStyle w:val="ListParagraph"/>
        <w:numPr>
          <w:ilvl w:val="0"/>
          <w:numId w:val="10"/>
        </w:numPr>
        <w:ind w:left="714" w:hanging="357"/>
        <w:jc w:val="both"/>
        <w:rPr>
          <w:rFonts w:ascii="Avenir Next LT Pro" w:hAnsi="Avenir Next LT Pro"/>
        </w:rPr>
      </w:pPr>
      <w:r>
        <w:rPr>
          <w:rFonts w:ascii="Avenir Next LT Pro" w:hAnsi="Avenir Next LT Pro"/>
        </w:rPr>
        <w:t xml:space="preserve">conferences </w:t>
      </w:r>
    </w:p>
    <w:p w14:paraId="332DEC7D" w14:textId="538267F8" w:rsidR="00D33F64" w:rsidRPr="00835818" w:rsidRDefault="00D33F64" w:rsidP="00D33F64">
      <w:pPr>
        <w:jc w:val="both"/>
        <w:rPr>
          <w:rFonts w:ascii="Avenir Next LT Pro" w:hAnsi="Avenir Next LT Pro"/>
        </w:rPr>
      </w:pPr>
      <w:r w:rsidRPr="32854FFF">
        <w:rPr>
          <w:rFonts w:ascii="Avenir Next LT Pro" w:hAnsi="Avenir Next LT Pro"/>
        </w:rPr>
        <w:t xml:space="preserve">Professional Mentors (PM) and </w:t>
      </w:r>
      <w:r w:rsidR="007003DE" w:rsidRPr="32854FFF">
        <w:rPr>
          <w:rFonts w:ascii="Avenir Next LT Pro" w:hAnsi="Avenir Next LT Pro"/>
        </w:rPr>
        <w:t>General</w:t>
      </w:r>
      <w:r w:rsidRPr="32854FFF">
        <w:rPr>
          <w:rFonts w:ascii="Avenir Next LT Pro" w:hAnsi="Avenir Next LT Pro"/>
        </w:rPr>
        <w:t xml:space="preserve"> Mentors (</w:t>
      </w:r>
      <w:r w:rsidR="007003DE" w:rsidRPr="32854FFF">
        <w:rPr>
          <w:rFonts w:ascii="Avenir Next LT Pro" w:hAnsi="Avenir Next LT Pro"/>
        </w:rPr>
        <w:t>G</w:t>
      </w:r>
      <w:r w:rsidRPr="32854FFF">
        <w:rPr>
          <w:rFonts w:ascii="Avenir Next LT Pro" w:hAnsi="Avenir Next LT Pro"/>
        </w:rPr>
        <w:t xml:space="preserve">M) are requested to </w:t>
      </w:r>
      <w:hyperlink r:id="rId24">
        <w:r w:rsidRPr="32854FFF">
          <w:rPr>
            <w:rStyle w:val="Hyperlink"/>
            <w:rFonts w:ascii="Avenir Next LT Pro" w:hAnsi="Avenir Next LT Pro"/>
          </w:rPr>
          <w:t>contact us</w:t>
        </w:r>
      </w:hyperlink>
      <w:r w:rsidRPr="32854FFF">
        <w:rPr>
          <w:rFonts w:ascii="Avenir Next LT Pro" w:hAnsi="Avenir Next LT Pro"/>
        </w:rPr>
        <w:t xml:space="preserve">  with their name and contact details at the earliest opportunity by emailing </w:t>
      </w:r>
      <w:hyperlink r:id="rId25">
        <w:r w:rsidR="001A7CA7" w:rsidRPr="32854FFF">
          <w:rPr>
            <w:rStyle w:val="Hyperlink"/>
            <w:rFonts w:ascii="Avenir Next LT Pro" w:hAnsi="Avenir Next LT Pro"/>
          </w:rPr>
          <w:t>partnership@warwick.ac.uk</w:t>
        </w:r>
      </w:hyperlink>
      <w:r w:rsidR="001A7CA7" w:rsidRPr="32854FFF">
        <w:rPr>
          <w:rStyle w:val="ui-provider"/>
          <w:rFonts w:ascii="Avenir Next LT Pro" w:hAnsi="Avenir Next LT Pro"/>
        </w:rPr>
        <w:t>.</w:t>
      </w:r>
    </w:p>
    <w:p w14:paraId="466998A0" w14:textId="6AA28439" w:rsidR="00D33F64" w:rsidRPr="00835818" w:rsidRDefault="00D33F64" w:rsidP="63872638">
      <w:pPr>
        <w:jc w:val="both"/>
        <w:rPr>
          <w:rFonts w:ascii="Avenir Next LT Pro" w:hAnsi="Avenir Next LT Pro"/>
        </w:rPr>
      </w:pPr>
      <w:r w:rsidRPr="00835818">
        <w:rPr>
          <w:rFonts w:ascii="Avenir Next LT Pro" w:hAnsi="Avenir Next LT Pro"/>
        </w:rPr>
        <w:t>Once a term, we host a Warwick and S</w:t>
      </w:r>
      <w:r w:rsidR="062703A6" w:rsidRPr="00835818">
        <w:rPr>
          <w:rFonts w:ascii="Avenir Next LT Pro" w:hAnsi="Avenir Next LT Pro"/>
        </w:rPr>
        <w:t xml:space="preserve">chools </w:t>
      </w:r>
      <w:r w:rsidRPr="00835818">
        <w:rPr>
          <w:rFonts w:ascii="Avenir Next LT Pro" w:hAnsi="Avenir Next LT Pro"/>
        </w:rPr>
        <w:t>Partnership (</w:t>
      </w:r>
      <w:proofErr w:type="spellStart"/>
      <w:r w:rsidRPr="00835818">
        <w:rPr>
          <w:rFonts w:ascii="Avenir Next LT Pro" w:hAnsi="Avenir Next LT Pro"/>
        </w:rPr>
        <w:t>WaSP</w:t>
      </w:r>
      <w:proofErr w:type="spellEnd"/>
      <w:r w:rsidRPr="00835818">
        <w:rPr>
          <w:rFonts w:ascii="Avenir Next LT Pro" w:hAnsi="Avenir Next LT Pro"/>
        </w:rPr>
        <w:t xml:space="preserve">) </w:t>
      </w:r>
      <w:r w:rsidR="0A546631" w:rsidRPr="00835818">
        <w:rPr>
          <w:rFonts w:ascii="Avenir Next LT Pro" w:hAnsi="Avenir Next LT Pro"/>
        </w:rPr>
        <w:t>m</w:t>
      </w:r>
      <w:r w:rsidRPr="00835818">
        <w:rPr>
          <w:rFonts w:ascii="Avenir Next LT Pro" w:hAnsi="Avenir Next LT Pro"/>
        </w:rPr>
        <w:t xml:space="preserve">eeting where </w:t>
      </w:r>
      <w:r w:rsidR="7BBAB249" w:rsidRPr="00835818">
        <w:rPr>
          <w:rFonts w:ascii="Avenir Next LT Pro" w:hAnsi="Avenir Next LT Pro"/>
        </w:rPr>
        <w:t xml:space="preserve">we come together for updates on </w:t>
      </w:r>
      <w:r w:rsidRPr="00835818">
        <w:rPr>
          <w:rFonts w:ascii="Avenir Next LT Pro" w:hAnsi="Avenir Next LT Pro"/>
        </w:rPr>
        <w:t>areas of work such as recruitment, programme delivery and government policy. There is also the opportunity to discuss proposed changes to the programme, engage in co-construction of course elements, and evaluate current provision.</w:t>
      </w:r>
    </w:p>
    <w:p w14:paraId="599AF34C" w14:textId="1AB5CD7A" w:rsidR="00D33F64" w:rsidRPr="00835818" w:rsidRDefault="00D33F64" w:rsidP="38D43101">
      <w:pPr>
        <w:jc w:val="both"/>
        <w:rPr>
          <w:rFonts w:ascii="Avenir Next LT Pro" w:hAnsi="Avenir Next LT Pro"/>
        </w:rPr>
      </w:pPr>
      <w:r w:rsidRPr="55A7689F">
        <w:rPr>
          <w:rFonts w:ascii="Avenir Next LT Pro" w:hAnsi="Avenir Next LT Pro"/>
        </w:rPr>
        <w:t xml:space="preserve">All documentation is accessible via the </w:t>
      </w:r>
      <w:r w:rsidR="7E3AA936" w:rsidRPr="55A7689F">
        <w:rPr>
          <w:rFonts w:ascii="Avenir Next LT Pro" w:hAnsi="Avenir Next LT Pro"/>
        </w:rPr>
        <w:t xml:space="preserve">trainee’s Axia platform. </w:t>
      </w:r>
    </w:p>
    <w:p w14:paraId="4B82A944" w14:textId="6BC2A75E" w:rsidR="00D33F64" w:rsidRPr="00835818" w:rsidRDefault="00D33F64" w:rsidP="00D33F64">
      <w:pPr>
        <w:jc w:val="both"/>
        <w:rPr>
          <w:rFonts w:ascii="Avenir Next LT Pro" w:hAnsi="Avenir Next LT Pro"/>
        </w:rPr>
      </w:pPr>
      <w:r w:rsidRPr="00835818">
        <w:rPr>
          <w:rFonts w:ascii="Avenir Next LT Pro" w:hAnsi="Avenir Next LT Pro"/>
        </w:rPr>
        <w:t xml:space="preserve">Strategic discussions about the direction of the partnership are undertaken termly by the CTE Partnership Steering Group, comprising primary and secondary course leaders, senior school leaders, and other key local stakeholders. </w:t>
      </w:r>
    </w:p>
    <w:p w14:paraId="3A0F9B9D" w14:textId="77777777" w:rsidR="00835818" w:rsidRDefault="00835818">
      <w:pPr>
        <w:rPr>
          <w:rFonts w:ascii="Avenir Next LT Pro" w:eastAsiaTheme="majorEastAsia" w:hAnsi="Avenir Next LT Pro" w:cstheme="majorBidi"/>
          <w:color w:val="2E74B5" w:themeColor="accent1" w:themeShade="BF"/>
          <w:sz w:val="32"/>
          <w:szCs w:val="32"/>
        </w:rPr>
      </w:pPr>
      <w:r>
        <w:rPr>
          <w:rFonts w:ascii="Avenir Next LT Pro" w:hAnsi="Avenir Next LT Pro"/>
        </w:rPr>
        <w:br w:type="page"/>
      </w:r>
    </w:p>
    <w:p w14:paraId="6A384D2F" w14:textId="648E16DA" w:rsidR="00307547" w:rsidRPr="00835818" w:rsidRDefault="0004071C" w:rsidP="00D33F64">
      <w:pPr>
        <w:pStyle w:val="Heading1"/>
        <w:rPr>
          <w:rFonts w:ascii="Avenir Next LT Pro" w:hAnsi="Avenir Next LT Pro"/>
        </w:rPr>
      </w:pPr>
      <w:bookmarkStart w:id="11" w:name="_Toc141685165"/>
      <w:r w:rsidRPr="00835818">
        <w:rPr>
          <w:rFonts w:ascii="Avenir Next LT Pro" w:hAnsi="Avenir Next LT Pro"/>
        </w:rPr>
        <w:lastRenderedPageBreak/>
        <w:t>University Course Management Team</w:t>
      </w:r>
      <w:bookmarkEnd w:id="11"/>
    </w:p>
    <w:p w14:paraId="77764B0D" w14:textId="77777777" w:rsidR="007E7AA8" w:rsidRPr="00835818" w:rsidRDefault="007E7AA8" w:rsidP="007E7AA8">
      <w:pPr>
        <w:rPr>
          <w:rFonts w:ascii="Avenir Next LT Pro" w:hAnsi="Avenir Next LT Pro"/>
        </w:rPr>
      </w:pPr>
    </w:p>
    <w:p w14:paraId="0CF601F5" w14:textId="49AA4184" w:rsidR="00307547" w:rsidRPr="00835818" w:rsidRDefault="00307547" w:rsidP="00307547">
      <w:pPr>
        <w:rPr>
          <w:rFonts w:ascii="Avenir Next LT Pro" w:hAnsi="Avenir Next LT Pro"/>
        </w:rPr>
      </w:pPr>
      <w:r w:rsidRPr="00835818">
        <w:rPr>
          <w:rFonts w:ascii="Avenir Next LT Pro" w:hAnsi="Avenir Next LT Pro"/>
        </w:rPr>
        <w:t xml:space="preserve">For </w:t>
      </w:r>
      <w:r w:rsidR="005A6FA7" w:rsidRPr="00835818">
        <w:rPr>
          <w:rFonts w:ascii="Avenir Next LT Pro" w:hAnsi="Avenir Next LT Pro"/>
        </w:rPr>
        <w:t>2</w:t>
      </w:r>
      <w:r w:rsidR="121CE7AD" w:rsidRPr="00835818">
        <w:rPr>
          <w:rFonts w:ascii="Avenir Next LT Pro" w:hAnsi="Avenir Next LT Pro"/>
        </w:rPr>
        <w:t>02</w:t>
      </w:r>
      <w:r w:rsidR="00123DA8">
        <w:rPr>
          <w:rFonts w:ascii="Avenir Next LT Pro" w:hAnsi="Avenir Next LT Pro"/>
        </w:rPr>
        <w:t>5</w:t>
      </w:r>
      <w:r w:rsidR="121CE7AD" w:rsidRPr="00835818">
        <w:rPr>
          <w:rFonts w:ascii="Avenir Next LT Pro" w:hAnsi="Avenir Next LT Pro"/>
        </w:rPr>
        <w:t>-2</w:t>
      </w:r>
      <w:r w:rsidR="00123DA8">
        <w:rPr>
          <w:rFonts w:ascii="Avenir Next LT Pro" w:hAnsi="Avenir Next LT Pro"/>
        </w:rPr>
        <w:t>6</w:t>
      </w:r>
      <w:r w:rsidRPr="00835818">
        <w:rPr>
          <w:rFonts w:ascii="Avenir Next LT Pro" w:hAnsi="Avenir Next LT Pro"/>
        </w:rPr>
        <w:t xml:space="preserve"> the roles and responsibilities within Secondary PGCE programme are as follows:</w:t>
      </w:r>
    </w:p>
    <w:tbl>
      <w:tblPr>
        <w:tblStyle w:val="TableGrid"/>
        <w:tblW w:w="8497" w:type="dxa"/>
        <w:tblInd w:w="392" w:type="dxa"/>
        <w:tblLook w:val="04A0" w:firstRow="1" w:lastRow="0" w:firstColumn="1" w:lastColumn="0" w:noHBand="0" w:noVBand="1"/>
      </w:tblPr>
      <w:tblGrid>
        <w:gridCol w:w="2382"/>
        <w:gridCol w:w="2457"/>
        <w:gridCol w:w="3658"/>
      </w:tblGrid>
      <w:tr w:rsidR="00123DA8" w:rsidRPr="00835818" w14:paraId="37CC493A" w14:textId="77777777" w:rsidTr="005C07C9">
        <w:tc>
          <w:tcPr>
            <w:tcW w:w="2382" w:type="dxa"/>
          </w:tcPr>
          <w:p w14:paraId="54B5CD79" w14:textId="77777777" w:rsidR="00307547" w:rsidRPr="00835818" w:rsidRDefault="00307547" w:rsidP="00AC25E4">
            <w:pPr>
              <w:rPr>
                <w:rFonts w:ascii="Avenir Next LT Pro" w:hAnsi="Avenir Next LT Pro"/>
                <w:b/>
              </w:rPr>
            </w:pPr>
            <w:r w:rsidRPr="00835818">
              <w:rPr>
                <w:rFonts w:ascii="Avenir Next LT Pro" w:hAnsi="Avenir Next LT Pro"/>
                <w:b/>
              </w:rPr>
              <w:t>Role</w:t>
            </w:r>
          </w:p>
        </w:tc>
        <w:tc>
          <w:tcPr>
            <w:tcW w:w="2457" w:type="dxa"/>
          </w:tcPr>
          <w:p w14:paraId="5D988102" w14:textId="77777777" w:rsidR="00307547" w:rsidRPr="00835818" w:rsidRDefault="00307547" w:rsidP="00AC25E4">
            <w:pPr>
              <w:rPr>
                <w:rFonts w:ascii="Avenir Next LT Pro" w:hAnsi="Avenir Next LT Pro"/>
                <w:b/>
              </w:rPr>
            </w:pPr>
            <w:r w:rsidRPr="00835818">
              <w:rPr>
                <w:rFonts w:ascii="Avenir Next LT Pro" w:hAnsi="Avenir Next LT Pro"/>
                <w:b/>
              </w:rPr>
              <w:t>Name</w:t>
            </w:r>
          </w:p>
        </w:tc>
        <w:tc>
          <w:tcPr>
            <w:tcW w:w="3658" w:type="dxa"/>
          </w:tcPr>
          <w:p w14:paraId="3E9A12B4" w14:textId="77777777" w:rsidR="00307547" w:rsidRPr="00835818" w:rsidRDefault="00307547" w:rsidP="00AC25E4">
            <w:pPr>
              <w:rPr>
                <w:rFonts w:ascii="Avenir Next LT Pro" w:hAnsi="Avenir Next LT Pro"/>
                <w:b/>
              </w:rPr>
            </w:pPr>
            <w:r w:rsidRPr="00835818">
              <w:rPr>
                <w:rFonts w:ascii="Avenir Next LT Pro" w:hAnsi="Avenir Next LT Pro"/>
                <w:b/>
              </w:rPr>
              <w:t>Email</w:t>
            </w:r>
          </w:p>
        </w:tc>
      </w:tr>
      <w:tr w:rsidR="00123DA8" w:rsidRPr="00835818" w14:paraId="19E04241" w14:textId="77777777" w:rsidTr="005C07C9">
        <w:tc>
          <w:tcPr>
            <w:tcW w:w="2382" w:type="dxa"/>
          </w:tcPr>
          <w:p w14:paraId="7077D09A" w14:textId="75A78C60" w:rsidR="00555AFA" w:rsidRPr="00835818" w:rsidRDefault="1AAEBF10" w:rsidP="00555AFA">
            <w:pPr>
              <w:rPr>
                <w:rFonts w:ascii="Avenir Next LT Pro" w:hAnsi="Avenir Next LT Pro"/>
              </w:rPr>
            </w:pPr>
            <w:r w:rsidRPr="00835818">
              <w:rPr>
                <w:rFonts w:ascii="Avenir Next LT Pro" w:hAnsi="Avenir Next LT Pro"/>
              </w:rPr>
              <w:t>Head of Secondary</w:t>
            </w:r>
            <w:r w:rsidR="5E510091" w:rsidRPr="00835818">
              <w:rPr>
                <w:rFonts w:ascii="Avenir Next LT Pro" w:hAnsi="Avenir Next LT Pro"/>
              </w:rPr>
              <w:t xml:space="preserve"> PGCE</w:t>
            </w:r>
          </w:p>
        </w:tc>
        <w:tc>
          <w:tcPr>
            <w:tcW w:w="2457" w:type="dxa"/>
          </w:tcPr>
          <w:p w14:paraId="3F8AA9C5" w14:textId="44C7433D" w:rsidR="00555AFA" w:rsidRPr="00835818" w:rsidRDefault="00555AFA" w:rsidP="00555AFA">
            <w:pPr>
              <w:rPr>
                <w:rFonts w:ascii="Avenir Next LT Pro" w:hAnsi="Avenir Next LT Pro"/>
              </w:rPr>
            </w:pPr>
            <w:r w:rsidRPr="00835818">
              <w:rPr>
                <w:rFonts w:ascii="Avenir Next LT Pro" w:hAnsi="Avenir Next LT Pro"/>
              </w:rPr>
              <w:t>Dr Alison Morgan</w:t>
            </w:r>
          </w:p>
        </w:tc>
        <w:tc>
          <w:tcPr>
            <w:tcW w:w="3658" w:type="dxa"/>
          </w:tcPr>
          <w:p w14:paraId="459FADED" w14:textId="32C5F10A" w:rsidR="00555AFA" w:rsidRPr="00835818" w:rsidRDefault="00293D0B" w:rsidP="00555AFA">
            <w:pPr>
              <w:rPr>
                <w:rFonts w:ascii="Avenir Next LT Pro" w:hAnsi="Avenir Next LT Pro"/>
              </w:rPr>
            </w:pPr>
            <w:hyperlink r:id="rId26" w:history="1">
              <w:r w:rsidRPr="00835818">
                <w:rPr>
                  <w:rStyle w:val="Hyperlink"/>
                  <w:rFonts w:ascii="Avenir Next LT Pro" w:hAnsi="Avenir Next LT Pro"/>
                </w:rPr>
                <w:t>a.j.morgan@warwick.ac.uk</w:t>
              </w:r>
            </w:hyperlink>
            <w:r w:rsidRPr="00835818">
              <w:rPr>
                <w:rFonts w:ascii="Avenir Next LT Pro" w:hAnsi="Avenir Next LT Pro"/>
              </w:rPr>
              <w:t xml:space="preserve"> </w:t>
            </w:r>
          </w:p>
        </w:tc>
      </w:tr>
      <w:tr w:rsidR="00123DA8" w:rsidRPr="00835818" w14:paraId="665B6422" w14:textId="77777777" w:rsidTr="005C07C9">
        <w:tc>
          <w:tcPr>
            <w:tcW w:w="2382" w:type="dxa"/>
          </w:tcPr>
          <w:p w14:paraId="664F0199" w14:textId="58BDB8C3" w:rsidR="00555AFA" w:rsidRPr="00835818" w:rsidRDefault="582F5B78" w:rsidP="63872638">
            <w:pPr>
              <w:spacing w:line="259" w:lineRule="auto"/>
              <w:rPr>
                <w:rFonts w:ascii="Avenir Next LT Pro" w:hAnsi="Avenir Next LT Pro"/>
              </w:rPr>
            </w:pPr>
            <w:r w:rsidRPr="00835818">
              <w:rPr>
                <w:rFonts w:ascii="Avenir Next LT Pro" w:hAnsi="Avenir Next LT Pro"/>
              </w:rPr>
              <w:t>Lead for University-based learning</w:t>
            </w:r>
          </w:p>
        </w:tc>
        <w:tc>
          <w:tcPr>
            <w:tcW w:w="2457" w:type="dxa"/>
          </w:tcPr>
          <w:p w14:paraId="7FFD2850" w14:textId="6D2AD11C" w:rsidR="00555AFA" w:rsidRPr="00835818" w:rsidRDefault="00555AFA" w:rsidP="00555AFA">
            <w:pPr>
              <w:rPr>
                <w:rFonts w:ascii="Avenir Next LT Pro" w:hAnsi="Avenir Next LT Pro"/>
              </w:rPr>
            </w:pPr>
            <w:r w:rsidRPr="00835818">
              <w:rPr>
                <w:rFonts w:ascii="Avenir Next LT Pro" w:hAnsi="Avenir Next LT Pro"/>
              </w:rPr>
              <w:t>Jonty Leese</w:t>
            </w:r>
          </w:p>
        </w:tc>
        <w:tc>
          <w:tcPr>
            <w:tcW w:w="3658" w:type="dxa"/>
          </w:tcPr>
          <w:p w14:paraId="1EA5132A" w14:textId="77777777" w:rsidR="00555AFA" w:rsidRPr="00835818" w:rsidRDefault="00555AFA" w:rsidP="00555AFA">
            <w:pPr>
              <w:rPr>
                <w:rFonts w:ascii="Avenir Next LT Pro" w:hAnsi="Avenir Next LT Pro"/>
              </w:rPr>
            </w:pPr>
            <w:hyperlink r:id="rId27" w:history="1">
              <w:r w:rsidRPr="00835818">
                <w:rPr>
                  <w:rStyle w:val="Hyperlink"/>
                  <w:rFonts w:ascii="Avenir Next LT Pro" w:hAnsi="Avenir Next LT Pro"/>
                </w:rPr>
                <w:t>j.t.leese@warwick.ac.uk</w:t>
              </w:r>
            </w:hyperlink>
          </w:p>
          <w:p w14:paraId="2E008E2F" w14:textId="670E5310" w:rsidR="00555AFA" w:rsidRPr="00835818" w:rsidRDefault="00555AFA" w:rsidP="00555AFA">
            <w:pPr>
              <w:rPr>
                <w:rFonts w:ascii="Avenir Next LT Pro" w:hAnsi="Avenir Next LT Pro"/>
              </w:rPr>
            </w:pPr>
          </w:p>
        </w:tc>
      </w:tr>
      <w:tr w:rsidR="00123DA8" w:rsidRPr="00835818" w14:paraId="7141BCFA" w14:textId="77777777" w:rsidTr="005C07C9">
        <w:tc>
          <w:tcPr>
            <w:tcW w:w="2382" w:type="dxa"/>
          </w:tcPr>
          <w:p w14:paraId="75B88836" w14:textId="2B6FC0F6" w:rsidR="00555AFA" w:rsidRPr="00835818" w:rsidRDefault="55B13654" w:rsidP="00555AFA">
            <w:pPr>
              <w:rPr>
                <w:rFonts w:ascii="Avenir Next LT Pro" w:hAnsi="Avenir Next LT Pro"/>
              </w:rPr>
            </w:pPr>
            <w:r w:rsidRPr="00835818">
              <w:rPr>
                <w:rFonts w:ascii="Avenir Next LT Pro" w:hAnsi="Avenir Next LT Pro"/>
              </w:rPr>
              <w:t>Lead for School-based learning</w:t>
            </w:r>
          </w:p>
        </w:tc>
        <w:tc>
          <w:tcPr>
            <w:tcW w:w="2457" w:type="dxa"/>
          </w:tcPr>
          <w:p w14:paraId="434E7CBF" w14:textId="519C38ED" w:rsidR="00555AFA" w:rsidRPr="00835818" w:rsidRDefault="007003DE" w:rsidP="00555AFA">
            <w:pPr>
              <w:rPr>
                <w:rFonts w:ascii="Avenir Next LT Pro" w:hAnsi="Avenir Next LT Pro"/>
              </w:rPr>
            </w:pPr>
            <w:r>
              <w:rPr>
                <w:rFonts w:ascii="Avenir Next LT Pro" w:hAnsi="Avenir Next LT Pro"/>
              </w:rPr>
              <w:t>Kate Hamer</w:t>
            </w:r>
          </w:p>
        </w:tc>
        <w:tc>
          <w:tcPr>
            <w:tcW w:w="3658" w:type="dxa"/>
          </w:tcPr>
          <w:p w14:paraId="3514926A" w14:textId="0465FAF0" w:rsidR="00555AFA" w:rsidRPr="00835818" w:rsidRDefault="007003DE" w:rsidP="00555AFA">
            <w:pPr>
              <w:rPr>
                <w:rFonts w:ascii="Avenir Next LT Pro" w:hAnsi="Avenir Next LT Pro"/>
              </w:rPr>
            </w:pPr>
            <w:hyperlink r:id="rId28" w:history="1">
              <w:r w:rsidRPr="00B4700F">
                <w:rPr>
                  <w:rStyle w:val="Hyperlink"/>
                </w:rPr>
                <w:t>kate.hamer</w:t>
              </w:r>
              <w:r w:rsidRPr="00B4700F">
                <w:rPr>
                  <w:rStyle w:val="Hyperlink"/>
                  <w:rFonts w:ascii="Avenir Next LT Pro" w:hAnsi="Avenir Next LT Pro"/>
                </w:rPr>
                <w:t>@warwick.ac.uk</w:t>
              </w:r>
            </w:hyperlink>
            <w:r w:rsidR="00293D0B" w:rsidRPr="00835818">
              <w:rPr>
                <w:rFonts w:ascii="Avenir Next LT Pro" w:hAnsi="Avenir Next LT Pro"/>
              </w:rPr>
              <w:t xml:space="preserve">  </w:t>
            </w:r>
          </w:p>
        </w:tc>
      </w:tr>
      <w:tr w:rsidR="00123DA8" w:rsidRPr="00835818" w14:paraId="0AEB5FD7" w14:textId="77777777" w:rsidTr="005C07C9">
        <w:trPr>
          <w:trHeight w:val="300"/>
        </w:trPr>
        <w:tc>
          <w:tcPr>
            <w:tcW w:w="2382" w:type="dxa"/>
          </w:tcPr>
          <w:p w14:paraId="79A9B615" w14:textId="25C438FC" w:rsidR="007003DE" w:rsidRPr="00835818" w:rsidRDefault="007003DE" w:rsidP="007003DE">
            <w:pPr>
              <w:rPr>
                <w:rFonts w:ascii="Avenir Next LT Pro" w:hAnsi="Avenir Next LT Pro"/>
              </w:rPr>
            </w:pPr>
            <w:r w:rsidRPr="00835818">
              <w:rPr>
                <w:rFonts w:ascii="Avenir Next LT Pro" w:hAnsi="Avenir Next LT Pro"/>
              </w:rPr>
              <w:t>Lead Mentor Development</w:t>
            </w:r>
            <w:r w:rsidR="00123DA8">
              <w:rPr>
                <w:rFonts w:ascii="Avenir Next LT Pro" w:hAnsi="Avenir Next LT Pro"/>
              </w:rPr>
              <w:t xml:space="preserve"> and new partners </w:t>
            </w:r>
          </w:p>
        </w:tc>
        <w:tc>
          <w:tcPr>
            <w:tcW w:w="2457" w:type="dxa"/>
          </w:tcPr>
          <w:p w14:paraId="01A7E6F1" w14:textId="10B97869" w:rsidR="007003DE" w:rsidRPr="00835818" w:rsidRDefault="007003DE" w:rsidP="007003DE">
            <w:pPr>
              <w:rPr>
                <w:rFonts w:ascii="Avenir Next LT Pro" w:hAnsi="Avenir Next LT Pro"/>
              </w:rPr>
            </w:pPr>
            <w:r w:rsidRPr="00835818">
              <w:rPr>
                <w:rFonts w:ascii="Avenir Next LT Pro" w:hAnsi="Avenir Next LT Pro"/>
              </w:rPr>
              <w:t>Kate Hamer</w:t>
            </w:r>
          </w:p>
          <w:p w14:paraId="5692992D" w14:textId="1134BEE8" w:rsidR="007003DE" w:rsidRPr="00835818" w:rsidRDefault="007003DE" w:rsidP="007003DE">
            <w:pPr>
              <w:rPr>
                <w:rFonts w:ascii="Avenir Next LT Pro" w:hAnsi="Avenir Next LT Pro"/>
              </w:rPr>
            </w:pPr>
          </w:p>
        </w:tc>
        <w:tc>
          <w:tcPr>
            <w:tcW w:w="3658" w:type="dxa"/>
          </w:tcPr>
          <w:p w14:paraId="47000CC0" w14:textId="61F74578" w:rsidR="007003DE" w:rsidRPr="00835818" w:rsidRDefault="007003DE" w:rsidP="007003DE">
            <w:pPr>
              <w:rPr>
                <w:rFonts w:ascii="Avenir Next LT Pro" w:hAnsi="Avenir Next LT Pro"/>
              </w:rPr>
            </w:pPr>
            <w:hyperlink r:id="rId29" w:history="1">
              <w:r w:rsidRPr="00B4700F">
                <w:rPr>
                  <w:rStyle w:val="Hyperlink"/>
                </w:rPr>
                <w:t>kate.hamer</w:t>
              </w:r>
              <w:r w:rsidRPr="00B4700F">
                <w:rPr>
                  <w:rStyle w:val="Hyperlink"/>
                  <w:rFonts w:ascii="Avenir Next LT Pro" w:hAnsi="Avenir Next LT Pro"/>
                </w:rPr>
                <w:t>@warwick.ac.uk</w:t>
              </w:r>
            </w:hyperlink>
            <w:r w:rsidRPr="00835818">
              <w:rPr>
                <w:rFonts w:ascii="Avenir Next LT Pro" w:hAnsi="Avenir Next LT Pro"/>
              </w:rPr>
              <w:t xml:space="preserve">  </w:t>
            </w:r>
          </w:p>
        </w:tc>
      </w:tr>
      <w:tr w:rsidR="00123DA8" w:rsidRPr="00835818" w14:paraId="6A5B253D" w14:textId="77777777" w:rsidTr="005C07C9">
        <w:tc>
          <w:tcPr>
            <w:tcW w:w="2382" w:type="dxa"/>
          </w:tcPr>
          <w:p w14:paraId="2FEBEE49" w14:textId="72B5BBB1" w:rsidR="007003DE" w:rsidRPr="00835818" w:rsidRDefault="001C60DB" w:rsidP="007003DE">
            <w:pPr>
              <w:rPr>
                <w:rFonts w:ascii="Avenir Next LT Pro" w:hAnsi="Avenir Next LT Pro"/>
              </w:rPr>
            </w:pPr>
            <w:r>
              <w:rPr>
                <w:rFonts w:ascii="Avenir Next LT Pro" w:hAnsi="Avenir Next LT Pro"/>
              </w:rPr>
              <w:t>Mentoring Lead</w:t>
            </w:r>
          </w:p>
        </w:tc>
        <w:tc>
          <w:tcPr>
            <w:tcW w:w="2457" w:type="dxa"/>
          </w:tcPr>
          <w:p w14:paraId="4E028331" w14:textId="1AFCBBDC" w:rsidR="007003DE" w:rsidRPr="00835818" w:rsidRDefault="007003DE" w:rsidP="007003DE">
            <w:pPr>
              <w:rPr>
                <w:rFonts w:ascii="Avenir Next LT Pro" w:hAnsi="Avenir Next LT Pro"/>
              </w:rPr>
            </w:pPr>
            <w:r w:rsidRPr="00835818">
              <w:rPr>
                <w:rFonts w:ascii="Avenir Next LT Pro" w:hAnsi="Avenir Next LT Pro"/>
              </w:rPr>
              <w:t>Penny Ottewill</w:t>
            </w:r>
          </w:p>
          <w:p w14:paraId="09212E74" w14:textId="400AB5DE" w:rsidR="007003DE" w:rsidRPr="00835818" w:rsidRDefault="007003DE" w:rsidP="007003DE">
            <w:pPr>
              <w:rPr>
                <w:rFonts w:ascii="Avenir Next LT Pro" w:hAnsi="Avenir Next LT Pro"/>
              </w:rPr>
            </w:pPr>
          </w:p>
        </w:tc>
        <w:tc>
          <w:tcPr>
            <w:tcW w:w="3658" w:type="dxa"/>
          </w:tcPr>
          <w:p w14:paraId="58FFDA00" w14:textId="63ACACBD" w:rsidR="007003DE" w:rsidRPr="00835818" w:rsidRDefault="007003DE" w:rsidP="007003DE">
            <w:pPr>
              <w:rPr>
                <w:rFonts w:ascii="Avenir Next LT Pro" w:hAnsi="Avenir Next LT Pro"/>
              </w:rPr>
            </w:pPr>
            <w:hyperlink r:id="rId30" w:history="1">
              <w:r w:rsidRPr="00835818">
                <w:rPr>
                  <w:rStyle w:val="Hyperlink"/>
                  <w:rFonts w:ascii="Avenir Next LT Pro" w:hAnsi="Avenir Next LT Pro"/>
                </w:rPr>
                <w:t>penny.ottewill@warwick.ac.uk</w:t>
              </w:r>
            </w:hyperlink>
            <w:r w:rsidRPr="00835818">
              <w:rPr>
                <w:rFonts w:ascii="Avenir Next LT Pro" w:hAnsi="Avenir Next LT Pro"/>
              </w:rPr>
              <w:t xml:space="preserve"> </w:t>
            </w:r>
          </w:p>
        </w:tc>
      </w:tr>
      <w:tr w:rsidR="00123DA8" w:rsidRPr="00835818" w14:paraId="5A17599D" w14:textId="77777777" w:rsidTr="005C07C9">
        <w:tc>
          <w:tcPr>
            <w:tcW w:w="2382" w:type="dxa"/>
          </w:tcPr>
          <w:p w14:paraId="7569A88F" w14:textId="05ABDEDB" w:rsidR="007003DE" w:rsidRPr="00835818" w:rsidRDefault="007003DE" w:rsidP="007003DE">
            <w:pPr>
              <w:rPr>
                <w:rFonts w:ascii="Avenir Next LT Pro" w:hAnsi="Avenir Next LT Pro"/>
              </w:rPr>
            </w:pPr>
            <w:r w:rsidRPr="00835818">
              <w:rPr>
                <w:rFonts w:ascii="Avenir Next LT Pro" w:hAnsi="Avenir Next LT Pro"/>
              </w:rPr>
              <w:t>Safeguarding Lead and Senior Tutor</w:t>
            </w:r>
          </w:p>
        </w:tc>
        <w:tc>
          <w:tcPr>
            <w:tcW w:w="2457" w:type="dxa"/>
          </w:tcPr>
          <w:p w14:paraId="71745CAC" w14:textId="462FBEAA" w:rsidR="007003DE" w:rsidRPr="00835818" w:rsidRDefault="007003DE" w:rsidP="007003DE">
            <w:pPr>
              <w:rPr>
                <w:rFonts w:ascii="Avenir Next LT Pro" w:hAnsi="Avenir Next LT Pro"/>
              </w:rPr>
            </w:pPr>
            <w:r w:rsidRPr="00835818">
              <w:rPr>
                <w:rFonts w:ascii="Avenir Next LT Pro" w:hAnsi="Avenir Next LT Pro"/>
              </w:rPr>
              <w:t>Rachel Cooper</w:t>
            </w:r>
          </w:p>
        </w:tc>
        <w:tc>
          <w:tcPr>
            <w:tcW w:w="3658" w:type="dxa"/>
          </w:tcPr>
          <w:p w14:paraId="181433E3" w14:textId="02A31DC9" w:rsidR="007003DE" w:rsidRPr="00835818" w:rsidRDefault="007003DE" w:rsidP="007003DE">
            <w:pPr>
              <w:rPr>
                <w:rFonts w:ascii="Avenir Next LT Pro" w:hAnsi="Avenir Next LT Pro"/>
              </w:rPr>
            </w:pPr>
            <w:hyperlink r:id="rId31" w:history="1">
              <w:r w:rsidRPr="00835818">
                <w:rPr>
                  <w:rStyle w:val="Hyperlink"/>
                  <w:rFonts w:ascii="Avenir Next LT Pro" w:hAnsi="Avenir Next LT Pro"/>
                </w:rPr>
                <w:t>r.a.cooper@warwick.ac.uk</w:t>
              </w:r>
            </w:hyperlink>
            <w:r w:rsidRPr="00835818">
              <w:rPr>
                <w:rFonts w:ascii="Avenir Next LT Pro" w:hAnsi="Avenir Next LT Pro"/>
              </w:rPr>
              <w:t xml:space="preserve"> </w:t>
            </w:r>
          </w:p>
        </w:tc>
      </w:tr>
      <w:tr w:rsidR="00123DA8" w:rsidRPr="00835818" w14:paraId="276A1147" w14:textId="77777777" w:rsidTr="005C07C9">
        <w:tc>
          <w:tcPr>
            <w:tcW w:w="2382" w:type="dxa"/>
          </w:tcPr>
          <w:p w14:paraId="3C19C53F" w14:textId="707A8A9B" w:rsidR="00123DA8" w:rsidRPr="00835818" w:rsidRDefault="00123DA8" w:rsidP="007003DE">
            <w:pPr>
              <w:rPr>
                <w:rFonts w:ascii="Avenir Next LT Pro" w:hAnsi="Avenir Next LT Pro"/>
              </w:rPr>
            </w:pPr>
            <w:r>
              <w:rPr>
                <w:rFonts w:ascii="Avenir Next LT Pro" w:hAnsi="Avenir Next LT Pro"/>
              </w:rPr>
              <w:t>Admissions and marketing</w:t>
            </w:r>
          </w:p>
        </w:tc>
        <w:tc>
          <w:tcPr>
            <w:tcW w:w="2457" w:type="dxa"/>
          </w:tcPr>
          <w:p w14:paraId="43B0E1A5" w14:textId="77777777" w:rsidR="00123DA8" w:rsidRPr="00835818" w:rsidRDefault="00123DA8" w:rsidP="007003DE">
            <w:pPr>
              <w:rPr>
                <w:rFonts w:ascii="Avenir Next LT Pro" w:hAnsi="Avenir Next LT Pro"/>
              </w:rPr>
            </w:pPr>
          </w:p>
        </w:tc>
        <w:tc>
          <w:tcPr>
            <w:tcW w:w="3658" w:type="dxa"/>
          </w:tcPr>
          <w:p w14:paraId="73CD5606" w14:textId="7270EED4" w:rsidR="00123DA8" w:rsidRDefault="00123DA8" w:rsidP="007003DE">
            <w:hyperlink r:id="rId32" w:history="1">
              <w:r w:rsidRPr="00B977B4">
                <w:rPr>
                  <w:rStyle w:val="Hyperlink"/>
                </w:rPr>
                <w:t>cte.admissions@warwick.ac.uk</w:t>
              </w:r>
            </w:hyperlink>
            <w:r>
              <w:t xml:space="preserve"> </w:t>
            </w:r>
          </w:p>
        </w:tc>
      </w:tr>
      <w:tr w:rsidR="00123DA8" w:rsidRPr="00835818" w14:paraId="28E34E08" w14:textId="77777777" w:rsidTr="005C07C9">
        <w:tc>
          <w:tcPr>
            <w:tcW w:w="2382" w:type="dxa"/>
          </w:tcPr>
          <w:p w14:paraId="51DF1A40" w14:textId="25549F76" w:rsidR="00123DA8" w:rsidRPr="00835818" w:rsidRDefault="00123DA8" w:rsidP="00123DA8">
            <w:pPr>
              <w:rPr>
                <w:rFonts w:ascii="Avenir Next LT Pro" w:hAnsi="Avenir Next LT Pro"/>
              </w:rPr>
            </w:pPr>
            <w:r w:rsidRPr="00835818">
              <w:rPr>
                <w:rFonts w:ascii="Avenir Next LT Pro" w:hAnsi="Avenir Next LT Pro"/>
              </w:rPr>
              <w:t>Partnership office</w:t>
            </w:r>
          </w:p>
        </w:tc>
        <w:tc>
          <w:tcPr>
            <w:tcW w:w="2457" w:type="dxa"/>
          </w:tcPr>
          <w:p w14:paraId="76FEF85E" w14:textId="3A762BA3" w:rsidR="00123DA8" w:rsidRPr="00835818" w:rsidRDefault="00123DA8" w:rsidP="00123DA8">
            <w:pPr>
              <w:rPr>
                <w:rFonts w:ascii="Avenir Next LT Pro" w:hAnsi="Avenir Next LT Pro"/>
              </w:rPr>
            </w:pPr>
          </w:p>
        </w:tc>
        <w:tc>
          <w:tcPr>
            <w:tcW w:w="3658" w:type="dxa"/>
          </w:tcPr>
          <w:p w14:paraId="2E8B164D" w14:textId="6D1A5EC8" w:rsidR="00123DA8" w:rsidRPr="00835818" w:rsidRDefault="00123DA8" w:rsidP="00123DA8">
            <w:pPr>
              <w:rPr>
                <w:rFonts w:ascii="Avenir Next LT Pro" w:hAnsi="Avenir Next LT Pro"/>
              </w:rPr>
            </w:pPr>
            <w:hyperlink r:id="rId33" w:history="1">
              <w:r w:rsidRPr="00835818">
                <w:rPr>
                  <w:rStyle w:val="Hyperlink"/>
                  <w:rFonts w:ascii="Avenir Next LT Pro" w:hAnsi="Avenir Next LT Pro"/>
                </w:rPr>
                <w:t>Partnership@warwick.ac.uk</w:t>
              </w:r>
            </w:hyperlink>
            <w:r w:rsidRPr="00835818">
              <w:rPr>
                <w:rFonts w:ascii="Avenir Next LT Pro" w:hAnsi="Avenir Next LT Pro"/>
              </w:rPr>
              <w:t xml:space="preserve"> </w:t>
            </w:r>
          </w:p>
        </w:tc>
      </w:tr>
    </w:tbl>
    <w:p w14:paraId="14C30C9A" w14:textId="77777777" w:rsidR="004316CD" w:rsidRPr="00835818" w:rsidRDefault="004316CD" w:rsidP="00307547">
      <w:pPr>
        <w:rPr>
          <w:rFonts w:ascii="Avenir Next LT Pro" w:hAnsi="Avenir Next LT Pro"/>
        </w:rPr>
      </w:pPr>
    </w:p>
    <w:p w14:paraId="2831A943" w14:textId="3561B926" w:rsidR="003F15E9" w:rsidRPr="00835818" w:rsidRDefault="00D34A67" w:rsidP="004316CD">
      <w:pPr>
        <w:jc w:val="both"/>
        <w:rPr>
          <w:rFonts w:ascii="Avenir Next LT Pro" w:hAnsi="Avenir Next LT Pro"/>
        </w:rPr>
      </w:pPr>
      <w:r w:rsidRPr="32854FFF">
        <w:rPr>
          <w:rFonts w:ascii="Avenir Next LT Pro" w:hAnsi="Avenir Next LT Pro"/>
        </w:rPr>
        <w:t>Alliances which include</w:t>
      </w:r>
      <w:r w:rsidR="003F15E9" w:rsidRPr="32854FFF">
        <w:rPr>
          <w:rFonts w:ascii="Avenir Next LT Pro" w:hAnsi="Avenir Next LT Pro"/>
        </w:rPr>
        <w:t xml:space="preserve"> primary schools may also need to contact some of the </w:t>
      </w:r>
      <w:r w:rsidRPr="32854FFF">
        <w:rPr>
          <w:rFonts w:ascii="Avenir Next LT Pro" w:hAnsi="Avenir Next LT Pro"/>
          <w:b/>
          <w:bCs/>
        </w:rPr>
        <w:t>P</w:t>
      </w:r>
      <w:r w:rsidR="003F15E9" w:rsidRPr="32854FFF">
        <w:rPr>
          <w:rFonts w:ascii="Avenir Next LT Pro" w:hAnsi="Avenir Next LT Pro"/>
          <w:b/>
          <w:bCs/>
        </w:rPr>
        <w:t>rimary team below.</w:t>
      </w:r>
    </w:p>
    <w:tbl>
      <w:tblPr>
        <w:tblStyle w:val="TableGrid"/>
        <w:tblW w:w="8497" w:type="dxa"/>
        <w:tblInd w:w="392" w:type="dxa"/>
        <w:tblLook w:val="04A0" w:firstRow="1" w:lastRow="0" w:firstColumn="1" w:lastColumn="0" w:noHBand="0" w:noVBand="1"/>
      </w:tblPr>
      <w:tblGrid>
        <w:gridCol w:w="3030"/>
        <w:gridCol w:w="1950"/>
        <w:gridCol w:w="3517"/>
      </w:tblGrid>
      <w:tr w:rsidR="0038566B" w:rsidRPr="00835818" w14:paraId="38E75798" w14:textId="77777777" w:rsidTr="005C07C9">
        <w:tc>
          <w:tcPr>
            <w:tcW w:w="3030" w:type="dxa"/>
          </w:tcPr>
          <w:p w14:paraId="7C601D17" w14:textId="77777777" w:rsidR="003F15E9" w:rsidRPr="00835818" w:rsidRDefault="003F15E9" w:rsidP="00EC01EC">
            <w:pPr>
              <w:rPr>
                <w:rFonts w:ascii="Avenir Next LT Pro" w:hAnsi="Avenir Next LT Pro"/>
                <w:b/>
              </w:rPr>
            </w:pPr>
            <w:r w:rsidRPr="00835818">
              <w:rPr>
                <w:rFonts w:ascii="Avenir Next LT Pro" w:hAnsi="Avenir Next LT Pro"/>
                <w:b/>
              </w:rPr>
              <w:t>Role</w:t>
            </w:r>
          </w:p>
        </w:tc>
        <w:tc>
          <w:tcPr>
            <w:tcW w:w="1950" w:type="dxa"/>
          </w:tcPr>
          <w:p w14:paraId="0E48E3F5" w14:textId="77777777" w:rsidR="003F15E9" w:rsidRPr="00835818" w:rsidRDefault="003F15E9" w:rsidP="00EC01EC">
            <w:pPr>
              <w:rPr>
                <w:rFonts w:ascii="Avenir Next LT Pro" w:hAnsi="Avenir Next LT Pro"/>
                <w:b/>
              </w:rPr>
            </w:pPr>
            <w:r w:rsidRPr="00835818">
              <w:rPr>
                <w:rFonts w:ascii="Avenir Next LT Pro" w:hAnsi="Avenir Next LT Pro"/>
                <w:b/>
              </w:rPr>
              <w:t>Name</w:t>
            </w:r>
          </w:p>
        </w:tc>
        <w:tc>
          <w:tcPr>
            <w:tcW w:w="3517" w:type="dxa"/>
          </w:tcPr>
          <w:p w14:paraId="1D5DF75C" w14:textId="77777777" w:rsidR="003F15E9" w:rsidRPr="00835818" w:rsidRDefault="003F15E9" w:rsidP="00EC01EC">
            <w:pPr>
              <w:rPr>
                <w:rFonts w:ascii="Avenir Next LT Pro" w:hAnsi="Avenir Next LT Pro"/>
                <w:b/>
              </w:rPr>
            </w:pPr>
            <w:r w:rsidRPr="00835818">
              <w:rPr>
                <w:rFonts w:ascii="Avenir Next LT Pro" w:hAnsi="Avenir Next LT Pro"/>
                <w:b/>
              </w:rPr>
              <w:t>Email</w:t>
            </w:r>
          </w:p>
        </w:tc>
      </w:tr>
      <w:tr w:rsidR="00293D0B" w:rsidRPr="00835818" w14:paraId="5914B08E" w14:textId="77777777" w:rsidTr="005C07C9">
        <w:tc>
          <w:tcPr>
            <w:tcW w:w="3030" w:type="dxa"/>
          </w:tcPr>
          <w:p w14:paraId="5DC42A5B" w14:textId="1B418BEF" w:rsidR="00293D0B" w:rsidRPr="00835818" w:rsidRDefault="6982237F" w:rsidP="00293D0B">
            <w:pPr>
              <w:rPr>
                <w:rFonts w:ascii="Avenir Next LT Pro" w:hAnsi="Avenir Next LT Pro"/>
              </w:rPr>
            </w:pPr>
            <w:r w:rsidRPr="388ADC3D">
              <w:rPr>
                <w:rFonts w:ascii="Avenir Next LT Pro" w:hAnsi="Avenir Next LT Pro"/>
              </w:rPr>
              <w:t>H</w:t>
            </w:r>
            <w:r w:rsidR="56D41E45" w:rsidRPr="388ADC3D">
              <w:rPr>
                <w:rFonts w:ascii="Avenir Next LT Pro" w:hAnsi="Avenir Next LT Pro"/>
              </w:rPr>
              <w:t>ead of Primary</w:t>
            </w:r>
          </w:p>
        </w:tc>
        <w:tc>
          <w:tcPr>
            <w:tcW w:w="1950" w:type="dxa"/>
          </w:tcPr>
          <w:p w14:paraId="03F00D19" w14:textId="428A0B6C" w:rsidR="00293D0B" w:rsidRPr="00835818" w:rsidRDefault="4C946A53" w:rsidP="63872638">
            <w:pPr>
              <w:rPr>
                <w:rFonts w:ascii="Avenir Next LT Pro" w:hAnsi="Avenir Next LT Pro"/>
              </w:rPr>
            </w:pPr>
            <w:r w:rsidRPr="00835818">
              <w:rPr>
                <w:rFonts w:ascii="Avenir Next LT Pro" w:hAnsi="Avenir Next LT Pro"/>
              </w:rPr>
              <w:t>Julie Taylor</w:t>
            </w:r>
          </w:p>
          <w:p w14:paraId="4999DF0B" w14:textId="611C0B32" w:rsidR="00293D0B" w:rsidRPr="00835818" w:rsidRDefault="00293D0B" w:rsidP="63872638">
            <w:pPr>
              <w:rPr>
                <w:rFonts w:ascii="Avenir Next LT Pro" w:hAnsi="Avenir Next LT Pro"/>
              </w:rPr>
            </w:pPr>
          </w:p>
        </w:tc>
        <w:tc>
          <w:tcPr>
            <w:tcW w:w="3517" w:type="dxa"/>
          </w:tcPr>
          <w:p w14:paraId="12002F63" w14:textId="6EFCD229" w:rsidR="00293D0B" w:rsidRPr="00835818" w:rsidRDefault="002A48C3" w:rsidP="63872638">
            <w:pPr>
              <w:rPr>
                <w:rFonts w:ascii="Avenir Next LT Pro" w:hAnsi="Avenir Next LT Pro"/>
              </w:rPr>
            </w:pPr>
            <w:hyperlink r:id="rId34" w:history="1">
              <w:r w:rsidRPr="00814AEE">
                <w:rPr>
                  <w:rStyle w:val="Hyperlink"/>
                  <w:rFonts w:ascii="Avenir Next LT Pro" w:hAnsi="Avenir Next LT Pro"/>
                </w:rPr>
                <w:t>j-a.taylor@warwick.ac.uk</w:t>
              </w:r>
            </w:hyperlink>
            <w:r>
              <w:rPr>
                <w:rFonts w:ascii="Avenir Next LT Pro" w:hAnsi="Avenir Next LT Pro"/>
              </w:rPr>
              <w:t xml:space="preserve"> </w:t>
            </w:r>
          </w:p>
          <w:p w14:paraId="2F0E77BF" w14:textId="1F839171" w:rsidR="00293D0B" w:rsidRPr="00835818" w:rsidRDefault="00293D0B" w:rsidP="63872638">
            <w:pPr>
              <w:rPr>
                <w:rFonts w:ascii="Avenir Next LT Pro" w:hAnsi="Avenir Next LT Pro"/>
              </w:rPr>
            </w:pPr>
          </w:p>
        </w:tc>
      </w:tr>
      <w:tr w:rsidR="0038566B" w:rsidRPr="00835818" w14:paraId="5EC97AB2" w14:textId="77777777" w:rsidTr="005C07C9">
        <w:tc>
          <w:tcPr>
            <w:tcW w:w="3030" w:type="dxa"/>
          </w:tcPr>
          <w:p w14:paraId="720D8E53" w14:textId="58BDB8C3" w:rsidR="003F15E9" w:rsidRPr="00835818" w:rsidRDefault="41D070A9" w:rsidP="0E691675">
            <w:pPr>
              <w:spacing w:line="259" w:lineRule="auto"/>
              <w:rPr>
                <w:rFonts w:ascii="Avenir Next LT Pro" w:hAnsi="Avenir Next LT Pro"/>
              </w:rPr>
            </w:pPr>
            <w:r w:rsidRPr="0E691675">
              <w:rPr>
                <w:rFonts w:ascii="Avenir Next LT Pro" w:hAnsi="Avenir Next LT Pro"/>
              </w:rPr>
              <w:t>Lead for University-based learning</w:t>
            </w:r>
          </w:p>
          <w:p w14:paraId="67BA9848" w14:textId="3335DA25" w:rsidR="003F15E9" w:rsidRPr="00835818" w:rsidRDefault="003F15E9" w:rsidP="0E691675">
            <w:pPr>
              <w:rPr>
                <w:rFonts w:ascii="Avenir Next LT Pro" w:hAnsi="Avenir Next LT Pro"/>
              </w:rPr>
            </w:pPr>
          </w:p>
        </w:tc>
        <w:tc>
          <w:tcPr>
            <w:tcW w:w="1950" w:type="dxa"/>
          </w:tcPr>
          <w:p w14:paraId="7C70FA6A" w14:textId="2F148C09" w:rsidR="003F15E9" w:rsidRPr="00835818" w:rsidRDefault="14EA4D13" w:rsidP="4D983396">
            <w:pPr>
              <w:rPr>
                <w:rFonts w:ascii="Avenir Next LT Pro" w:hAnsi="Avenir Next LT Pro"/>
              </w:rPr>
            </w:pPr>
            <w:r w:rsidRPr="388ADC3D">
              <w:rPr>
                <w:rFonts w:ascii="Avenir Next LT Pro" w:hAnsi="Avenir Next LT Pro"/>
              </w:rPr>
              <w:t>Deborah Roberts</w:t>
            </w:r>
          </w:p>
        </w:tc>
        <w:tc>
          <w:tcPr>
            <w:tcW w:w="3517" w:type="dxa"/>
          </w:tcPr>
          <w:p w14:paraId="1543A2CE" w14:textId="38AE58E6" w:rsidR="003F15E9" w:rsidRPr="00835818" w:rsidRDefault="14EA4D13" w:rsidP="4D983396">
            <w:pPr>
              <w:rPr>
                <w:rFonts w:ascii="Avenir Next LT Pro" w:hAnsi="Avenir Next LT Pro"/>
              </w:rPr>
            </w:pPr>
            <w:hyperlink r:id="rId35">
              <w:r w:rsidRPr="388ADC3D">
                <w:rPr>
                  <w:rStyle w:val="Hyperlink"/>
                  <w:rFonts w:ascii="Avenir Next LT Pro" w:hAnsi="Avenir Next LT Pro"/>
                </w:rPr>
                <w:t>d.c.roberts@warwick.ac.uk</w:t>
              </w:r>
            </w:hyperlink>
            <w:r w:rsidRPr="388ADC3D">
              <w:rPr>
                <w:rFonts w:ascii="Avenir Next LT Pro" w:hAnsi="Avenir Next LT Pro"/>
              </w:rPr>
              <w:t xml:space="preserve"> </w:t>
            </w:r>
          </w:p>
        </w:tc>
      </w:tr>
      <w:tr w:rsidR="0038566B" w:rsidRPr="00835818" w14:paraId="1FDEC31B" w14:textId="77777777" w:rsidTr="005C07C9">
        <w:tc>
          <w:tcPr>
            <w:tcW w:w="3030" w:type="dxa"/>
          </w:tcPr>
          <w:p w14:paraId="07F60017" w14:textId="2B6FC0F6" w:rsidR="0E691675" w:rsidRDefault="0E691675" w:rsidP="0E691675">
            <w:pPr>
              <w:rPr>
                <w:rFonts w:ascii="Avenir Next LT Pro" w:hAnsi="Avenir Next LT Pro"/>
              </w:rPr>
            </w:pPr>
            <w:r w:rsidRPr="0E691675">
              <w:rPr>
                <w:rFonts w:ascii="Avenir Next LT Pro" w:hAnsi="Avenir Next LT Pro"/>
              </w:rPr>
              <w:t>Lead for School-based learning</w:t>
            </w:r>
          </w:p>
        </w:tc>
        <w:tc>
          <w:tcPr>
            <w:tcW w:w="1950" w:type="dxa"/>
          </w:tcPr>
          <w:p w14:paraId="2E27982F" w14:textId="0FB7CA97" w:rsidR="0E691675" w:rsidRDefault="0E691675" w:rsidP="0E691675">
            <w:pPr>
              <w:spacing w:line="259" w:lineRule="auto"/>
            </w:pPr>
            <w:r w:rsidRPr="0E691675">
              <w:rPr>
                <w:rFonts w:ascii="Avenir Next LT Pro" w:hAnsi="Avenir Next LT Pro"/>
              </w:rPr>
              <w:t>Jo Dobb</w:t>
            </w:r>
          </w:p>
        </w:tc>
        <w:tc>
          <w:tcPr>
            <w:tcW w:w="3517" w:type="dxa"/>
          </w:tcPr>
          <w:p w14:paraId="128E2CDF" w14:textId="6D6D39A7" w:rsidR="0E691675" w:rsidRDefault="0E691675" w:rsidP="0E691675">
            <w:pPr>
              <w:rPr>
                <w:rFonts w:ascii="Avenir Next LT Pro" w:hAnsi="Avenir Next LT Pro"/>
              </w:rPr>
            </w:pPr>
            <w:hyperlink r:id="rId36">
              <w:r w:rsidRPr="0E691675">
                <w:rPr>
                  <w:rStyle w:val="Hyperlink"/>
                  <w:rFonts w:ascii="Avenir Next LT Pro" w:hAnsi="Avenir Next LT Pro"/>
                </w:rPr>
                <w:t>j.dobb@warwick.ac.uk</w:t>
              </w:r>
            </w:hyperlink>
            <w:r w:rsidRPr="0E691675">
              <w:rPr>
                <w:rFonts w:ascii="Avenir Next LT Pro" w:hAnsi="Avenir Next LT Pro"/>
              </w:rPr>
              <w:t xml:space="preserve"> </w:t>
            </w:r>
          </w:p>
        </w:tc>
      </w:tr>
    </w:tbl>
    <w:p w14:paraId="66C341FA" w14:textId="77777777" w:rsidR="003F15E9" w:rsidRPr="00835818" w:rsidRDefault="003F15E9" w:rsidP="004316CD">
      <w:pPr>
        <w:jc w:val="both"/>
        <w:rPr>
          <w:rFonts w:ascii="Avenir Next LT Pro" w:hAnsi="Avenir Next LT Pro"/>
        </w:rPr>
      </w:pPr>
    </w:p>
    <w:p w14:paraId="241C54AA" w14:textId="77777777" w:rsidR="00B85899" w:rsidRPr="00835818" w:rsidRDefault="00B85899">
      <w:pPr>
        <w:rPr>
          <w:rFonts w:ascii="Avenir Next LT Pro" w:eastAsiaTheme="majorEastAsia" w:hAnsi="Avenir Next LT Pro" w:cstheme="majorBidi"/>
          <w:b/>
          <w:bCs/>
          <w:color w:val="5B9BD5" w:themeColor="accent1"/>
          <w:szCs w:val="24"/>
          <w:lang w:eastAsia="en-US"/>
        </w:rPr>
      </w:pPr>
      <w:r w:rsidRPr="00835818">
        <w:rPr>
          <w:rFonts w:ascii="Avenir Next LT Pro" w:hAnsi="Avenir Next LT Pro"/>
          <w:szCs w:val="24"/>
        </w:rPr>
        <w:br w:type="page"/>
      </w:r>
    </w:p>
    <w:p w14:paraId="7688849B" w14:textId="085E48D2" w:rsidR="00E951D2" w:rsidRPr="00835818" w:rsidRDefault="00E951D2" w:rsidP="00D33F64">
      <w:pPr>
        <w:pStyle w:val="Heading1"/>
        <w:rPr>
          <w:rFonts w:ascii="Avenir Next LT Pro" w:hAnsi="Avenir Next LT Pro"/>
        </w:rPr>
      </w:pPr>
      <w:bookmarkStart w:id="12" w:name="_Toc141685166"/>
      <w:r w:rsidRPr="00835818">
        <w:rPr>
          <w:rFonts w:ascii="Avenir Next LT Pro" w:hAnsi="Avenir Next LT Pro"/>
        </w:rPr>
        <w:lastRenderedPageBreak/>
        <w:t>Programme Structure</w:t>
      </w:r>
      <w:bookmarkEnd w:id="12"/>
    </w:p>
    <w:p w14:paraId="36F39F7E" w14:textId="77F3405A" w:rsidR="38D43101" w:rsidRPr="00835818" w:rsidRDefault="38D43101" w:rsidP="38D43101">
      <w:pPr>
        <w:rPr>
          <w:rFonts w:ascii="Avenir Next LT Pro" w:hAnsi="Avenir Next LT Pro"/>
        </w:rPr>
      </w:pPr>
    </w:p>
    <w:p w14:paraId="4F52C9E9" w14:textId="6E140DC0" w:rsidR="005904FD" w:rsidRPr="00835818" w:rsidRDefault="00E951D2" w:rsidP="005904FD">
      <w:pPr>
        <w:spacing w:after="0"/>
        <w:rPr>
          <w:rFonts w:ascii="Avenir Next LT Pro" w:hAnsi="Avenir Next LT Pro"/>
        </w:rPr>
      </w:pPr>
      <w:r w:rsidRPr="32854FFF">
        <w:rPr>
          <w:rFonts w:ascii="Avenir Next LT Pro" w:hAnsi="Avenir Next LT Pro"/>
        </w:rPr>
        <w:t xml:space="preserve">The </w:t>
      </w:r>
      <w:r w:rsidR="00B136ED" w:rsidRPr="32854FFF">
        <w:rPr>
          <w:rFonts w:ascii="Avenir Next LT Pro" w:hAnsi="Avenir Next LT Pro"/>
        </w:rPr>
        <w:t xml:space="preserve">taught University </w:t>
      </w:r>
      <w:r w:rsidRPr="32854FFF">
        <w:rPr>
          <w:rFonts w:ascii="Avenir Next LT Pro" w:hAnsi="Avenir Next LT Pro"/>
        </w:rPr>
        <w:t>programme takes place on Mondays and Fridays, w</w:t>
      </w:r>
      <w:r w:rsidR="009147C8" w:rsidRPr="32854FFF">
        <w:rPr>
          <w:rFonts w:ascii="Avenir Next LT Pro" w:hAnsi="Avenir Next LT Pro"/>
        </w:rPr>
        <w:t xml:space="preserve">ith different </w:t>
      </w:r>
      <w:r w:rsidRPr="32854FFF">
        <w:rPr>
          <w:rFonts w:ascii="Avenir Next LT Pro" w:hAnsi="Avenir Next LT Pro"/>
        </w:rPr>
        <w:t xml:space="preserve">subject specialisms on each day. </w:t>
      </w:r>
      <w:r w:rsidR="194C8DB8" w:rsidRPr="32854FFF">
        <w:rPr>
          <w:rFonts w:ascii="Avenir Next LT Pro" w:hAnsi="Avenir Next LT Pro"/>
        </w:rPr>
        <w:t xml:space="preserve">The courses leadership structure is as below. </w:t>
      </w:r>
    </w:p>
    <w:p w14:paraId="3FCF8D41" w14:textId="56DF181E" w:rsidR="005904FD" w:rsidRPr="00835818" w:rsidRDefault="005904FD" w:rsidP="005904FD">
      <w:pPr>
        <w:spacing w:after="0"/>
        <w:rPr>
          <w:rFonts w:ascii="Avenir Next LT Pro" w:hAnsi="Avenir Next LT Pro"/>
        </w:rPr>
      </w:pPr>
    </w:p>
    <w:tbl>
      <w:tblPr>
        <w:tblW w:w="9162" w:type="dxa"/>
        <w:jc w:val="center"/>
        <w:tblLook w:val="04A0" w:firstRow="1" w:lastRow="0" w:firstColumn="1" w:lastColumn="0" w:noHBand="0" w:noVBand="1"/>
      </w:tblPr>
      <w:tblGrid>
        <w:gridCol w:w="4265"/>
        <w:gridCol w:w="4897"/>
      </w:tblGrid>
      <w:tr w:rsidR="63872638" w:rsidRPr="00835818" w14:paraId="6FCFD4A6" w14:textId="77777777" w:rsidTr="005C07C9">
        <w:trPr>
          <w:trHeight w:val="233"/>
          <w:jc w:val="center"/>
        </w:trPr>
        <w:tc>
          <w:tcPr>
            <w:tcW w:w="9162" w:type="dxa"/>
            <w:gridSpan w:val="2"/>
            <w:tcBorders>
              <w:top w:val="single" w:sz="8" w:space="0" w:color="auto"/>
              <w:left w:val="single" w:sz="4" w:space="0" w:color="auto"/>
              <w:bottom w:val="single" w:sz="4" w:space="0" w:color="auto"/>
              <w:right w:val="single" w:sz="4" w:space="0" w:color="000000" w:themeColor="text1"/>
            </w:tcBorders>
            <w:shd w:val="clear" w:color="auto" w:fill="1E8BCD"/>
            <w:noWrap/>
            <w:vAlign w:val="bottom"/>
            <w:hideMark/>
          </w:tcPr>
          <w:p w14:paraId="7427C16B" w14:textId="4CA3E7C4" w:rsidR="3503814B" w:rsidRPr="00835818" w:rsidRDefault="77E5C784" w:rsidP="32854FFF">
            <w:pPr>
              <w:spacing w:line="240" w:lineRule="auto"/>
              <w:jc w:val="center"/>
              <w:rPr>
                <w:rFonts w:ascii="Avenir Next LT Pro" w:eastAsia="Times New Roman" w:hAnsi="Avenir Next LT Pro" w:cs="Calibri"/>
                <w:b/>
                <w:bCs/>
                <w:color w:val="FFFFFF" w:themeColor="background1"/>
                <w:sz w:val="28"/>
                <w:szCs w:val="28"/>
              </w:rPr>
            </w:pPr>
            <w:r w:rsidRPr="32854FFF">
              <w:rPr>
                <w:rFonts w:ascii="Avenir Next LT Pro" w:eastAsia="Times New Roman" w:hAnsi="Avenir Next LT Pro" w:cs="Calibri"/>
                <w:b/>
                <w:bCs/>
                <w:sz w:val="28"/>
                <w:szCs w:val="28"/>
              </w:rPr>
              <w:t>Module Leadership</w:t>
            </w:r>
          </w:p>
        </w:tc>
      </w:tr>
      <w:tr w:rsidR="63872638" w:rsidRPr="00835818" w14:paraId="28CF7422" w14:textId="77777777" w:rsidTr="005C07C9">
        <w:trPr>
          <w:trHeight w:val="233"/>
          <w:jc w:val="center"/>
        </w:trPr>
        <w:tc>
          <w:tcPr>
            <w:tcW w:w="9162" w:type="dxa"/>
            <w:gridSpan w:val="2"/>
            <w:tcBorders>
              <w:top w:val="single" w:sz="8" w:space="0" w:color="auto"/>
              <w:left w:val="single" w:sz="4" w:space="0" w:color="auto"/>
              <w:bottom w:val="single" w:sz="4" w:space="0" w:color="auto"/>
              <w:right w:val="single" w:sz="4" w:space="0" w:color="000000" w:themeColor="text1"/>
            </w:tcBorders>
            <w:shd w:val="clear" w:color="auto" w:fill="1E8BCD"/>
            <w:noWrap/>
            <w:vAlign w:val="bottom"/>
            <w:hideMark/>
          </w:tcPr>
          <w:p w14:paraId="6A5E4AD7" w14:textId="54EF5854" w:rsidR="3503814B" w:rsidRPr="00835818" w:rsidRDefault="19CABA03" w:rsidP="32854FFF">
            <w:pPr>
              <w:spacing w:line="240" w:lineRule="auto"/>
              <w:jc w:val="center"/>
              <w:rPr>
                <w:rFonts w:ascii="Avenir Next LT Pro" w:eastAsia="Times New Roman" w:hAnsi="Avenir Next LT Pro" w:cs="Calibri"/>
                <w:sz w:val="28"/>
                <w:szCs w:val="28"/>
              </w:rPr>
            </w:pPr>
            <w:r w:rsidRPr="763B58B1">
              <w:rPr>
                <w:rFonts w:ascii="Avenir Next LT Pro" w:eastAsia="Times New Roman" w:hAnsi="Avenir Next LT Pro" w:cs="Calibri"/>
                <w:sz w:val="28"/>
                <w:szCs w:val="28"/>
              </w:rPr>
              <w:t xml:space="preserve">Subject Studies – </w:t>
            </w:r>
            <w:r w:rsidR="18E0E77B" w:rsidRPr="763B58B1">
              <w:rPr>
                <w:rFonts w:ascii="Avenir Next LT Pro" w:eastAsia="Times New Roman" w:hAnsi="Avenir Next LT Pro" w:cs="Calibri"/>
                <w:sz w:val="28"/>
                <w:szCs w:val="28"/>
              </w:rPr>
              <w:t>Jonty Leese</w:t>
            </w:r>
          </w:p>
        </w:tc>
      </w:tr>
      <w:tr w:rsidR="63872638" w:rsidRPr="00835818" w14:paraId="577095B9" w14:textId="77777777" w:rsidTr="005C07C9">
        <w:trPr>
          <w:trHeight w:val="233"/>
          <w:jc w:val="center"/>
        </w:trPr>
        <w:tc>
          <w:tcPr>
            <w:tcW w:w="9162" w:type="dxa"/>
            <w:gridSpan w:val="2"/>
            <w:tcBorders>
              <w:top w:val="single" w:sz="8" w:space="0" w:color="auto"/>
              <w:left w:val="single" w:sz="4" w:space="0" w:color="auto"/>
              <w:bottom w:val="single" w:sz="4" w:space="0" w:color="auto"/>
              <w:right w:val="single" w:sz="4" w:space="0" w:color="000000" w:themeColor="text1"/>
            </w:tcBorders>
            <w:shd w:val="clear" w:color="auto" w:fill="1E8BCD"/>
            <w:noWrap/>
            <w:vAlign w:val="bottom"/>
            <w:hideMark/>
          </w:tcPr>
          <w:p w14:paraId="0DC39955" w14:textId="7DFE42D8" w:rsidR="3503814B" w:rsidRPr="00835818" w:rsidRDefault="77E5C784" w:rsidP="32854FFF">
            <w:pPr>
              <w:spacing w:line="240" w:lineRule="auto"/>
              <w:jc w:val="center"/>
              <w:rPr>
                <w:rFonts w:ascii="Avenir Next LT Pro" w:eastAsia="Times New Roman" w:hAnsi="Avenir Next LT Pro" w:cs="Calibri"/>
                <w:sz w:val="28"/>
                <w:szCs w:val="28"/>
              </w:rPr>
            </w:pPr>
            <w:r w:rsidRPr="32854FFF">
              <w:rPr>
                <w:rFonts w:ascii="Avenir Next LT Pro" w:eastAsia="Times New Roman" w:hAnsi="Avenir Next LT Pro" w:cs="Calibri"/>
                <w:sz w:val="28"/>
                <w:szCs w:val="28"/>
              </w:rPr>
              <w:t>Professional Enquiry – Jonty Leese</w:t>
            </w:r>
          </w:p>
        </w:tc>
      </w:tr>
      <w:tr w:rsidR="63872638" w:rsidRPr="00835818" w14:paraId="078A154E" w14:textId="77777777" w:rsidTr="005C07C9">
        <w:trPr>
          <w:trHeight w:val="233"/>
          <w:jc w:val="center"/>
        </w:trPr>
        <w:tc>
          <w:tcPr>
            <w:tcW w:w="9162" w:type="dxa"/>
            <w:gridSpan w:val="2"/>
            <w:tcBorders>
              <w:top w:val="single" w:sz="8" w:space="0" w:color="auto"/>
              <w:left w:val="single" w:sz="4" w:space="0" w:color="auto"/>
              <w:bottom w:val="single" w:sz="4" w:space="0" w:color="auto"/>
              <w:right w:val="single" w:sz="4" w:space="0" w:color="000000" w:themeColor="text1"/>
            </w:tcBorders>
            <w:shd w:val="clear" w:color="auto" w:fill="1E8BCD"/>
            <w:noWrap/>
            <w:vAlign w:val="bottom"/>
            <w:hideMark/>
          </w:tcPr>
          <w:p w14:paraId="4CEBEB4C" w14:textId="5703D691" w:rsidR="4E5EADE0" w:rsidRPr="00835818" w:rsidRDefault="51612B73" w:rsidP="32854FFF">
            <w:pPr>
              <w:spacing w:line="240" w:lineRule="auto"/>
              <w:jc w:val="center"/>
              <w:rPr>
                <w:rFonts w:ascii="Avenir Next LT Pro" w:eastAsia="Times New Roman" w:hAnsi="Avenir Next LT Pro" w:cs="Calibri"/>
                <w:sz w:val="28"/>
                <w:szCs w:val="28"/>
              </w:rPr>
            </w:pPr>
            <w:r w:rsidRPr="32854FFF">
              <w:rPr>
                <w:rFonts w:ascii="Avenir Next LT Pro" w:eastAsia="Times New Roman" w:hAnsi="Avenir Next LT Pro" w:cs="Calibri"/>
                <w:sz w:val="28"/>
                <w:szCs w:val="28"/>
              </w:rPr>
              <w:t xml:space="preserve">Professional Practice – </w:t>
            </w:r>
            <w:r w:rsidR="009147C8" w:rsidRPr="32854FFF">
              <w:rPr>
                <w:rFonts w:ascii="Avenir Next LT Pro" w:eastAsia="Times New Roman" w:hAnsi="Avenir Next LT Pro" w:cs="Calibri"/>
                <w:sz w:val="28"/>
                <w:szCs w:val="28"/>
              </w:rPr>
              <w:t>Kate Hamer</w:t>
            </w:r>
          </w:p>
        </w:tc>
      </w:tr>
      <w:tr w:rsidR="00B136ED" w:rsidRPr="00835818" w14:paraId="41F7B318" w14:textId="77777777" w:rsidTr="005C07C9">
        <w:trPr>
          <w:trHeight w:val="233"/>
          <w:jc w:val="center"/>
        </w:trPr>
        <w:tc>
          <w:tcPr>
            <w:tcW w:w="9162" w:type="dxa"/>
            <w:gridSpan w:val="2"/>
            <w:tcBorders>
              <w:top w:val="single" w:sz="8" w:space="0" w:color="auto"/>
              <w:left w:val="single" w:sz="4" w:space="0" w:color="auto"/>
              <w:bottom w:val="single" w:sz="4" w:space="0" w:color="auto"/>
              <w:right w:val="single" w:sz="4" w:space="0" w:color="000000" w:themeColor="text1"/>
            </w:tcBorders>
            <w:shd w:val="clear" w:color="auto" w:fill="9CC2E5" w:themeFill="accent1" w:themeFillTint="99"/>
            <w:noWrap/>
            <w:vAlign w:val="bottom"/>
            <w:hideMark/>
          </w:tcPr>
          <w:p w14:paraId="09EF7211" w14:textId="537E73AB" w:rsidR="00B136ED" w:rsidRPr="00835818" w:rsidRDefault="00B136ED" w:rsidP="32854FFF">
            <w:pPr>
              <w:spacing w:after="0" w:line="240" w:lineRule="auto"/>
              <w:jc w:val="center"/>
              <w:rPr>
                <w:rFonts w:ascii="Avenir Next LT Pro" w:eastAsia="Times New Roman" w:hAnsi="Avenir Next LT Pro" w:cs="Calibri"/>
                <w:b/>
                <w:bCs/>
                <w:color w:val="FFFFFF" w:themeColor="background1"/>
                <w:sz w:val="28"/>
                <w:szCs w:val="28"/>
              </w:rPr>
            </w:pPr>
            <w:r w:rsidRPr="32854FFF">
              <w:rPr>
                <w:rFonts w:ascii="Avenir Next LT Pro" w:eastAsia="Times New Roman" w:hAnsi="Avenir Next LT Pro" w:cs="Calibri"/>
                <w:b/>
                <w:bCs/>
                <w:sz w:val="28"/>
                <w:szCs w:val="28"/>
              </w:rPr>
              <w:t>Secondary subjects</w:t>
            </w:r>
          </w:p>
        </w:tc>
      </w:tr>
      <w:tr w:rsidR="00B136ED" w:rsidRPr="00835818" w14:paraId="64C27D69" w14:textId="77777777" w:rsidTr="005C07C9">
        <w:trPr>
          <w:trHeight w:val="366"/>
          <w:jc w:val="center"/>
        </w:trPr>
        <w:tc>
          <w:tcPr>
            <w:tcW w:w="4265" w:type="dxa"/>
            <w:tcBorders>
              <w:top w:val="single" w:sz="4" w:space="0" w:color="auto"/>
              <w:left w:val="single" w:sz="4" w:space="0" w:color="auto"/>
              <w:bottom w:val="single" w:sz="4" w:space="0" w:color="auto"/>
              <w:right w:val="single" w:sz="4" w:space="0" w:color="000000" w:themeColor="text1"/>
            </w:tcBorders>
            <w:shd w:val="clear" w:color="auto" w:fill="BDD6EE" w:themeFill="accent1" w:themeFillTint="66"/>
            <w:noWrap/>
            <w:vAlign w:val="bottom"/>
            <w:hideMark/>
          </w:tcPr>
          <w:p w14:paraId="569E6D0B" w14:textId="77777777" w:rsidR="00B136ED" w:rsidRPr="00835818" w:rsidRDefault="00B136ED" w:rsidP="32854FFF">
            <w:pPr>
              <w:spacing w:after="0" w:line="240" w:lineRule="auto"/>
              <w:jc w:val="center"/>
              <w:rPr>
                <w:rFonts w:ascii="Avenir Next LT Pro" w:eastAsia="Times New Roman" w:hAnsi="Avenir Next LT Pro" w:cs="Calibri"/>
                <w:b/>
                <w:bCs/>
                <w:color w:val="FFFFFF" w:themeColor="background1"/>
                <w:sz w:val="32"/>
                <w:szCs w:val="32"/>
              </w:rPr>
            </w:pPr>
            <w:r w:rsidRPr="32854FFF">
              <w:rPr>
                <w:rFonts w:ascii="Avenir Next LT Pro" w:eastAsia="Times New Roman" w:hAnsi="Avenir Next LT Pro" w:cs="Calibri"/>
                <w:b/>
                <w:bCs/>
                <w:sz w:val="32"/>
                <w:szCs w:val="32"/>
              </w:rPr>
              <w:t>Monday</w:t>
            </w:r>
          </w:p>
        </w:tc>
        <w:tc>
          <w:tcPr>
            <w:tcW w:w="4897" w:type="dxa"/>
            <w:tcBorders>
              <w:top w:val="single" w:sz="4" w:space="0" w:color="auto"/>
              <w:left w:val="nil"/>
              <w:bottom w:val="single" w:sz="4" w:space="0" w:color="auto"/>
              <w:right w:val="single" w:sz="4" w:space="0" w:color="000000" w:themeColor="text1"/>
            </w:tcBorders>
            <w:shd w:val="clear" w:color="auto" w:fill="BDD6EE" w:themeFill="accent1" w:themeFillTint="66"/>
            <w:noWrap/>
            <w:vAlign w:val="bottom"/>
            <w:hideMark/>
          </w:tcPr>
          <w:p w14:paraId="16CA2A39" w14:textId="77777777" w:rsidR="00B136ED" w:rsidRPr="00835818" w:rsidRDefault="00B136ED" w:rsidP="00B136ED">
            <w:pPr>
              <w:spacing w:after="0" w:line="240" w:lineRule="auto"/>
              <w:jc w:val="center"/>
              <w:rPr>
                <w:rFonts w:ascii="Avenir Next LT Pro" w:eastAsia="Times New Roman" w:hAnsi="Avenir Next LT Pro" w:cs="Calibri"/>
                <w:b/>
                <w:bCs/>
                <w:color w:val="FFFFFF" w:themeColor="background1"/>
                <w:sz w:val="32"/>
              </w:rPr>
            </w:pPr>
            <w:r w:rsidRPr="00835818">
              <w:rPr>
                <w:rFonts w:ascii="Avenir Next LT Pro" w:eastAsia="Times New Roman" w:hAnsi="Avenir Next LT Pro" w:cs="Calibri"/>
                <w:b/>
                <w:bCs/>
                <w:color w:val="FFFFFF" w:themeColor="background1"/>
                <w:sz w:val="32"/>
              </w:rPr>
              <w:t>Friday</w:t>
            </w:r>
          </w:p>
        </w:tc>
      </w:tr>
      <w:tr w:rsidR="00B136ED" w:rsidRPr="00835818" w14:paraId="22D3DD05"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hideMark/>
          </w:tcPr>
          <w:p w14:paraId="14520189" w14:textId="6847A352" w:rsidR="00B136ED" w:rsidRPr="00835818" w:rsidRDefault="69440C32" w:rsidP="32854FFF">
            <w:pPr>
              <w:spacing w:after="0" w:line="240" w:lineRule="auto"/>
              <w:jc w:val="center"/>
              <w:rPr>
                <w:rFonts w:ascii="Avenir Next LT Pro" w:eastAsia="Times New Roman" w:hAnsi="Avenir Next LT Pro" w:cs="Calibri"/>
                <w:color w:val="000000" w:themeColor="text1"/>
              </w:rPr>
            </w:pPr>
            <w:r w:rsidRPr="32854FFF">
              <w:rPr>
                <w:rFonts w:ascii="Avenir Next LT Pro" w:eastAsia="Times New Roman" w:hAnsi="Avenir Next LT Pro" w:cs="Calibri"/>
              </w:rPr>
              <w:t>Art &amp; Design – Jake Lever</w:t>
            </w:r>
          </w:p>
        </w:tc>
        <w:tc>
          <w:tcPr>
            <w:tcW w:w="4897" w:type="dxa"/>
            <w:tcBorders>
              <w:top w:val="single" w:sz="4" w:space="0" w:color="auto"/>
              <w:left w:val="nil"/>
              <w:bottom w:val="single" w:sz="4" w:space="0" w:color="auto"/>
              <w:right w:val="single" w:sz="4" w:space="0" w:color="000000" w:themeColor="text1"/>
            </w:tcBorders>
            <w:noWrap/>
            <w:vAlign w:val="bottom"/>
            <w:hideMark/>
          </w:tcPr>
          <w:p w14:paraId="291196D3" w14:textId="74FB6C6C" w:rsidR="00B136ED" w:rsidRPr="00835818" w:rsidRDefault="00B136ED"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Biology</w:t>
            </w:r>
            <w:r w:rsidR="005904FD" w:rsidRPr="00835818">
              <w:rPr>
                <w:rFonts w:ascii="Avenir Next LT Pro" w:eastAsia="Times New Roman" w:hAnsi="Avenir Next LT Pro" w:cs="Calibri"/>
                <w:color w:val="000000" w:themeColor="text1"/>
              </w:rPr>
              <w:t xml:space="preserve"> – </w:t>
            </w:r>
            <w:r w:rsidR="00C31328">
              <w:rPr>
                <w:rFonts w:ascii="Avenir Next LT Pro" w:eastAsia="Times New Roman" w:hAnsi="Avenir Next LT Pro" w:cs="Calibri"/>
                <w:color w:val="000000" w:themeColor="text1"/>
              </w:rPr>
              <w:t>Andy Hind</w:t>
            </w:r>
          </w:p>
        </w:tc>
      </w:tr>
      <w:tr w:rsidR="00B136ED" w:rsidRPr="00835818" w14:paraId="4D62F71F"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hideMark/>
          </w:tcPr>
          <w:p w14:paraId="34D2BD6B" w14:textId="1C0B2BDB" w:rsidR="00B136ED" w:rsidRPr="00835818" w:rsidRDefault="69440C32" w:rsidP="32854FFF">
            <w:pPr>
              <w:spacing w:after="0" w:line="240" w:lineRule="auto"/>
              <w:jc w:val="center"/>
              <w:rPr>
                <w:rFonts w:ascii="Avenir Next LT Pro" w:eastAsia="Times New Roman" w:hAnsi="Avenir Next LT Pro" w:cs="Calibri"/>
                <w:color w:val="000000" w:themeColor="text1"/>
              </w:rPr>
            </w:pPr>
            <w:r w:rsidRPr="32854FFF">
              <w:rPr>
                <w:rFonts w:ascii="Avenir Next LT Pro" w:eastAsia="Times New Roman" w:hAnsi="Avenir Next LT Pro" w:cs="Calibri"/>
              </w:rPr>
              <w:t>Computer Science – Jonty Leese</w:t>
            </w:r>
          </w:p>
        </w:tc>
        <w:tc>
          <w:tcPr>
            <w:tcW w:w="4897" w:type="dxa"/>
            <w:tcBorders>
              <w:top w:val="single" w:sz="4" w:space="0" w:color="auto"/>
              <w:left w:val="nil"/>
              <w:bottom w:val="single" w:sz="4" w:space="0" w:color="auto"/>
              <w:right w:val="single" w:sz="4" w:space="0" w:color="000000" w:themeColor="text1"/>
            </w:tcBorders>
            <w:noWrap/>
            <w:vAlign w:val="bottom"/>
            <w:hideMark/>
          </w:tcPr>
          <w:p w14:paraId="13B978FB" w14:textId="1B78580C" w:rsidR="00B136ED" w:rsidRPr="00835818" w:rsidRDefault="00B136ED"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Chemistry</w:t>
            </w:r>
            <w:r w:rsidR="005904FD" w:rsidRPr="00835818">
              <w:rPr>
                <w:rFonts w:ascii="Avenir Next LT Pro" w:eastAsia="Times New Roman" w:hAnsi="Avenir Next LT Pro" w:cs="Calibri"/>
                <w:color w:val="000000" w:themeColor="text1"/>
              </w:rPr>
              <w:t xml:space="preserve"> – Will Haywood</w:t>
            </w:r>
          </w:p>
        </w:tc>
      </w:tr>
      <w:tr w:rsidR="00E9017C" w:rsidRPr="00835818" w14:paraId="14BDCD96"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tcPr>
          <w:p w14:paraId="76397AC6" w14:textId="3C839F60" w:rsidR="00E9017C" w:rsidRPr="32854FFF" w:rsidRDefault="00E9017C" w:rsidP="32854FFF">
            <w:pPr>
              <w:spacing w:after="0" w:line="240" w:lineRule="auto"/>
              <w:jc w:val="center"/>
              <w:rPr>
                <w:rFonts w:ascii="Avenir Next LT Pro" w:eastAsia="Times New Roman" w:hAnsi="Avenir Next LT Pro" w:cs="Calibri"/>
              </w:rPr>
            </w:pPr>
            <w:r>
              <w:rPr>
                <w:rFonts w:ascii="Avenir Next LT Pro" w:eastAsia="Times New Roman" w:hAnsi="Avenir Next LT Pro" w:cs="Calibri"/>
              </w:rPr>
              <w:t>Drama – Sara Cole</w:t>
            </w:r>
          </w:p>
        </w:tc>
        <w:tc>
          <w:tcPr>
            <w:tcW w:w="4897" w:type="dxa"/>
            <w:tcBorders>
              <w:top w:val="single" w:sz="4" w:space="0" w:color="auto"/>
              <w:left w:val="nil"/>
              <w:bottom w:val="single" w:sz="4" w:space="0" w:color="auto"/>
              <w:right w:val="single" w:sz="4" w:space="0" w:color="000000" w:themeColor="text1"/>
            </w:tcBorders>
            <w:noWrap/>
            <w:vAlign w:val="bottom"/>
          </w:tcPr>
          <w:p w14:paraId="1627ED0D" w14:textId="3E6E0E99" w:rsidR="00E9017C" w:rsidRPr="00835818" w:rsidRDefault="00E9017C" w:rsidP="00FE1A04">
            <w:pPr>
              <w:spacing w:after="0" w:line="240" w:lineRule="auto"/>
              <w:jc w:val="center"/>
              <w:rPr>
                <w:rFonts w:ascii="Avenir Next LT Pro" w:eastAsia="Times New Roman" w:hAnsi="Avenir Next LT Pro" w:cs="Calibri"/>
                <w:color w:val="000000" w:themeColor="text1"/>
              </w:rPr>
            </w:pPr>
            <w:r>
              <w:rPr>
                <w:rFonts w:ascii="Avenir Next LT Pro" w:eastAsia="Times New Roman" w:hAnsi="Avenir Next LT Pro" w:cs="Calibri"/>
                <w:color w:val="000000" w:themeColor="text1"/>
              </w:rPr>
              <w:t xml:space="preserve">Physics – Jo </w:t>
            </w:r>
            <w:proofErr w:type="spellStart"/>
            <w:r>
              <w:rPr>
                <w:rFonts w:ascii="Avenir Next LT Pro" w:eastAsia="Times New Roman" w:hAnsi="Avenir Next LT Pro" w:cs="Calibri"/>
                <w:color w:val="000000" w:themeColor="text1"/>
              </w:rPr>
              <w:t>Pellereau</w:t>
            </w:r>
            <w:proofErr w:type="spellEnd"/>
          </w:p>
        </w:tc>
      </w:tr>
      <w:tr w:rsidR="00B136ED" w:rsidRPr="00835818" w14:paraId="6DF6EE8F" w14:textId="77777777" w:rsidTr="005C07C9">
        <w:trPr>
          <w:trHeight w:val="240"/>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hideMark/>
          </w:tcPr>
          <w:p w14:paraId="5A929DE3" w14:textId="788C6834" w:rsidR="00B136ED" w:rsidRPr="00835818" w:rsidRDefault="0F7BE990" w:rsidP="32854FFF">
            <w:pPr>
              <w:spacing w:after="0" w:line="240" w:lineRule="auto"/>
              <w:jc w:val="center"/>
              <w:rPr>
                <w:rFonts w:ascii="Avenir Next LT Pro" w:eastAsia="Times New Roman" w:hAnsi="Avenir Next LT Pro" w:cs="Calibri"/>
                <w:color w:val="000000" w:themeColor="text1"/>
              </w:rPr>
            </w:pPr>
            <w:r w:rsidRPr="763B58B1">
              <w:rPr>
                <w:rFonts w:ascii="Avenir Next LT Pro" w:eastAsia="Times New Roman" w:hAnsi="Avenir Next LT Pro" w:cs="Calibri"/>
              </w:rPr>
              <w:t>English</w:t>
            </w:r>
            <w:r w:rsidR="67C6C2B2" w:rsidRPr="763B58B1">
              <w:rPr>
                <w:rFonts w:ascii="Avenir Next LT Pro" w:eastAsia="Times New Roman" w:hAnsi="Avenir Next LT Pro" w:cs="Calibri"/>
              </w:rPr>
              <w:t xml:space="preserve"> </w:t>
            </w:r>
            <w:r w:rsidRPr="763B58B1">
              <w:rPr>
                <w:rFonts w:ascii="Avenir Next LT Pro" w:eastAsia="Times New Roman" w:hAnsi="Avenir Next LT Pro" w:cs="Calibri"/>
              </w:rPr>
              <w:t>–</w:t>
            </w:r>
            <w:r w:rsidR="67C6C2B2" w:rsidRPr="763B58B1">
              <w:rPr>
                <w:rFonts w:ascii="Avenir Next LT Pro" w:eastAsia="Times New Roman" w:hAnsi="Avenir Next LT Pro" w:cs="Calibri"/>
              </w:rPr>
              <w:t xml:space="preserve"> </w:t>
            </w:r>
            <w:r w:rsidRPr="763B58B1">
              <w:rPr>
                <w:rFonts w:ascii="Avenir Next LT Pro" w:eastAsia="Times New Roman" w:hAnsi="Avenir Next LT Pro" w:cs="Calibri"/>
              </w:rPr>
              <w:t>Rebecca Friesen</w:t>
            </w:r>
            <w:r w:rsidR="3C406082" w:rsidRPr="763B58B1">
              <w:rPr>
                <w:rFonts w:ascii="Avenir Next LT Pro" w:eastAsia="Times New Roman" w:hAnsi="Avenir Next LT Pro" w:cs="Calibri"/>
              </w:rPr>
              <w:t>/ Alison Morgan</w:t>
            </w:r>
          </w:p>
        </w:tc>
        <w:tc>
          <w:tcPr>
            <w:tcW w:w="4897" w:type="dxa"/>
            <w:tcBorders>
              <w:top w:val="single" w:sz="4" w:space="0" w:color="auto"/>
              <w:left w:val="nil"/>
              <w:bottom w:val="single" w:sz="4" w:space="0" w:color="auto"/>
              <w:right w:val="single" w:sz="4" w:space="0" w:color="000000" w:themeColor="text1"/>
            </w:tcBorders>
            <w:noWrap/>
            <w:vAlign w:val="bottom"/>
            <w:hideMark/>
          </w:tcPr>
          <w:p w14:paraId="45BFE668" w14:textId="201D5E51" w:rsidR="00B136ED" w:rsidRPr="00835818" w:rsidRDefault="00D63C41"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 xml:space="preserve">Geography – </w:t>
            </w:r>
            <w:r w:rsidR="00FE1A04" w:rsidRPr="00835818">
              <w:rPr>
                <w:rFonts w:ascii="Avenir Next LT Pro" w:eastAsia="Times New Roman" w:hAnsi="Avenir Next LT Pro" w:cs="Calibri"/>
                <w:color w:val="000000" w:themeColor="text1"/>
              </w:rPr>
              <w:t>Vanessa Lea</w:t>
            </w:r>
          </w:p>
        </w:tc>
      </w:tr>
      <w:tr w:rsidR="00D34A67" w:rsidRPr="00835818" w14:paraId="59494ED2"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hideMark/>
          </w:tcPr>
          <w:p w14:paraId="352AC86E" w14:textId="13239B3D" w:rsidR="00147B1D" w:rsidRPr="00835818" w:rsidRDefault="63DC3366" w:rsidP="32854FFF">
            <w:pPr>
              <w:spacing w:after="0" w:line="240" w:lineRule="auto"/>
              <w:jc w:val="center"/>
              <w:rPr>
                <w:rFonts w:ascii="Avenir Next LT Pro" w:eastAsia="Times New Roman" w:hAnsi="Avenir Next LT Pro" w:cs="Calibri"/>
                <w:color w:val="000000" w:themeColor="text1"/>
              </w:rPr>
            </w:pPr>
            <w:r w:rsidRPr="32854FFF">
              <w:rPr>
                <w:rFonts w:ascii="Avenir Next LT Pro" w:eastAsia="Times New Roman" w:hAnsi="Avenir Next LT Pro" w:cs="Calibri"/>
              </w:rPr>
              <w:t>MFL – Vikki Armeson</w:t>
            </w:r>
          </w:p>
        </w:tc>
        <w:tc>
          <w:tcPr>
            <w:tcW w:w="4897" w:type="dxa"/>
            <w:tcBorders>
              <w:top w:val="single" w:sz="4" w:space="0" w:color="auto"/>
              <w:left w:val="nil"/>
              <w:bottom w:val="single" w:sz="4" w:space="0" w:color="auto"/>
              <w:right w:val="single" w:sz="4" w:space="0" w:color="000000" w:themeColor="text1"/>
            </w:tcBorders>
            <w:noWrap/>
            <w:vAlign w:val="bottom"/>
            <w:hideMark/>
          </w:tcPr>
          <w:p w14:paraId="4557EDC4" w14:textId="165532F5" w:rsidR="00D34A67" w:rsidRPr="00835818" w:rsidRDefault="00D34A67"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History – Aaron Wilkes</w:t>
            </w:r>
          </w:p>
        </w:tc>
      </w:tr>
      <w:tr w:rsidR="00FE1A04" w:rsidRPr="00835818" w14:paraId="71F3F53E"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hideMark/>
          </w:tcPr>
          <w:p w14:paraId="6C61A73A" w14:textId="699E3624" w:rsidR="00FE1A04" w:rsidRPr="00835818" w:rsidRDefault="009147C8" w:rsidP="32854FFF">
            <w:pPr>
              <w:spacing w:after="0" w:line="240" w:lineRule="auto"/>
              <w:jc w:val="center"/>
              <w:rPr>
                <w:rFonts w:ascii="Avenir Next LT Pro" w:eastAsia="Times New Roman" w:hAnsi="Avenir Next LT Pro" w:cs="Calibri"/>
                <w:color w:val="000000" w:themeColor="text1"/>
              </w:rPr>
            </w:pPr>
            <w:r w:rsidRPr="32854FFF">
              <w:rPr>
                <w:rFonts w:ascii="Avenir Next LT Pro" w:eastAsia="Times New Roman" w:hAnsi="Avenir Next LT Pro" w:cs="Calibri"/>
              </w:rPr>
              <w:t xml:space="preserve">Music – Matt Edwards </w:t>
            </w:r>
          </w:p>
        </w:tc>
        <w:tc>
          <w:tcPr>
            <w:tcW w:w="4897" w:type="dxa"/>
            <w:tcBorders>
              <w:top w:val="single" w:sz="4" w:space="0" w:color="auto"/>
              <w:left w:val="nil"/>
              <w:bottom w:val="single" w:sz="4" w:space="0" w:color="auto"/>
              <w:right w:val="single" w:sz="4" w:space="0" w:color="000000" w:themeColor="text1"/>
            </w:tcBorders>
            <w:noWrap/>
            <w:vAlign w:val="bottom"/>
            <w:hideMark/>
          </w:tcPr>
          <w:p w14:paraId="79594D35" w14:textId="1364E7AA" w:rsidR="00FE1A04" w:rsidRPr="00835818" w:rsidRDefault="00FE1A04"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 xml:space="preserve">PE – </w:t>
            </w:r>
            <w:r w:rsidR="00E9017C">
              <w:rPr>
                <w:rFonts w:ascii="Avenir Next LT Pro" w:eastAsia="Times New Roman" w:hAnsi="Avenir Next LT Pro" w:cs="Calibri"/>
                <w:color w:val="000000" w:themeColor="text1"/>
              </w:rPr>
              <w:t>Danielle Goodayle</w:t>
            </w:r>
          </w:p>
        </w:tc>
      </w:tr>
      <w:tr w:rsidR="00FE1A04" w:rsidRPr="00835818" w14:paraId="22C19ED9"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hideMark/>
          </w:tcPr>
          <w:p w14:paraId="371449A1" w14:textId="622FEEDB" w:rsidR="00FE1A04" w:rsidRPr="00835818" w:rsidRDefault="0362FB4F" w:rsidP="32854FFF">
            <w:pPr>
              <w:spacing w:after="0" w:line="240" w:lineRule="auto"/>
              <w:jc w:val="center"/>
              <w:rPr>
                <w:rFonts w:ascii="Avenir Next LT Pro" w:eastAsia="Times New Roman" w:hAnsi="Avenir Next LT Pro" w:cs="Calibri"/>
                <w:color w:val="000000" w:themeColor="text1"/>
              </w:rPr>
            </w:pPr>
            <w:r w:rsidRPr="32854FFF">
              <w:rPr>
                <w:rFonts w:ascii="Avenir Next LT Pro" w:eastAsia="Times New Roman" w:hAnsi="Avenir Next LT Pro" w:cs="Calibri"/>
              </w:rPr>
              <w:t>RE – Rachel Cooper</w:t>
            </w:r>
          </w:p>
        </w:tc>
        <w:tc>
          <w:tcPr>
            <w:tcW w:w="4897" w:type="dxa"/>
            <w:tcBorders>
              <w:top w:val="single" w:sz="4" w:space="0" w:color="auto"/>
              <w:left w:val="nil"/>
              <w:bottom w:val="single" w:sz="4" w:space="0" w:color="auto"/>
              <w:right w:val="single" w:sz="4" w:space="0" w:color="000000" w:themeColor="text1"/>
            </w:tcBorders>
            <w:noWrap/>
            <w:vAlign w:val="bottom"/>
          </w:tcPr>
          <w:p w14:paraId="205973F1" w14:textId="07B1F830" w:rsidR="00FE1A04" w:rsidRPr="00835818" w:rsidRDefault="00FE1A04"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Maths – Holly Heshmati</w:t>
            </w:r>
            <w:r w:rsidR="00E9017C">
              <w:rPr>
                <w:rFonts w:ascii="Avenir Next LT Pro" w:eastAsia="Times New Roman" w:hAnsi="Avenir Next LT Pro" w:cs="Calibri"/>
                <w:color w:val="000000" w:themeColor="text1"/>
              </w:rPr>
              <w:t>/Sherine Oakes</w:t>
            </w:r>
          </w:p>
        </w:tc>
      </w:tr>
      <w:tr w:rsidR="009147C8" w:rsidRPr="00835818" w14:paraId="5F11210D"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tcPr>
          <w:p w14:paraId="4176D0A6" w14:textId="77777777" w:rsidR="009147C8" w:rsidRPr="00835818" w:rsidRDefault="009147C8" w:rsidP="32854FFF">
            <w:pPr>
              <w:spacing w:after="0" w:line="240" w:lineRule="auto"/>
              <w:jc w:val="center"/>
              <w:rPr>
                <w:rFonts w:ascii="Avenir Next LT Pro" w:eastAsia="Times New Roman" w:hAnsi="Avenir Next LT Pro" w:cs="Calibri"/>
                <w:color w:val="000000" w:themeColor="text1"/>
              </w:rPr>
            </w:pPr>
          </w:p>
        </w:tc>
        <w:tc>
          <w:tcPr>
            <w:tcW w:w="4897" w:type="dxa"/>
            <w:tcBorders>
              <w:top w:val="single" w:sz="4" w:space="0" w:color="auto"/>
              <w:left w:val="nil"/>
              <w:bottom w:val="single" w:sz="4" w:space="0" w:color="auto"/>
              <w:right w:val="single" w:sz="4" w:space="0" w:color="000000" w:themeColor="text1"/>
            </w:tcBorders>
            <w:noWrap/>
            <w:vAlign w:val="bottom"/>
          </w:tcPr>
          <w:p w14:paraId="062F4906" w14:textId="3E27DBBA" w:rsidR="009147C8" w:rsidRPr="00835818" w:rsidRDefault="009147C8" w:rsidP="00FE1A04">
            <w:pPr>
              <w:spacing w:after="0" w:line="240" w:lineRule="auto"/>
              <w:jc w:val="center"/>
              <w:rPr>
                <w:rFonts w:ascii="Avenir Next LT Pro" w:eastAsia="Times New Roman" w:hAnsi="Avenir Next LT Pro" w:cs="Calibri"/>
                <w:color w:val="000000" w:themeColor="text1"/>
              </w:rPr>
            </w:pPr>
            <w:r>
              <w:rPr>
                <w:rFonts w:ascii="Avenir Next LT Pro" w:eastAsia="Times New Roman" w:hAnsi="Avenir Next LT Pro" w:cs="Calibri"/>
                <w:color w:val="000000" w:themeColor="text1"/>
              </w:rPr>
              <w:t>D</w:t>
            </w:r>
            <w:r w:rsidR="00873E29">
              <w:rPr>
                <w:rFonts w:ascii="Avenir Next LT Pro" w:eastAsia="Times New Roman" w:hAnsi="Avenir Next LT Pro" w:cs="Calibri"/>
                <w:color w:val="000000" w:themeColor="text1"/>
              </w:rPr>
              <w:t>&amp;</w:t>
            </w:r>
            <w:r>
              <w:rPr>
                <w:rFonts w:ascii="Avenir Next LT Pro" w:eastAsia="Times New Roman" w:hAnsi="Avenir Next LT Pro" w:cs="Calibri"/>
                <w:color w:val="000000" w:themeColor="text1"/>
              </w:rPr>
              <w:t xml:space="preserve">T </w:t>
            </w:r>
            <w:r w:rsidR="00873E29">
              <w:rPr>
                <w:rFonts w:ascii="Avenir Next LT Pro" w:eastAsia="Times New Roman" w:hAnsi="Avenir Next LT Pro" w:cs="Calibri"/>
                <w:color w:val="000000" w:themeColor="text1"/>
              </w:rPr>
              <w:t>–</w:t>
            </w:r>
            <w:r>
              <w:rPr>
                <w:rFonts w:ascii="Avenir Next LT Pro" w:eastAsia="Times New Roman" w:hAnsi="Avenir Next LT Pro" w:cs="Calibri"/>
                <w:color w:val="000000" w:themeColor="text1"/>
              </w:rPr>
              <w:t xml:space="preserve"> </w:t>
            </w:r>
            <w:r w:rsidR="00873E29">
              <w:rPr>
                <w:rFonts w:ascii="Avenir Next LT Pro" w:eastAsia="Times New Roman" w:hAnsi="Avenir Next LT Pro" w:cs="Calibri"/>
                <w:color w:val="000000" w:themeColor="text1"/>
              </w:rPr>
              <w:t>Shakira Asghar</w:t>
            </w:r>
          </w:p>
        </w:tc>
      </w:tr>
      <w:tr w:rsidR="009147C8" w:rsidRPr="00835818" w14:paraId="5039C624"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tcPr>
          <w:p w14:paraId="35B4657C" w14:textId="587BDFB6" w:rsidR="009147C8" w:rsidRPr="00835818" w:rsidRDefault="009147C8" w:rsidP="32854FFF">
            <w:pPr>
              <w:spacing w:after="0" w:line="240" w:lineRule="auto"/>
              <w:jc w:val="center"/>
              <w:rPr>
                <w:rFonts w:ascii="Avenir Next LT Pro" w:eastAsia="Times New Roman" w:hAnsi="Avenir Next LT Pro" w:cs="Calibri"/>
                <w:color w:val="000000" w:themeColor="text1"/>
              </w:rPr>
            </w:pPr>
          </w:p>
        </w:tc>
        <w:tc>
          <w:tcPr>
            <w:tcW w:w="4897" w:type="dxa"/>
            <w:tcBorders>
              <w:top w:val="single" w:sz="4" w:space="0" w:color="auto"/>
              <w:left w:val="nil"/>
              <w:bottom w:val="single" w:sz="4" w:space="0" w:color="auto"/>
              <w:right w:val="single" w:sz="4" w:space="0" w:color="000000" w:themeColor="text1"/>
            </w:tcBorders>
            <w:noWrap/>
            <w:vAlign w:val="bottom"/>
          </w:tcPr>
          <w:p w14:paraId="64A605CF" w14:textId="40295400" w:rsidR="009147C8" w:rsidRDefault="009147C8" w:rsidP="00FE1A04">
            <w:pPr>
              <w:spacing w:after="0" w:line="240" w:lineRule="auto"/>
              <w:jc w:val="center"/>
              <w:rPr>
                <w:rFonts w:ascii="Avenir Next LT Pro" w:eastAsia="Times New Roman" w:hAnsi="Avenir Next LT Pro" w:cs="Calibri"/>
                <w:color w:val="000000" w:themeColor="text1"/>
              </w:rPr>
            </w:pPr>
            <w:r w:rsidRPr="763B58B1">
              <w:rPr>
                <w:rFonts w:ascii="Avenir Next LT Pro" w:eastAsia="Times New Roman" w:hAnsi="Avenir Next LT Pro" w:cs="Calibri"/>
                <w:color w:val="000000" w:themeColor="text1"/>
              </w:rPr>
              <w:t xml:space="preserve">Social Sciences </w:t>
            </w:r>
            <w:r w:rsidR="348B886D" w:rsidRPr="763B58B1">
              <w:rPr>
                <w:rFonts w:ascii="Avenir Next LT Pro" w:eastAsia="Times New Roman" w:hAnsi="Avenir Next LT Pro" w:cs="Calibri"/>
                <w:color w:val="000000" w:themeColor="text1"/>
              </w:rPr>
              <w:t xml:space="preserve">- Connie </w:t>
            </w:r>
            <w:r w:rsidR="3481121E" w:rsidRPr="763B58B1">
              <w:rPr>
                <w:rFonts w:ascii="Avenir Next LT Pro" w:eastAsia="Times New Roman" w:hAnsi="Avenir Next LT Pro" w:cs="Calibri"/>
                <w:color w:val="000000" w:themeColor="text1"/>
              </w:rPr>
              <w:t>Edmonds</w:t>
            </w:r>
          </w:p>
        </w:tc>
      </w:tr>
      <w:tr w:rsidR="00E9017C" w:rsidRPr="00835818" w14:paraId="145618B6"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tcPr>
          <w:p w14:paraId="1C99E29F" w14:textId="77777777" w:rsidR="00E9017C" w:rsidRPr="00835818" w:rsidRDefault="00E9017C" w:rsidP="32854FFF">
            <w:pPr>
              <w:spacing w:after="0" w:line="240" w:lineRule="auto"/>
              <w:jc w:val="center"/>
              <w:rPr>
                <w:rFonts w:ascii="Avenir Next LT Pro" w:eastAsia="Times New Roman" w:hAnsi="Avenir Next LT Pro" w:cs="Calibri"/>
                <w:color w:val="000000" w:themeColor="text1"/>
              </w:rPr>
            </w:pPr>
          </w:p>
        </w:tc>
        <w:tc>
          <w:tcPr>
            <w:tcW w:w="4897" w:type="dxa"/>
            <w:tcBorders>
              <w:top w:val="single" w:sz="4" w:space="0" w:color="auto"/>
              <w:left w:val="nil"/>
              <w:bottom w:val="single" w:sz="4" w:space="0" w:color="auto"/>
              <w:right w:val="single" w:sz="4" w:space="0" w:color="000000" w:themeColor="text1"/>
            </w:tcBorders>
            <w:noWrap/>
            <w:vAlign w:val="bottom"/>
          </w:tcPr>
          <w:p w14:paraId="5697B05F" w14:textId="6F00ACCF" w:rsidR="00E9017C" w:rsidRDefault="00E9017C" w:rsidP="00FE1A04">
            <w:pPr>
              <w:spacing w:after="0" w:line="240" w:lineRule="auto"/>
              <w:jc w:val="center"/>
              <w:rPr>
                <w:rFonts w:ascii="Avenir Next LT Pro" w:eastAsia="Times New Roman" w:hAnsi="Avenir Next LT Pro" w:cs="Calibri"/>
                <w:color w:val="000000" w:themeColor="text1"/>
              </w:rPr>
            </w:pPr>
            <w:r>
              <w:rPr>
                <w:rFonts w:ascii="Avenir Next LT Pro" w:eastAsia="Times New Roman" w:hAnsi="Avenir Next LT Pro" w:cs="Calibri"/>
                <w:color w:val="000000" w:themeColor="text1"/>
              </w:rPr>
              <w:t xml:space="preserve">Business Studies – Alison Wilkinson </w:t>
            </w:r>
          </w:p>
        </w:tc>
      </w:tr>
    </w:tbl>
    <w:p w14:paraId="60DC5769" w14:textId="77777777" w:rsidR="00B136ED" w:rsidRPr="00835818" w:rsidRDefault="00B136ED" w:rsidP="00071DEF">
      <w:pPr>
        <w:pStyle w:val="Heading2"/>
        <w:rPr>
          <w:rFonts w:ascii="Avenir Next LT Pro" w:hAnsi="Avenir Next LT Pro"/>
        </w:rPr>
      </w:pPr>
    </w:p>
    <w:p w14:paraId="4BAD76AF" w14:textId="16CCDC96" w:rsidR="00071DEF" w:rsidRPr="00835818" w:rsidRDefault="00071DEF" w:rsidP="63872638">
      <w:pPr>
        <w:rPr>
          <w:rFonts w:ascii="Avenir Next LT Pro" w:hAnsi="Avenir Next LT Pro"/>
          <w:sz w:val="32"/>
          <w:szCs w:val="32"/>
        </w:rPr>
      </w:pPr>
      <w:r w:rsidRPr="00835818">
        <w:rPr>
          <w:rFonts w:ascii="Avenir Next LT Pro" w:hAnsi="Avenir Next LT Pro"/>
          <w:sz w:val="28"/>
          <w:szCs w:val="28"/>
        </w:rPr>
        <w:t xml:space="preserve">School Alliances in Partnership with the University of Warwick </w:t>
      </w:r>
    </w:p>
    <w:p w14:paraId="4BCC1188" w14:textId="77777777" w:rsidR="00071DEF" w:rsidRPr="00835818" w:rsidRDefault="00071DEF" w:rsidP="00E951D2">
      <w:pPr>
        <w:spacing w:after="40"/>
        <w:jc w:val="both"/>
        <w:rPr>
          <w:rFonts w:ascii="Avenir Next LT Pro" w:hAnsi="Avenir Next LT Pro"/>
        </w:rPr>
      </w:pPr>
    </w:p>
    <w:p w14:paraId="0ADA8608" w14:textId="07059F63" w:rsidR="00E951D2" w:rsidRPr="00835818" w:rsidRDefault="00E951D2" w:rsidP="00E951D2">
      <w:pPr>
        <w:spacing w:after="40"/>
        <w:jc w:val="both"/>
        <w:rPr>
          <w:rFonts w:ascii="Avenir Next LT Pro" w:hAnsi="Avenir Next LT Pro"/>
        </w:rPr>
      </w:pPr>
      <w:r w:rsidRPr="00835818">
        <w:rPr>
          <w:rFonts w:ascii="Avenir Next LT Pro" w:hAnsi="Avenir Next LT Pro"/>
        </w:rPr>
        <w:t xml:space="preserve">The lead schools </w:t>
      </w:r>
      <w:r w:rsidR="000422D7" w:rsidRPr="00835818">
        <w:rPr>
          <w:rFonts w:ascii="Avenir Next LT Pro" w:hAnsi="Avenir Next LT Pro"/>
        </w:rPr>
        <w:t xml:space="preserve">hosting secondary provision </w:t>
      </w:r>
      <w:r w:rsidRPr="00835818">
        <w:rPr>
          <w:rFonts w:ascii="Avenir Next LT Pro" w:hAnsi="Avenir Next LT Pro"/>
        </w:rPr>
        <w:t>are:</w:t>
      </w:r>
      <w:r w:rsidR="091D9CAE" w:rsidRPr="00835818">
        <w:rPr>
          <w:rFonts w:ascii="Avenir Next LT Pro" w:hAnsi="Avenir Next LT Pro"/>
        </w:rPr>
        <w:t xml:space="preserve"> </w:t>
      </w:r>
    </w:p>
    <w:p w14:paraId="7DC05282" w14:textId="77777777" w:rsidR="007E7AA8" w:rsidRPr="00835818" w:rsidRDefault="007E7AA8" w:rsidP="00E951D2">
      <w:pPr>
        <w:spacing w:after="40"/>
        <w:jc w:val="both"/>
        <w:rPr>
          <w:rFonts w:ascii="Avenir Next LT Pro" w:hAnsi="Avenir Next LT Pro"/>
        </w:rPr>
      </w:pPr>
    </w:p>
    <w:p w14:paraId="4B27B149" w14:textId="46DE4794" w:rsidR="00E951D2" w:rsidRPr="009147C8" w:rsidRDefault="00E951D2" w:rsidP="009147C8">
      <w:pPr>
        <w:pStyle w:val="ListParagraph"/>
        <w:numPr>
          <w:ilvl w:val="0"/>
          <w:numId w:val="6"/>
        </w:numPr>
        <w:spacing w:after="40" w:line="276" w:lineRule="auto"/>
        <w:contextualSpacing w:val="0"/>
        <w:rPr>
          <w:rFonts w:ascii="Avenir Next LT Pro" w:hAnsi="Avenir Next LT Pro" w:cs="Arial"/>
        </w:rPr>
      </w:pPr>
      <w:r w:rsidRPr="00835818">
        <w:rPr>
          <w:rFonts w:ascii="Avenir Next LT Pro" w:hAnsi="Avenir Next LT Pro" w:cs="Arial"/>
        </w:rPr>
        <w:t>Arden Academy, Solihull</w:t>
      </w:r>
    </w:p>
    <w:p w14:paraId="48372D78" w14:textId="4C656B97" w:rsidR="169D731F" w:rsidRDefault="009147C8" w:rsidP="009147C8">
      <w:pPr>
        <w:pStyle w:val="ListParagraph"/>
        <w:numPr>
          <w:ilvl w:val="0"/>
          <w:numId w:val="6"/>
        </w:numPr>
        <w:spacing w:after="40" w:line="276" w:lineRule="auto"/>
        <w:contextualSpacing w:val="0"/>
        <w:rPr>
          <w:rFonts w:ascii="Avenir Next LT Pro" w:hAnsi="Avenir Next LT Pro" w:cs="Arial"/>
        </w:rPr>
      </w:pPr>
      <w:r>
        <w:rPr>
          <w:rFonts w:ascii="Avenir Next LT Pro" w:hAnsi="Avenir Next LT Pro" w:cs="Arial"/>
        </w:rPr>
        <w:t xml:space="preserve">Castle Phoenix: </w:t>
      </w:r>
      <w:proofErr w:type="spellStart"/>
      <w:r w:rsidR="00E951D2" w:rsidRPr="00835818">
        <w:rPr>
          <w:rFonts w:ascii="Avenir Next LT Pro" w:hAnsi="Avenir Next LT Pro" w:cs="Arial"/>
        </w:rPr>
        <w:t>Caludon</w:t>
      </w:r>
      <w:proofErr w:type="spellEnd"/>
      <w:r w:rsidR="00E951D2" w:rsidRPr="00835818">
        <w:rPr>
          <w:rFonts w:ascii="Avenir Next LT Pro" w:hAnsi="Avenir Next LT Pro" w:cs="Arial"/>
        </w:rPr>
        <w:t xml:space="preserve"> Castle School, Coventry</w:t>
      </w:r>
    </w:p>
    <w:p w14:paraId="3E8E170B" w14:textId="74AECFB6" w:rsidR="00E951D2" w:rsidRDefault="009147C8" w:rsidP="00742AEB">
      <w:pPr>
        <w:pStyle w:val="ListParagraph"/>
        <w:numPr>
          <w:ilvl w:val="0"/>
          <w:numId w:val="6"/>
        </w:numPr>
        <w:spacing w:after="40" w:line="276" w:lineRule="auto"/>
        <w:contextualSpacing w:val="0"/>
        <w:rPr>
          <w:rFonts w:ascii="Avenir Next LT Pro" w:hAnsi="Avenir Next LT Pro" w:cs="Arial"/>
        </w:rPr>
      </w:pPr>
      <w:r>
        <w:rPr>
          <w:rFonts w:ascii="Avenir Next LT Pro" w:hAnsi="Avenir Next LT Pro" w:cs="Arial"/>
        </w:rPr>
        <w:t xml:space="preserve">Coventry and Central Warwickshire Teaching School Hub: </w:t>
      </w:r>
      <w:r w:rsidR="00E951D2" w:rsidRPr="00835818">
        <w:rPr>
          <w:rFonts w:ascii="Avenir Next LT Pro" w:hAnsi="Avenir Next LT Pro" w:cs="Arial"/>
        </w:rPr>
        <w:t>Lawrence Sheriff School, Rugby</w:t>
      </w:r>
    </w:p>
    <w:p w14:paraId="7378206D" w14:textId="70C0259B" w:rsidR="00B6750E" w:rsidRDefault="00B6750E" w:rsidP="00B6750E">
      <w:pPr>
        <w:pStyle w:val="ListParagraph"/>
        <w:numPr>
          <w:ilvl w:val="0"/>
          <w:numId w:val="6"/>
        </w:numPr>
        <w:spacing w:after="40" w:line="276" w:lineRule="auto"/>
        <w:contextualSpacing w:val="0"/>
        <w:rPr>
          <w:rFonts w:ascii="Avenir Next LT Pro" w:hAnsi="Avenir Next LT Pro" w:cs="Arial"/>
        </w:rPr>
      </w:pPr>
      <w:r>
        <w:rPr>
          <w:rFonts w:ascii="Avenir Next LT Pro" w:hAnsi="Avenir Next LT Pro" w:cs="Arial"/>
        </w:rPr>
        <w:t>Creative Trust Education: Wrenn School (Digital Partner)</w:t>
      </w:r>
    </w:p>
    <w:p w14:paraId="5DC6C192" w14:textId="52DD7C43" w:rsidR="00B6750E" w:rsidRPr="00B6750E" w:rsidRDefault="00B6750E" w:rsidP="00B6750E">
      <w:pPr>
        <w:pStyle w:val="ListParagraph"/>
        <w:numPr>
          <w:ilvl w:val="0"/>
          <w:numId w:val="6"/>
        </w:numPr>
        <w:spacing w:after="40" w:line="276" w:lineRule="auto"/>
        <w:contextualSpacing w:val="0"/>
        <w:rPr>
          <w:rFonts w:ascii="Avenir Next LT Pro" w:hAnsi="Avenir Next LT Pro" w:cs="Arial"/>
        </w:rPr>
      </w:pPr>
      <w:r>
        <w:rPr>
          <w:rFonts w:ascii="Avenir Next LT Pro" w:hAnsi="Avenir Next LT Pro" w:cs="Arial"/>
        </w:rPr>
        <w:t xml:space="preserve">North Star Community Trust: Woodpecker Hall Academy (Digital Partner) </w:t>
      </w:r>
    </w:p>
    <w:p w14:paraId="1A787ED2" w14:textId="1B04050B" w:rsidR="00B6750E" w:rsidRPr="00B6750E" w:rsidRDefault="009147C8" w:rsidP="00B6750E">
      <w:pPr>
        <w:pStyle w:val="ListParagraph"/>
        <w:numPr>
          <w:ilvl w:val="0"/>
          <w:numId w:val="6"/>
        </w:numPr>
        <w:spacing w:after="40" w:line="276" w:lineRule="auto"/>
        <w:contextualSpacing w:val="0"/>
        <w:rPr>
          <w:rFonts w:ascii="Avenir Next LT Pro" w:hAnsi="Avenir Next LT Pro" w:cs="Arial"/>
        </w:rPr>
      </w:pPr>
      <w:r>
        <w:rPr>
          <w:rFonts w:ascii="Avenir Next LT Pro" w:hAnsi="Avenir Next LT Pro" w:cs="Arial"/>
        </w:rPr>
        <w:t xml:space="preserve">Southam Teaching Alliance: </w:t>
      </w:r>
      <w:r w:rsidR="00E951D2" w:rsidRPr="00835818">
        <w:rPr>
          <w:rFonts w:ascii="Avenir Next LT Pro" w:hAnsi="Avenir Next LT Pro" w:cs="Arial"/>
        </w:rPr>
        <w:t>Southam College, Warwickshire</w:t>
      </w:r>
    </w:p>
    <w:p w14:paraId="54D8C132" w14:textId="7BCAD769" w:rsidR="00B6750E" w:rsidRDefault="00B6750E" w:rsidP="00B6750E">
      <w:pPr>
        <w:pStyle w:val="ListParagraph"/>
        <w:numPr>
          <w:ilvl w:val="0"/>
          <w:numId w:val="6"/>
        </w:numPr>
        <w:spacing w:after="40" w:line="276" w:lineRule="auto"/>
        <w:rPr>
          <w:rFonts w:ascii="Avenir Next LT Pro" w:hAnsi="Avenir Next LT Pro" w:cs="Arial"/>
        </w:rPr>
      </w:pPr>
      <w:r>
        <w:rPr>
          <w:rFonts w:ascii="Avenir Next LT Pro" w:hAnsi="Avenir Next LT Pro" w:cs="Arial"/>
        </w:rPr>
        <w:t xml:space="preserve">The Lion Alliance: </w:t>
      </w:r>
      <w:proofErr w:type="spellStart"/>
      <w:r w:rsidRPr="00835818">
        <w:rPr>
          <w:rFonts w:ascii="Avenir Next LT Pro" w:hAnsi="Avenir Next LT Pro" w:cs="Arial"/>
        </w:rPr>
        <w:t>Finham</w:t>
      </w:r>
      <w:proofErr w:type="spellEnd"/>
      <w:r w:rsidRPr="00835818">
        <w:rPr>
          <w:rFonts w:ascii="Avenir Next LT Pro" w:hAnsi="Avenir Next LT Pro" w:cs="Arial"/>
        </w:rPr>
        <w:t xml:space="preserve"> Park School, Coventry</w:t>
      </w:r>
    </w:p>
    <w:p w14:paraId="62CF3376" w14:textId="14BFACCA" w:rsidR="002E23DA" w:rsidRPr="00B6750E" w:rsidRDefault="002E23DA" w:rsidP="00B6750E">
      <w:pPr>
        <w:pStyle w:val="ListParagraph"/>
        <w:numPr>
          <w:ilvl w:val="0"/>
          <w:numId w:val="6"/>
        </w:numPr>
        <w:spacing w:after="40" w:line="276" w:lineRule="auto"/>
        <w:rPr>
          <w:rFonts w:ascii="Avenir Next LT Pro" w:hAnsi="Avenir Next LT Pro" w:cs="Arial"/>
        </w:rPr>
      </w:pPr>
      <w:r w:rsidRPr="002E23DA">
        <w:rPr>
          <w:rFonts w:ascii="Avenir Next LT Pro" w:hAnsi="Avenir Next LT Pro" w:cs="Arial"/>
        </w:rPr>
        <w:t>Transforming Lives Educational Trust</w:t>
      </w:r>
      <w:r>
        <w:rPr>
          <w:rFonts w:ascii="Avenir Next LT Pro" w:hAnsi="Avenir Next LT Pro" w:cs="Arial"/>
        </w:rPr>
        <w:t xml:space="preserve"> (TLET), Rugby</w:t>
      </w:r>
    </w:p>
    <w:p w14:paraId="1E92669C" w14:textId="2247BA50" w:rsidR="00E951D2" w:rsidRPr="00835818" w:rsidRDefault="009147C8" w:rsidP="63872638">
      <w:pPr>
        <w:pStyle w:val="ListParagraph"/>
        <w:numPr>
          <w:ilvl w:val="0"/>
          <w:numId w:val="6"/>
        </w:numPr>
        <w:spacing w:after="40" w:line="276" w:lineRule="auto"/>
        <w:rPr>
          <w:rFonts w:ascii="Avenir Next LT Pro" w:hAnsi="Avenir Next LT Pro" w:cs="Arial"/>
        </w:rPr>
      </w:pPr>
      <w:r>
        <w:rPr>
          <w:rFonts w:ascii="Avenir Next LT Pro" w:hAnsi="Avenir Next LT Pro" w:cs="Arial"/>
        </w:rPr>
        <w:t xml:space="preserve">Woodrush Training Consortium: </w:t>
      </w:r>
      <w:r w:rsidR="00E951D2" w:rsidRPr="00835818">
        <w:rPr>
          <w:rFonts w:ascii="Avenir Next LT Pro" w:hAnsi="Avenir Next LT Pro" w:cs="Arial"/>
        </w:rPr>
        <w:t>Woodrush Community High School</w:t>
      </w:r>
      <w:r w:rsidR="00071DEF" w:rsidRPr="00835818">
        <w:rPr>
          <w:rFonts w:ascii="Avenir Next LT Pro" w:hAnsi="Avenir Next LT Pro" w:cs="Arial"/>
        </w:rPr>
        <w:t>, Birmingham</w:t>
      </w:r>
    </w:p>
    <w:p w14:paraId="7D3B989A" w14:textId="03D19787" w:rsidR="0087470F" w:rsidRDefault="0087470F">
      <w:pPr>
        <w:rPr>
          <w:rFonts w:ascii="Avenir Next LT Pro" w:hAnsi="Avenir Next LT Pro"/>
        </w:rPr>
      </w:pPr>
    </w:p>
    <w:p w14:paraId="61F22003" w14:textId="77777777" w:rsidR="00243621" w:rsidRPr="00835818" w:rsidRDefault="00243621">
      <w:pPr>
        <w:rPr>
          <w:rFonts w:ascii="Avenir Next LT Pro" w:hAnsi="Avenir Next LT Pro"/>
        </w:rPr>
      </w:pPr>
    </w:p>
    <w:p w14:paraId="1335088D" w14:textId="3CA9A035" w:rsidR="0087470F" w:rsidRPr="00243621" w:rsidRDefault="0087470F" w:rsidP="00243621">
      <w:pPr>
        <w:keepNext/>
        <w:keepLines/>
        <w:spacing w:before="240" w:after="0"/>
        <w:outlineLvl w:val="0"/>
        <w:rPr>
          <w:rFonts w:ascii="Avenir Next LT Pro" w:eastAsiaTheme="majorEastAsia" w:hAnsi="Avenir Next LT Pro" w:cstheme="majorBidi"/>
          <w:color w:val="2E74B5" w:themeColor="accent1" w:themeShade="BF"/>
          <w:sz w:val="32"/>
          <w:szCs w:val="32"/>
        </w:rPr>
      </w:pPr>
      <w:bookmarkStart w:id="13" w:name="_Toc141685167"/>
      <w:bookmarkStart w:id="14" w:name="_Toc11241246"/>
      <w:r w:rsidRPr="00835818">
        <w:rPr>
          <w:rFonts w:ascii="Avenir Next LT Pro" w:eastAsiaTheme="majorEastAsia" w:hAnsi="Avenir Next LT Pro" w:cstheme="majorBidi"/>
          <w:color w:val="2E74B5" w:themeColor="accent1" w:themeShade="BF"/>
          <w:sz w:val="32"/>
          <w:szCs w:val="32"/>
        </w:rPr>
        <w:lastRenderedPageBreak/>
        <w:t>PGCE 202</w:t>
      </w:r>
      <w:r w:rsidR="00804E72">
        <w:rPr>
          <w:rFonts w:ascii="Avenir Next LT Pro" w:eastAsiaTheme="majorEastAsia" w:hAnsi="Avenir Next LT Pro" w:cstheme="majorBidi"/>
          <w:color w:val="2E74B5" w:themeColor="accent1" w:themeShade="BF"/>
          <w:sz w:val="32"/>
          <w:szCs w:val="32"/>
        </w:rPr>
        <w:t>5</w:t>
      </w:r>
      <w:r w:rsidR="00D608DF" w:rsidRPr="00835818">
        <w:rPr>
          <w:rFonts w:ascii="Avenir Next LT Pro" w:eastAsiaTheme="majorEastAsia" w:hAnsi="Avenir Next LT Pro" w:cstheme="majorBidi"/>
          <w:color w:val="2E74B5" w:themeColor="accent1" w:themeShade="BF"/>
          <w:sz w:val="32"/>
          <w:szCs w:val="32"/>
        </w:rPr>
        <w:t>/2</w:t>
      </w:r>
      <w:r w:rsidR="00804E72">
        <w:rPr>
          <w:rFonts w:ascii="Avenir Next LT Pro" w:eastAsiaTheme="majorEastAsia" w:hAnsi="Avenir Next LT Pro" w:cstheme="majorBidi"/>
          <w:color w:val="2E74B5" w:themeColor="accent1" w:themeShade="BF"/>
          <w:sz w:val="32"/>
          <w:szCs w:val="32"/>
        </w:rPr>
        <w:t>6</w:t>
      </w:r>
      <w:r w:rsidRPr="00835818">
        <w:rPr>
          <w:rFonts w:ascii="Avenir Next LT Pro" w:eastAsiaTheme="majorEastAsia" w:hAnsi="Avenir Next LT Pro" w:cstheme="majorBidi"/>
          <w:color w:val="2E74B5" w:themeColor="accent1" w:themeShade="BF"/>
          <w:sz w:val="32"/>
          <w:szCs w:val="32"/>
        </w:rPr>
        <w:t xml:space="preserve"> Curricul</w:t>
      </w:r>
      <w:r w:rsidR="2844B53F" w:rsidRPr="00835818">
        <w:rPr>
          <w:rFonts w:ascii="Avenir Next LT Pro" w:eastAsiaTheme="majorEastAsia" w:hAnsi="Avenir Next LT Pro" w:cstheme="majorBidi"/>
          <w:color w:val="2E74B5" w:themeColor="accent1" w:themeShade="BF"/>
          <w:sz w:val="32"/>
          <w:szCs w:val="32"/>
        </w:rPr>
        <w:t>um Model</w:t>
      </w:r>
      <w:bookmarkEnd w:id="13"/>
      <w:r w:rsidR="002A48C3">
        <w:rPr>
          <w:rFonts w:ascii="Avenir Next LT Pro" w:eastAsiaTheme="majorEastAsia" w:hAnsi="Avenir Next LT Pro" w:cstheme="majorBidi"/>
          <w:color w:val="2E74B5" w:themeColor="accent1" w:themeShade="BF"/>
          <w:sz w:val="32"/>
          <w:szCs w:val="32"/>
        </w:rPr>
        <w:br/>
      </w:r>
      <w:bookmarkEnd w:id="14"/>
    </w:p>
    <w:p w14:paraId="6843729C" w14:textId="5B520A08" w:rsidR="0087470F" w:rsidRPr="00835818" w:rsidRDefault="0087470F" w:rsidP="0087470F">
      <w:pPr>
        <w:rPr>
          <w:rFonts w:ascii="Avenir Next LT Pro" w:hAnsi="Avenir Next LT Pro"/>
        </w:rPr>
      </w:pPr>
      <w:r w:rsidRPr="00835818">
        <w:rPr>
          <w:rFonts w:ascii="Avenir Next LT Pro" w:hAnsi="Avenir Next LT Pro"/>
        </w:rPr>
        <w:t xml:space="preserve">The modules of Professional Practice, Subject Studies, and Professional Enquiry each contribute to a trainee’s development through the course of the training year. </w:t>
      </w:r>
    </w:p>
    <w:p w14:paraId="7E90AE19" w14:textId="25BDFC33" w:rsidR="0087470F" w:rsidRPr="00835818" w:rsidRDefault="0087470F" w:rsidP="0087470F">
      <w:pPr>
        <w:rPr>
          <w:rFonts w:ascii="Avenir Next LT Pro" w:hAnsi="Avenir Next LT Pro"/>
        </w:rPr>
      </w:pPr>
      <w:r w:rsidRPr="00835818">
        <w:rPr>
          <w:rFonts w:ascii="Avenir Next LT Pro" w:hAnsi="Avenir Next LT Pro"/>
          <w:noProof/>
        </w:rPr>
        <w:drawing>
          <wp:anchor distT="0" distB="0" distL="114300" distR="114300" simplePos="0" relativeHeight="251658244" behindDoc="1" locked="0" layoutInCell="1" allowOverlap="1" wp14:anchorId="0FDE4A75" wp14:editId="5DDB1F7A">
            <wp:simplePos x="0" y="0"/>
            <wp:positionH relativeFrom="column">
              <wp:posOffset>-127000</wp:posOffset>
            </wp:positionH>
            <wp:positionV relativeFrom="paragraph">
              <wp:posOffset>21590</wp:posOffset>
            </wp:positionV>
            <wp:extent cx="609600" cy="596900"/>
            <wp:effectExtent l="19050" t="19050" r="19050" b="12700"/>
            <wp:wrapTight wrapText="bothSides">
              <wp:wrapPolygon edited="0">
                <wp:start x="6750" y="-689"/>
                <wp:lineTo x="-675" y="-689"/>
                <wp:lineTo x="-675" y="17234"/>
                <wp:lineTo x="6075" y="21370"/>
                <wp:lineTo x="6075" y="21370"/>
                <wp:lineTo x="15525" y="21370"/>
                <wp:lineTo x="16875" y="21370"/>
                <wp:lineTo x="21600" y="13098"/>
                <wp:lineTo x="21600" y="5515"/>
                <wp:lineTo x="17550" y="-689"/>
                <wp:lineTo x="14175" y="-689"/>
                <wp:lineTo x="6750" y="-689"/>
              </wp:wrapPolygon>
            </wp:wrapTight>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rotWithShape="1">
                    <a:blip r:embed="rId37">
                      <a:extLst>
                        <a:ext uri="{BEBA8EAE-BF5A-486C-A8C5-ECC9F3942E4B}">
                          <a14:imgProps xmlns:a14="http://schemas.microsoft.com/office/drawing/2010/main">
                            <a14:imgLayer r:embed="rId38">
                              <a14:imgEffect>
                                <a14:backgroundRemoval t="41253" b="56068" l="44940" r="53449"/>
                              </a14:imgEffect>
                            </a14:imgLayer>
                          </a14:imgProps>
                        </a:ext>
                        <a:ext uri="{28A0092B-C50C-407E-A947-70E740481C1C}">
                          <a14:useLocalDpi xmlns:a14="http://schemas.microsoft.com/office/drawing/2010/main" val="0"/>
                        </a:ext>
                      </a:extLst>
                    </a:blip>
                    <a:srcRect l="43876" t="39401" r="45487" b="42080"/>
                    <a:stretch/>
                  </pic:blipFill>
                  <pic:spPr bwMode="auto">
                    <a:xfrm>
                      <a:off x="0" y="0"/>
                      <a:ext cx="609600" cy="596900"/>
                    </a:xfrm>
                    <a:prstGeom prst="flowChartConnector">
                      <a:avLst/>
                    </a:prstGeom>
                    <a:ln>
                      <a:solidFill>
                        <a:sysClr val="windowText" lastClr="000000"/>
                      </a:solidFill>
                    </a:ln>
                    <a:extLst>
                      <a:ext uri="{53640926-AAD7-44D8-BBD7-CCE9431645EC}">
                        <a14:shadowObscured xmlns:a14="http://schemas.microsoft.com/office/drawing/2010/main"/>
                      </a:ext>
                    </a:extLst>
                  </pic:spPr>
                </pic:pic>
              </a:graphicData>
            </a:graphic>
          </wp:anchor>
        </w:drawing>
      </w:r>
      <w:r w:rsidRPr="00835818">
        <w:rPr>
          <w:rFonts w:ascii="Avenir Next LT Pro" w:hAnsi="Avenir Next LT Pro"/>
        </w:rPr>
        <w:t>At the centre is the trainee themselves; it is through their own effort and engagement that they make progress and achieve the qualification on completion of the programme.</w:t>
      </w:r>
    </w:p>
    <w:p w14:paraId="0F73F6B6" w14:textId="0E1D2A09" w:rsidR="0087470F" w:rsidRPr="00835818" w:rsidRDefault="0087470F" w:rsidP="63872638">
      <w:pPr>
        <w:rPr>
          <w:rFonts w:ascii="Avenir Next LT Pro" w:hAnsi="Avenir Next LT Pro"/>
        </w:rPr>
      </w:pPr>
      <w:r w:rsidRPr="32854FFF">
        <w:rPr>
          <w:rFonts w:ascii="Avenir Next LT Pro" w:hAnsi="Avenir Next LT Pro"/>
        </w:rPr>
        <w:t xml:space="preserve">The trainee </w:t>
      </w:r>
      <w:r w:rsidR="3DCB74D2" w:rsidRPr="32854FFF">
        <w:rPr>
          <w:rFonts w:ascii="Avenir Next LT Pro" w:hAnsi="Avenir Next LT Pro"/>
        </w:rPr>
        <w:t>wi</w:t>
      </w:r>
      <w:r w:rsidR="00CC629C" w:rsidRPr="32854FFF">
        <w:rPr>
          <w:rFonts w:ascii="Avenir Next LT Pro" w:hAnsi="Avenir Next LT Pro"/>
        </w:rPr>
        <w:t xml:space="preserve">ll move </w:t>
      </w:r>
      <w:r w:rsidRPr="32854FFF">
        <w:rPr>
          <w:rFonts w:ascii="Avenir Next LT Pro" w:hAnsi="Avenir Next LT Pro"/>
        </w:rPr>
        <w:t>through the stages of learning</w:t>
      </w:r>
      <w:r w:rsidR="00156F7A" w:rsidRPr="32854FFF">
        <w:rPr>
          <w:rFonts w:ascii="Avenir Next LT Pro" w:hAnsi="Avenir Next LT Pro"/>
        </w:rPr>
        <w:t xml:space="preserve">; teacher lens, learner lens and holistic lens to develop </w:t>
      </w:r>
      <w:r w:rsidRPr="32854FFF">
        <w:rPr>
          <w:rFonts w:ascii="Avenir Next LT Pro" w:hAnsi="Avenir Next LT Pro"/>
        </w:rPr>
        <w:t>resilient practice, into the award of QTS and their Early Career.</w:t>
      </w:r>
    </w:p>
    <w:p w14:paraId="093E8EC2" w14:textId="5835F342" w:rsidR="0052348C" w:rsidRPr="0052348C" w:rsidRDefault="0087470F" w:rsidP="0052348C">
      <w:pPr>
        <w:rPr>
          <w:rFonts w:ascii="Avenir Next LT Pro" w:hAnsi="Avenir Next LT Pro"/>
        </w:rPr>
      </w:pPr>
      <w:r w:rsidRPr="763B58B1">
        <w:rPr>
          <w:rFonts w:ascii="Avenir Next LT Pro" w:hAnsi="Avenir Next LT Pro"/>
        </w:rPr>
        <w:t xml:space="preserve">The DfE’s </w:t>
      </w:r>
      <w:r w:rsidR="00804E72" w:rsidRPr="763B58B1">
        <w:rPr>
          <w:rFonts w:ascii="Avenir Next LT Pro" w:hAnsi="Avenir Next LT Pro"/>
        </w:rPr>
        <w:t xml:space="preserve">ITTECF </w:t>
      </w:r>
      <w:r w:rsidRPr="763B58B1">
        <w:rPr>
          <w:rFonts w:ascii="Avenir Next LT Pro" w:hAnsi="Avenir Next LT Pro"/>
        </w:rPr>
        <w:t xml:space="preserve">Core Content Framework, encapsulated in the concurrent experiences of learning </w:t>
      </w:r>
      <w:r w:rsidRPr="763B58B1">
        <w:rPr>
          <w:rFonts w:ascii="Avenir Next LT Pro" w:hAnsi="Avenir Next LT Pro"/>
          <w:i/>
          <w:iCs/>
        </w:rPr>
        <w:t>that</w:t>
      </w:r>
      <w:r w:rsidRPr="763B58B1">
        <w:rPr>
          <w:rFonts w:ascii="Avenir Next LT Pro" w:hAnsi="Avenir Next LT Pro"/>
        </w:rPr>
        <w:t xml:space="preserve"> (in their </w:t>
      </w:r>
      <w:proofErr w:type="gramStart"/>
      <w:r w:rsidRPr="763B58B1">
        <w:rPr>
          <w:rFonts w:ascii="Avenir Next LT Pro" w:hAnsi="Avenir Next LT Pro"/>
        </w:rPr>
        <w:t>University</w:t>
      </w:r>
      <w:proofErr w:type="gramEnd"/>
      <w:r w:rsidRPr="763B58B1">
        <w:rPr>
          <w:rFonts w:ascii="Avenir Next LT Pro" w:hAnsi="Avenir Next LT Pro"/>
        </w:rPr>
        <w:t xml:space="preserve">-based and theoretical work) and learning </w:t>
      </w:r>
      <w:r w:rsidRPr="763B58B1">
        <w:rPr>
          <w:rFonts w:ascii="Avenir Next LT Pro" w:hAnsi="Avenir Next LT Pro"/>
          <w:i/>
          <w:iCs/>
        </w:rPr>
        <w:t>how to</w:t>
      </w:r>
      <w:r w:rsidRPr="763B58B1">
        <w:rPr>
          <w:rFonts w:ascii="Avenir Next LT Pro" w:hAnsi="Avenir Next LT Pro"/>
        </w:rPr>
        <w:t xml:space="preserve"> (through practical application in the school setting)</w:t>
      </w:r>
      <w:r w:rsidR="78B9CE75" w:rsidRPr="763B58B1">
        <w:rPr>
          <w:rFonts w:ascii="Avenir Next LT Pro" w:hAnsi="Avenir Next LT Pro"/>
        </w:rPr>
        <w:t>,</w:t>
      </w:r>
      <w:r w:rsidRPr="763B58B1">
        <w:rPr>
          <w:rFonts w:ascii="Avenir Next LT Pro" w:hAnsi="Avenir Next LT Pro"/>
        </w:rPr>
        <w:t xml:space="preserve"> are integrated into the model in such a way that the trainee’s own sense of agency and identity are developed by their inclusion.  Understanding </w:t>
      </w:r>
      <w:r w:rsidRPr="763B58B1">
        <w:rPr>
          <w:rFonts w:ascii="Avenir Next LT Pro" w:hAnsi="Avenir Next LT Pro"/>
          <w:i/>
          <w:iCs/>
        </w:rPr>
        <w:t>why</w:t>
      </w:r>
      <w:r w:rsidRPr="763B58B1">
        <w:rPr>
          <w:rFonts w:ascii="Avenir Next LT Pro" w:hAnsi="Avenir Next LT Pro"/>
        </w:rPr>
        <w:t xml:space="preserve"> enables trainees to engage fully with their own values and the ethics of teaching, facilitating ongoing growth, study and leadership development. </w:t>
      </w:r>
    </w:p>
    <w:p w14:paraId="3FF75D4D" w14:textId="77777777" w:rsidR="0052348C" w:rsidRPr="0052348C" w:rsidRDefault="001C60DB" w:rsidP="0052348C">
      <w:pPr>
        <w:rPr>
          <w:rFonts w:ascii="Avenir Next LT Pro" w:hAnsi="Avenir Next LT Pro"/>
        </w:rPr>
      </w:pPr>
      <w:r>
        <w:rPr>
          <w:rFonts w:ascii="Avenir Next LT Pro" w:hAnsi="Avenir Next LT Pro"/>
        </w:rPr>
        <w:pict w14:anchorId="19F6E840">
          <v:rect id="_x0000_i1025" style="width:0;height:1.5pt" o:hralign="center" o:hrstd="t" o:hr="t" fillcolor="#a0a0a0" stroked="f"/>
        </w:pict>
      </w:r>
    </w:p>
    <w:p w14:paraId="0FC32EFD" w14:textId="168D9098" w:rsidR="0052348C" w:rsidRPr="0052348C" w:rsidRDefault="0052348C" w:rsidP="0052348C">
      <w:pPr>
        <w:rPr>
          <w:rFonts w:ascii="Avenir Next LT Pro" w:hAnsi="Avenir Next LT Pro"/>
        </w:rPr>
      </w:pPr>
      <w:r w:rsidRPr="763B58B1">
        <w:rPr>
          <w:rFonts w:ascii="Avenir Next LT Pro" w:hAnsi="Avenir Next LT Pro"/>
          <w:b/>
          <w:bCs/>
        </w:rPr>
        <w:t>Warwick Teacher Values</w:t>
      </w:r>
      <w:r>
        <w:br/>
      </w:r>
      <w:r w:rsidRPr="763B58B1">
        <w:rPr>
          <w:rFonts w:ascii="Avenir Next LT Pro" w:hAnsi="Avenir Next LT Pro"/>
        </w:rPr>
        <w:t xml:space="preserve">Throughout the course, trainees are introduced to the core Warwick Teacher Values: </w:t>
      </w:r>
      <w:r w:rsidRPr="763B58B1">
        <w:rPr>
          <w:rFonts w:ascii="Avenir Next LT Pro" w:hAnsi="Avenir Next LT Pro"/>
          <w:b/>
          <w:bCs/>
        </w:rPr>
        <w:t>social justice, intellectual curiosity, and creativity</w:t>
      </w:r>
      <w:r w:rsidRPr="763B58B1">
        <w:rPr>
          <w:rFonts w:ascii="Avenir Next LT Pro" w:hAnsi="Avenir Next LT Pro"/>
        </w:rPr>
        <w:t>. It is expected that these values are consistently modelled by university tutors and school mentors through their own professional practice. By the end of the course, trainees are expected to demonstrate a clear commitment to these values in their own teaching.</w:t>
      </w:r>
    </w:p>
    <w:p w14:paraId="782D702D" w14:textId="7C7B37F0" w:rsidR="00F9400F" w:rsidRPr="00835818" w:rsidRDefault="001C60DB" w:rsidP="63872638">
      <w:pPr>
        <w:rPr>
          <w:rFonts w:ascii="Avenir Next LT Pro" w:hAnsi="Avenir Next LT Pro"/>
        </w:rPr>
      </w:pPr>
      <w:r>
        <w:rPr>
          <w:rFonts w:ascii="Avenir Next LT Pro" w:hAnsi="Avenir Next LT Pro"/>
        </w:rPr>
        <w:pict w14:anchorId="3038AC81">
          <v:rect id="_x0000_i1026" style="width:0;height:1.5pt" o:hralign="center" o:hrstd="t" o:hr="t" fillcolor="#a0a0a0" stroked="f"/>
        </w:pict>
      </w:r>
    </w:p>
    <w:p w14:paraId="16286BB7" w14:textId="1D6B56C5" w:rsidR="00F60F61" w:rsidRPr="00835818" w:rsidRDefault="00927C13" w:rsidP="000C033D">
      <w:pPr>
        <w:pStyle w:val="Heading1"/>
        <w:jc w:val="both"/>
        <w:rPr>
          <w:rFonts w:ascii="Avenir Next LT Pro" w:hAnsi="Avenir Next LT Pro"/>
        </w:rPr>
      </w:pPr>
      <w:bookmarkStart w:id="15" w:name="_Toc141685168"/>
      <w:r w:rsidRPr="00835818">
        <w:rPr>
          <w:rFonts w:ascii="Avenir Next LT Pro" w:hAnsi="Avenir Next LT Pro"/>
        </w:rPr>
        <w:t>Mentor</w:t>
      </w:r>
      <w:bookmarkEnd w:id="4"/>
      <w:bookmarkEnd w:id="5"/>
      <w:r w:rsidRPr="00835818">
        <w:rPr>
          <w:rFonts w:ascii="Avenir Next LT Pro" w:hAnsi="Avenir Next LT Pro"/>
        </w:rPr>
        <w:t>ing in the Warwick and Schools Partnership</w:t>
      </w:r>
      <w:bookmarkEnd w:id="15"/>
    </w:p>
    <w:p w14:paraId="4EAA5443" w14:textId="5B23555C" w:rsidR="63872638" w:rsidRPr="00835818" w:rsidRDefault="63872638" w:rsidP="63872638">
      <w:pPr>
        <w:rPr>
          <w:rFonts w:ascii="Avenir Next LT Pro" w:hAnsi="Avenir Next LT Pro"/>
        </w:rPr>
      </w:pPr>
    </w:p>
    <w:p w14:paraId="5EC4DF7E" w14:textId="346F6A17" w:rsidR="00927C13" w:rsidRPr="00835818" w:rsidRDefault="00927C13" w:rsidP="004316CD">
      <w:pPr>
        <w:spacing w:after="60"/>
        <w:jc w:val="both"/>
        <w:rPr>
          <w:rFonts w:ascii="Avenir Next LT Pro" w:hAnsi="Avenir Next LT Pro"/>
        </w:rPr>
      </w:pPr>
      <w:r w:rsidRPr="32854FFF">
        <w:rPr>
          <w:rFonts w:ascii="Avenir Next LT Pro" w:hAnsi="Avenir Next LT Pro"/>
        </w:rPr>
        <w:t xml:space="preserve">Mentors are a valued and important part of the ITE experience of all trainees at Warwick and provide the school’s support alongside the University </w:t>
      </w:r>
      <w:r w:rsidR="001B3FC1">
        <w:rPr>
          <w:rFonts w:ascii="Avenir Next LT Pro" w:hAnsi="Avenir Next LT Pro"/>
        </w:rPr>
        <w:t xml:space="preserve">Personal </w:t>
      </w:r>
      <w:r w:rsidR="00B85899" w:rsidRPr="32854FFF">
        <w:rPr>
          <w:rFonts w:ascii="Avenir Next LT Pro" w:hAnsi="Avenir Next LT Pro"/>
        </w:rPr>
        <w:t>Tutor</w:t>
      </w:r>
      <w:r w:rsidR="1D0FE3B8" w:rsidRPr="32854FFF">
        <w:rPr>
          <w:rFonts w:ascii="Avenir Next LT Pro" w:hAnsi="Avenir Next LT Pro"/>
        </w:rPr>
        <w:t xml:space="preserve"> and University Lead Mentor</w:t>
      </w:r>
      <w:r w:rsidR="00B85899" w:rsidRPr="32854FFF">
        <w:rPr>
          <w:rFonts w:ascii="Avenir Next LT Pro" w:hAnsi="Avenir Next LT Pro"/>
        </w:rPr>
        <w:t>.</w:t>
      </w:r>
    </w:p>
    <w:p w14:paraId="52C223BC" w14:textId="319E791D" w:rsidR="00927C13" w:rsidRPr="00835818" w:rsidRDefault="00927C13" w:rsidP="004316CD">
      <w:pPr>
        <w:spacing w:after="60"/>
        <w:jc w:val="both"/>
        <w:rPr>
          <w:rFonts w:ascii="Avenir Next LT Pro" w:hAnsi="Avenir Next LT Pro"/>
        </w:rPr>
      </w:pPr>
      <w:r w:rsidRPr="00835818">
        <w:rPr>
          <w:rFonts w:ascii="Avenir Next LT Pro" w:hAnsi="Avenir Next LT Pro"/>
        </w:rPr>
        <w:t xml:space="preserve">Each school provides a Professional Mentor (PM) to support with professional matters and a </w:t>
      </w:r>
      <w:r w:rsidR="00156F7A">
        <w:rPr>
          <w:rFonts w:ascii="Avenir Next LT Pro" w:hAnsi="Avenir Next LT Pro"/>
        </w:rPr>
        <w:t>General</w:t>
      </w:r>
      <w:r w:rsidRPr="00835818">
        <w:rPr>
          <w:rFonts w:ascii="Avenir Next LT Pro" w:hAnsi="Avenir Next LT Pro"/>
        </w:rPr>
        <w:t xml:space="preserve"> Mentor (</w:t>
      </w:r>
      <w:r w:rsidR="00156F7A">
        <w:rPr>
          <w:rFonts w:ascii="Avenir Next LT Pro" w:hAnsi="Avenir Next LT Pro"/>
        </w:rPr>
        <w:t>G</w:t>
      </w:r>
      <w:r w:rsidRPr="00835818">
        <w:rPr>
          <w:rFonts w:ascii="Avenir Next LT Pro" w:hAnsi="Avenir Next LT Pro"/>
        </w:rPr>
        <w:t>M), who provides guidance on subject-specific issues. Further information on these roles is provided below.</w:t>
      </w:r>
      <w:bookmarkStart w:id="16" w:name="_3.1_The_Role"/>
      <w:bookmarkEnd w:id="16"/>
    </w:p>
    <w:p w14:paraId="5FF3F72A" w14:textId="77777777" w:rsidR="00071DEF" w:rsidRPr="00835818" w:rsidRDefault="00071DEF" w:rsidP="004316CD">
      <w:pPr>
        <w:spacing w:after="60"/>
        <w:jc w:val="both"/>
        <w:rPr>
          <w:rFonts w:ascii="Avenir Next LT Pro" w:hAnsi="Avenir Next LT Pro"/>
        </w:rPr>
      </w:pPr>
    </w:p>
    <w:p w14:paraId="5110EF5C" w14:textId="7E2C1584" w:rsidR="00071DEF" w:rsidRPr="00835818" w:rsidRDefault="00071DEF" w:rsidP="007E7AA8">
      <w:pPr>
        <w:pStyle w:val="Heading2"/>
        <w:rPr>
          <w:rFonts w:ascii="Avenir Next LT Pro" w:hAnsi="Avenir Next LT Pro"/>
        </w:rPr>
      </w:pPr>
      <w:bookmarkStart w:id="17" w:name="_Toc141685169"/>
      <w:r w:rsidRPr="00835818">
        <w:rPr>
          <w:rFonts w:ascii="Avenir Next LT Pro" w:hAnsi="Avenir Next LT Pro"/>
        </w:rPr>
        <w:t>Professional Mentors</w:t>
      </w:r>
      <w:r w:rsidR="00B85899" w:rsidRPr="00835818">
        <w:rPr>
          <w:rFonts w:ascii="Avenir Next LT Pro" w:hAnsi="Avenir Next LT Pro"/>
        </w:rPr>
        <w:t xml:space="preserve"> (PMs)</w:t>
      </w:r>
      <w:bookmarkEnd w:id="17"/>
    </w:p>
    <w:p w14:paraId="76386DEF" w14:textId="19FF018D" w:rsidR="000C033D" w:rsidRPr="00835818" w:rsidRDefault="00927C13" w:rsidP="000C033D">
      <w:pPr>
        <w:spacing w:after="60" w:line="276" w:lineRule="auto"/>
        <w:jc w:val="both"/>
        <w:rPr>
          <w:rFonts w:ascii="Avenir Next LT Pro" w:hAnsi="Avenir Next LT Pro" w:cs="Arial"/>
        </w:rPr>
      </w:pPr>
      <w:r w:rsidRPr="671D5E31">
        <w:rPr>
          <w:rFonts w:ascii="Avenir Next LT Pro" w:hAnsi="Avenir Next LT Pro" w:cs="Arial"/>
        </w:rPr>
        <w:t xml:space="preserve">Professional Mentors co-ordinate </w:t>
      </w:r>
      <w:r w:rsidR="00136D35" w:rsidRPr="671D5E31">
        <w:rPr>
          <w:rFonts w:ascii="Avenir Next LT Pro" w:hAnsi="Avenir Next LT Pro" w:cs="Arial"/>
        </w:rPr>
        <w:t>t</w:t>
      </w:r>
      <w:r w:rsidRPr="671D5E31">
        <w:rPr>
          <w:rFonts w:ascii="Avenir Next LT Pro" w:hAnsi="Avenir Next LT Pro" w:cs="Arial"/>
        </w:rPr>
        <w:t>rainees’ work in the school and arrange a programme of experience which offers opportunities to explore whole-school or cro</w:t>
      </w:r>
      <w:r w:rsidR="000C033D" w:rsidRPr="671D5E31">
        <w:rPr>
          <w:rFonts w:ascii="Avenir Next LT Pro" w:hAnsi="Avenir Next LT Pro" w:cs="Arial"/>
        </w:rPr>
        <w:t xml:space="preserve">ss-curricular themes in detail. Their work covers </w:t>
      </w:r>
      <w:r w:rsidR="0004071C" w:rsidRPr="671D5E31">
        <w:rPr>
          <w:rFonts w:ascii="Avenir Next LT Pro" w:hAnsi="Avenir Next LT Pro" w:cs="Arial"/>
        </w:rPr>
        <w:t>these</w:t>
      </w:r>
      <w:r w:rsidR="000C033D" w:rsidRPr="671D5E31">
        <w:rPr>
          <w:rFonts w:ascii="Avenir Next LT Pro" w:hAnsi="Avenir Next LT Pro" w:cs="Arial"/>
        </w:rPr>
        <w:t xml:space="preserve"> key areas</w:t>
      </w:r>
    </w:p>
    <w:p w14:paraId="7D8AD8F4" w14:textId="7493A576" w:rsidR="009F0B42" w:rsidRPr="00835818" w:rsidRDefault="009F0B42" w:rsidP="00742AEB">
      <w:pPr>
        <w:pStyle w:val="ListParagraph"/>
        <w:numPr>
          <w:ilvl w:val="0"/>
          <w:numId w:val="8"/>
        </w:numPr>
        <w:spacing w:after="60" w:line="276" w:lineRule="auto"/>
        <w:jc w:val="both"/>
        <w:rPr>
          <w:rFonts w:ascii="Avenir Next LT Pro" w:hAnsi="Avenir Next LT Pro" w:cs="Arial"/>
        </w:rPr>
      </w:pPr>
      <w:r w:rsidRPr="00835818">
        <w:rPr>
          <w:rFonts w:ascii="Avenir Next LT Pro" w:hAnsi="Avenir Next LT Pro" w:cs="Arial"/>
        </w:rPr>
        <w:t>Oversight of training within the school/alliance</w:t>
      </w:r>
    </w:p>
    <w:p w14:paraId="1E2A07D6" w14:textId="23BA10AB" w:rsidR="00FE754E" w:rsidRPr="00835818" w:rsidRDefault="009F0B42" w:rsidP="00742AEB">
      <w:pPr>
        <w:pStyle w:val="ListParagraph"/>
        <w:numPr>
          <w:ilvl w:val="0"/>
          <w:numId w:val="8"/>
        </w:numPr>
        <w:spacing w:after="60" w:line="276" w:lineRule="auto"/>
        <w:jc w:val="both"/>
        <w:rPr>
          <w:rFonts w:ascii="Avenir Next LT Pro" w:hAnsi="Avenir Next LT Pro" w:cs="Arial"/>
        </w:rPr>
      </w:pPr>
      <w:r w:rsidRPr="00835818">
        <w:rPr>
          <w:rFonts w:ascii="Avenir Next LT Pro" w:hAnsi="Avenir Next LT Pro" w:cs="Arial"/>
        </w:rPr>
        <w:t>Oversight of mentors in the school</w:t>
      </w:r>
    </w:p>
    <w:p w14:paraId="1646615F" w14:textId="77777777" w:rsidR="009F0B42" w:rsidRPr="00835818" w:rsidRDefault="009F0B42" w:rsidP="009F0B42">
      <w:pPr>
        <w:pStyle w:val="ListParagraph"/>
        <w:numPr>
          <w:ilvl w:val="0"/>
          <w:numId w:val="8"/>
        </w:numPr>
        <w:spacing w:after="60" w:line="276" w:lineRule="auto"/>
        <w:jc w:val="both"/>
        <w:rPr>
          <w:rFonts w:ascii="Avenir Next LT Pro" w:hAnsi="Avenir Next LT Pro" w:cs="Arial"/>
        </w:rPr>
      </w:pPr>
      <w:r w:rsidRPr="00835818">
        <w:rPr>
          <w:rFonts w:ascii="Avenir Next LT Pro" w:hAnsi="Avenir Next LT Pro" w:cs="Arial"/>
        </w:rPr>
        <w:t>Liaison with the University</w:t>
      </w:r>
    </w:p>
    <w:p w14:paraId="0ACAC9C9" w14:textId="77777777" w:rsidR="009F0B42" w:rsidRPr="00835818" w:rsidRDefault="009F0B42" w:rsidP="009F0B42">
      <w:pPr>
        <w:spacing w:after="60" w:line="276" w:lineRule="auto"/>
        <w:jc w:val="both"/>
        <w:rPr>
          <w:rFonts w:ascii="Avenir Next LT Pro" w:hAnsi="Avenir Next LT Pro"/>
        </w:rPr>
      </w:pPr>
    </w:p>
    <w:p w14:paraId="113B18C2" w14:textId="77777777" w:rsidR="009F0B42" w:rsidRPr="00835818" w:rsidRDefault="009F0B42" w:rsidP="009F0B42">
      <w:pPr>
        <w:spacing w:after="60" w:line="276" w:lineRule="auto"/>
        <w:jc w:val="both"/>
        <w:rPr>
          <w:rFonts w:ascii="Avenir Next LT Pro" w:hAnsi="Avenir Next LT Pro"/>
        </w:rPr>
      </w:pPr>
      <w:r w:rsidRPr="00835818">
        <w:rPr>
          <w:rFonts w:ascii="Avenir Next LT Pro" w:hAnsi="Avenir Next LT Pro"/>
        </w:rPr>
        <w:lastRenderedPageBreak/>
        <w:t xml:space="preserve">Oversight of training </w:t>
      </w:r>
    </w:p>
    <w:p w14:paraId="66BF926A" w14:textId="769019CF" w:rsidR="009F0B42" w:rsidRPr="00835818" w:rsidRDefault="009F0B42" w:rsidP="009F0B42">
      <w:pPr>
        <w:spacing w:after="60" w:line="276" w:lineRule="auto"/>
        <w:jc w:val="both"/>
        <w:rPr>
          <w:rFonts w:ascii="Avenir Next LT Pro" w:hAnsi="Avenir Next LT Pro" w:cs="Arial"/>
        </w:rPr>
      </w:pPr>
      <w:r w:rsidRPr="00835818">
        <w:rPr>
          <w:rFonts w:ascii="Avenir Next LT Pro" w:hAnsi="Avenir Next LT Pro"/>
        </w:rPr>
        <w:t>PMs maintain oversight and coordination of in-school CPD for trainees. They:</w:t>
      </w:r>
    </w:p>
    <w:p w14:paraId="5E60D39C" w14:textId="77777777" w:rsidR="009F0B42" w:rsidRPr="00835818" w:rsidRDefault="009F0B42" w:rsidP="009F0B42">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Arrange trainees' general introduction to the school and a programme of meetings and training sessions to target whole-school issues.</w:t>
      </w:r>
    </w:p>
    <w:p w14:paraId="5A563466" w14:textId="48388C5C" w:rsidR="009F0B42" w:rsidRPr="00156F7A" w:rsidRDefault="009F0B42" w:rsidP="00156F7A">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Support other training entitlements, for example: ICT programmes and primary school placements.</w:t>
      </w:r>
    </w:p>
    <w:p w14:paraId="3825173B" w14:textId="7A6CB2DA" w:rsidR="009F0B42" w:rsidRPr="00835818" w:rsidRDefault="009F0B42" w:rsidP="763B58B1">
      <w:pPr>
        <w:numPr>
          <w:ilvl w:val="0"/>
          <w:numId w:val="2"/>
        </w:numPr>
        <w:spacing w:before="100" w:beforeAutospacing="1" w:after="60"/>
        <w:ind w:left="357" w:hanging="357"/>
        <w:jc w:val="both"/>
        <w:rPr>
          <w:rFonts w:ascii="Avenir Next LT Pro" w:hAnsi="Avenir Next LT Pro"/>
        </w:rPr>
      </w:pPr>
      <w:r w:rsidRPr="763B58B1">
        <w:rPr>
          <w:rFonts w:ascii="Avenir Next LT Pro" w:hAnsi="Avenir Next LT Pro"/>
        </w:rPr>
        <w:t>Facilitate trainees' progress with university tasks and postgraduate assignments</w:t>
      </w:r>
      <w:r w:rsidR="0B01B62A" w:rsidRPr="763B58B1">
        <w:rPr>
          <w:rFonts w:ascii="Avenir Next LT Pro" w:hAnsi="Avenir Next LT Pro"/>
        </w:rPr>
        <w:t>,</w:t>
      </w:r>
      <w:r w:rsidRPr="763B58B1">
        <w:rPr>
          <w:rFonts w:ascii="Avenir Next LT Pro" w:hAnsi="Avenir Next LT Pro"/>
        </w:rPr>
        <w:t xml:space="preserve"> where appropriate.</w:t>
      </w:r>
      <w:r w:rsidR="00156F7A" w:rsidRPr="763B58B1">
        <w:rPr>
          <w:rFonts w:ascii="Avenir Next LT Pro" w:hAnsi="Avenir Next LT Pro"/>
        </w:rPr>
        <w:t xml:space="preserve"> This may include authorising absence for presentations to be made. </w:t>
      </w:r>
    </w:p>
    <w:p w14:paraId="01F8F4AD" w14:textId="664D89E3" w:rsidR="009F0B42" w:rsidRPr="00835818" w:rsidRDefault="009F0B42" w:rsidP="009F0B42">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Manage and monitor the assessment of trainees and ensure that the relevant</w:t>
      </w:r>
      <w:r w:rsidR="00156F7A">
        <w:rPr>
          <w:rFonts w:ascii="Avenir Next LT Pro" w:hAnsi="Avenir Next LT Pro"/>
        </w:rPr>
        <w:t xml:space="preserve"> </w:t>
      </w:r>
      <w:r w:rsidRPr="00835818">
        <w:rPr>
          <w:rFonts w:ascii="Avenir Next LT Pro" w:hAnsi="Avenir Next LT Pro"/>
        </w:rPr>
        <w:t>assessment points are completed appropriately and on time.</w:t>
      </w:r>
    </w:p>
    <w:p w14:paraId="62D9EAC8" w14:textId="77777777" w:rsidR="000C033D" w:rsidRPr="00835818" w:rsidRDefault="000C033D" w:rsidP="000C033D">
      <w:pPr>
        <w:spacing w:after="60" w:line="276" w:lineRule="auto"/>
        <w:jc w:val="both"/>
        <w:rPr>
          <w:rFonts w:ascii="Avenir Next LT Pro" w:hAnsi="Avenir Next LT Pro" w:cs="Arial"/>
        </w:rPr>
      </w:pPr>
    </w:p>
    <w:p w14:paraId="46748769" w14:textId="77777777" w:rsidR="009F0B42" w:rsidRPr="00835818" w:rsidRDefault="009F0B42" w:rsidP="009F0B42">
      <w:pPr>
        <w:spacing w:after="60" w:line="276" w:lineRule="auto"/>
        <w:jc w:val="both"/>
        <w:rPr>
          <w:rFonts w:ascii="Avenir Next LT Pro" w:hAnsi="Avenir Next LT Pro"/>
        </w:rPr>
      </w:pPr>
      <w:r w:rsidRPr="00835818">
        <w:rPr>
          <w:rFonts w:ascii="Avenir Next LT Pro" w:hAnsi="Avenir Next LT Pro"/>
        </w:rPr>
        <w:t xml:space="preserve">Oversight </w:t>
      </w:r>
      <w:r w:rsidR="000C033D" w:rsidRPr="00835818">
        <w:rPr>
          <w:rFonts w:ascii="Avenir Next LT Pro" w:hAnsi="Avenir Next LT Pro"/>
        </w:rPr>
        <w:t xml:space="preserve">of </w:t>
      </w:r>
      <w:r w:rsidR="0004071C" w:rsidRPr="00835818">
        <w:rPr>
          <w:rFonts w:ascii="Avenir Next LT Pro" w:hAnsi="Avenir Next LT Pro"/>
        </w:rPr>
        <w:t>m</w:t>
      </w:r>
      <w:r w:rsidR="000C033D" w:rsidRPr="00835818">
        <w:rPr>
          <w:rFonts w:ascii="Avenir Next LT Pro" w:hAnsi="Avenir Next LT Pro"/>
        </w:rPr>
        <w:t>entoring</w:t>
      </w:r>
    </w:p>
    <w:p w14:paraId="00187F03" w14:textId="30A05AB4" w:rsidR="000C033D" w:rsidRPr="00835818" w:rsidRDefault="009F0B42" w:rsidP="009F0B42">
      <w:pPr>
        <w:spacing w:after="60" w:line="276" w:lineRule="auto"/>
        <w:jc w:val="both"/>
        <w:rPr>
          <w:rFonts w:ascii="Avenir Next LT Pro" w:hAnsi="Avenir Next LT Pro" w:cs="Arial"/>
        </w:rPr>
      </w:pPr>
      <w:r w:rsidRPr="00835818">
        <w:rPr>
          <w:rFonts w:ascii="Avenir Next LT Pro" w:hAnsi="Avenir Next LT Pro"/>
        </w:rPr>
        <w:t>PMs maintain oversight of mentors within the school, meaning that they:</w:t>
      </w:r>
    </w:p>
    <w:p w14:paraId="345EB823" w14:textId="18EB0536" w:rsidR="00927C13" w:rsidRPr="00835818" w:rsidRDefault="00927C13" w:rsidP="000C033D">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Ensure coherence of subject mentoring across the school</w:t>
      </w:r>
      <w:r w:rsidR="00136D35" w:rsidRPr="00835818">
        <w:rPr>
          <w:rFonts w:ascii="Avenir Next LT Pro" w:hAnsi="Avenir Next LT Pro"/>
        </w:rPr>
        <w:t>.</w:t>
      </w:r>
    </w:p>
    <w:p w14:paraId="3935146A" w14:textId="589D5FFC" w:rsidR="006134E1" w:rsidRPr="00835818" w:rsidRDefault="00927C13" w:rsidP="006134E1">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Ensure opportunities for sharing excellent mentor practice across the school</w:t>
      </w:r>
      <w:r w:rsidR="00136D35" w:rsidRPr="00835818">
        <w:rPr>
          <w:rFonts w:ascii="Avenir Next LT Pro" w:hAnsi="Avenir Next LT Pro"/>
        </w:rPr>
        <w:t>.</w:t>
      </w:r>
    </w:p>
    <w:p w14:paraId="7EB7CE8A" w14:textId="77777777" w:rsidR="001C60DB" w:rsidRDefault="000C033D" w:rsidP="000C033D">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 xml:space="preserve">Select appropriately qualified and experienced staff to act as </w:t>
      </w:r>
      <w:r w:rsidR="00156F7A">
        <w:rPr>
          <w:rFonts w:ascii="Avenir Next LT Pro" w:hAnsi="Avenir Next LT Pro"/>
        </w:rPr>
        <w:t>General</w:t>
      </w:r>
      <w:r w:rsidRPr="00835818">
        <w:rPr>
          <w:rFonts w:ascii="Avenir Next LT Pro" w:hAnsi="Avenir Next LT Pro"/>
        </w:rPr>
        <w:t xml:space="preserve"> Mentors</w:t>
      </w:r>
      <w:r w:rsidR="00FE754E" w:rsidRPr="00835818">
        <w:rPr>
          <w:rFonts w:ascii="Avenir Next LT Pro" w:hAnsi="Avenir Next LT Pro"/>
        </w:rPr>
        <w:t>,</w:t>
      </w:r>
    </w:p>
    <w:p w14:paraId="755B0B1D" w14:textId="02E88B68" w:rsidR="000C033D" w:rsidRPr="00835818" w:rsidRDefault="001C60DB" w:rsidP="000C033D">
      <w:pPr>
        <w:numPr>
          <w:ilvl w:val="0"/>
          <w:numId w:val="2"/>
        </w:numPr>
        <w:spacing w:before="100" w:beforeAutospacing="1" w:after="60"/>
        <w:ind w:left="357" w:hanging="357"/>
        <w:jc w:val="both"/>
        <w:rPr>
          <w:rFonts w:ascii="Avenir Next LT Pro" w:hAnsi="Avenir Next LT Pro"/>
        </w:rPr>
      </w:pPr>
      <w:r>
        <w:rPr>
          <w:rFonts w:ascii="Avenir Next LT Pro" w:hAnsi="Avenir Next LT Pro"/>
        </w:rPr>
        <w:t>S</w:t>
      </w:r>
      <w:r w:rsidR="00156F7A">
        <w:rPr>
          <w:rFonts w:ascii="Avenir Next LT Pro" w:hAnsi="Avenir Next LT Pro"/>
        </w:rPr>
        <w:t>upport</w:t>
      </w:r>
      <w:r>
        <w:rPr>
          <w:rFonts w:ascii="Avenir Next LT Pro" w:hAnsi="Avenir Next LT Pro"/>
        </w:rPr>
        <w:t xml:space="preserve"> mentors to access</w:t>
      </w:r>
      <w:r w:rsidR="00FE754E" w:rsidRPr="00835818">
        <w:rPr>
          <w:rFonts w:ascii="Avenir Next LT Pro" w:hAnsi="Avenir Next LT Pro"/>
        </w:rPr>
        <w:t xml:space="preserve"> training where appropriate.</w:t>
      </w:r>
    </w:p>
    <w:p w14:paraId="40C65C02" w14:textId="5B892927" w:rsidR="000C033D" w:rsidRPr="00835818" w:rsidRDefault="000C033D" w:rsidP="000C033D">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 xml:space="preserve">Facilitate </w:t>
      </w:r>
      <w:r w:rsidR="00156F7A">
        <w:rPr>
          <w:rFonts w:ascii="Avenir Next LT Pro" w:hAnsi="Avenir Next LT Pro"/>
        </w:rPr>
        <w:t>G</w:t>
      </w:r>
      <w:r w:rsidRPr="00835818">
        <w:rPr>
          <w:rFonts w:ascii="Avenir Next LT Pro" w:hAnsi="Avenir Next LT Pro"/>
        </w:rPr>
        <w:t>Ms</w:t>
      </w:r>
      <w:r w:rsidR="00FE754E" w:rsidRPr="00835818">
        <w:rPr>
          <w:rFonts w:ascii="Avenir Next LT Pro" w:hAnsi="Avenir Next LT Pro"/>
        </w:rPr>
        <w:t>’</w:t>
      </w:r>
      <w:r w:rsidRPr="00835818">
        <w:rPr>
          <w:rFonts w:ascii="Avenir Next LT Pro" w:hAnsi="Avenir Next LT Pro"/>
        </w:rPr>
        <w:t xml:space="preserve"> protection of time to complete weekly </w:t>
      </w:r>
      <w:r w:rsidR="00156F7A">
        <w:rPr>
          <w:rFonts w:ascii="Avenir Next LT Pro" w:hAnsi="Avenir Next LT Pro"/>
        </w:rPr>
        <w:t>trainee-mentor meetings</w:t>
      </w:r>
      <w:r w:rsidR="00FE754E" w:rsidRPr="00835818">
        <w:rPr>
          <w:rFonts w:ascii="Avenir Next LT Pro" w:hAnsi="Avenir Next LT Pro"/>
        </w:rPr>
        <w:t>.</w:t>
      </w:r>
    </w:p>
    <w:p w14:paraId="14C497F7" w14:textId="32A11337" w:rsidR="000C033D" w:rsidRPr="00835818" w:rsidRDefault="000C033D" w:rsidP="000C033D">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 xml:space="preserve">Monitor </w:t>
      </w:r>
      <w:r w:rsidR="00156F7A">
        <w:rPr>
          <w:rFonts w:ascii="Avenir Next LT Pro" w:hAnsi="Avenir Next LT Pro"/>
        </w:rPr>
        <w:t>General</w:t>
      </w:r>
      <w:r w:rsidRPr="00835818">
        <w:rPr>
          <w:rFonts w:ascii="Avenir Next LT Pro" w:hAnsi="Avenir Next LT Pro"/>
        </w:rPr>
        <w:t xml:space="preserve"> Mentors’ work for the benefit of trainees and pupils – for example, ensuring that </w:t>
      </w:r>
      <w:r w:rsidR="00156F7A">
        <w:rPr>
          <w:rFonts w:ascii="Avenir Next LT Pro" w:hAnsi="Avenir Next LT Pro"/>
        </w:rPr>
        <w:t xml:space="preserve">on-going </w:t>
      </w:r>
      <w:r w:rsidRPr="00835818">
        <w:rPr>
          <w:rFonts w:ascii="Avenir Next LT Pro" w:hAnsi="Avenir Next LT Pro"/>
        </w:rPr>
        <w:t xml:space="preserve">feedback and weekly </w:t>
      </w:r>
      <w:r w:rsidR="00156F7A">
        <w:rPr>
          <w:rFonts w:ascii="Avenir Next LT Pro" w:hAnsi="Avenir Next LT Pro"/>
        </w:rPr>
        <w:t>mentoring</w:t>
      </w:r>
      <w:r w:rsidR="00FE754E" w:rsidRPr="00835818">
        <w:rPr>
          <w:rFonts w:ascii="Avenir Next LT Pro" w:hAnsi="Avenir Next LT Pro"/>
        </w:rPr>
        <w:t xml:space="preserve"> </w:t>
      </w:r>
      <w:r w:rsidRPr="00835818">
        <w:rPr>
          <w:rFonts w:ascii="Avenir Next LT Pro" w:hAnsi="Avenir Next LT Pro"/>
        </w:rPr>
        <w:t>meetings are taking place.</w:t>
      </w:r>
    </w:p>
    <w:p w14:paraId="4C3B0FCB" w14:textId="6BFDCD1D" w:rsidR="000C033D" w:rsidRPr="00835818" w:rsidRDefault="000C033D" w:rsidP="671D5E31">
      <w:pPr>
        <w:numPr>
          <w:ilvl w:val="0"/>
          <w:numId w:val="2"/>
        </w:numPr>
        <w:spacing w:before="100" w:beforeAutospacing="1" w:after="60"/>
        <w:ind w:left="357" w:hanging="357"/>
        <w:jc w:val="both"/>
        <w:rPr>
          <w:rFonts w:ascii="Avenir Next LT Pro" w:hAnsi="Avenir Next LT Pro"/>
        </w:rPr>
      </w:pPr>
      <w:r w:rsidRPr="671D5E31">
        <w:rPr>
          <w:rFonts w:ascii="Avenir Next LT Pro" w:hAnsi="Avenir Next LT Pro"/>
        </w:rPr>
        <w:t xml:space="preserve">Ensure that </w:t>
      </w:r>
      <w:r w:rsidR="00156F7A">
        <w:rPr>
          <w:rFonts w:ascii="Avenir Next LT Pro" w:hAnsi="Avenir Next LT Pro"/>
        </w:rPr>
        <w:t>G</w:t>
      </w:r>
      <w:r w:rsidRPr="671D5E31">
        <w:rPr>
          <w:rFonts w:ascii="Avenir Next LT Pro" w:hAnsi="Avenir Next LT Pro"/>
        </w:rPr>
        <w:t>Ms’ details are passed to CTE so that they are provided with access to the Partners’ Intranet via bulletins</w:t>
      </w:r>
      <w:r w:rsidR="001E4E83" w:rsidRPr="671D5E31">
        <w:rPr>
          <w:rFonts w:ascii="Avenir Next LT Pro" w:hAnsi="Avenir Next LT Pro"/>
        </w:rPr>
        <w:t xml:space="preserve"> (</w:t>
      </w:r>
      <w:hyperlink r:id="rId39" w:history="1">
        <w:r w:rsidR="002F05FE" w:rsidRPr="002F05FE">
          <w:rPr>
            <w:rStyle w:val="Hyperlink"/>
            <w:rFonts w:ascii="Avenir Next LT Pro" w:hAnsi="Avenir Next LT Pro"/>
          </w:rPr>
          <w:t>partnership@warwick.ac.uk</w:t>
        </w:r>
      </w:hyperlink>
      <w:r w:rsidR="001E4E83" w:rsidRPr="002F05FE">
        <w:rPr>
          <w:rFonts w:ascii="Avenir Next LT Pro" w:hAnsi="Avenir Next LT Pro"/>
        </w:rPr>
        <w:t>).</w:t>
      </w:r>
    </w:p>
    <w:p w14:paraId="686AC8FA" w14:textId="72999305" w:rsidR="001E4E83" w:rsidRPr="00835818" w:rsidRDefault="001E4E83" w:rsidP="000C033D">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 xml:space="preserve">Maintain contact with the school’s designated </w:t>
      </w:r>
      <w:r w:rsidR="00156F7A">
        <w:rPr>
          <w:rFonts w:ascii="Avenir Next LT Pro" w:hAnsi="Avenir Next LT Pro"/>
        </w:rPr>
        <w:t>University Lead Mentor (ULM)</w:t>
      </w:r>
      <w:r w:rsidRPr="00835818">
        <w:rPr>
          <w:rFonts w:ascii="Avenir Next LT Pro" w:hAnsi="Avenir Next LT Pro"/>
        </w:rPr>
        <w:t xml:space="preserve"> to ensure mentors and trainees are supported by termly contact with CTE staff.</w:t>
      </w:r>
    </w:p>
    <w:p w14:paraId="47153ECF" w14:textId="393861DF" w:rsidR="000C033D" w:rsidRPr="00835818" w:rsidRDefault="009F0B42" w:rsidP="000C033D">
      <w:pPr>
        <w:spacing w:before="100" w:beforeAutospacing="1" w:after="60"/>
        <w:jc w:val="both"/>
        <w:rPr>
          <w:rFonts w:ascii="Avenir Next LT Pro" w:hAnsi="Avenir Next LT Pro"/>
        </w:rPr>
      </w:pPr>
      <w:r w:rsidRPr="00835818">
        <w:rPr>
          <w:rFonts w:ascii="Avenir Next LT Pro" w:hAnsi="Avenir Next LT Pro"/>
        </w:rPr>
        <w:t>Liaising with the University means that PMs:</w:t>
      </w:r>
    </w:p>
    <w:p w14:paraId="28782868" w14:textId="2AF9AAAB" w:rsidR="006134E1" w:rsidRPr="00835818" w:rsidRDefault="006134E1" w:rsidP="006134E1">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Ensure vetting check documentation is in place for each trainee prior to the placement start date.</w:t>
      </w:r>
    </w:p>
    <w:p w14:paraId="72DD5BE1" w14:textId="3F44CF0A" w:rsidR="00927C13" w:rsidRPr="00835818" w:rsidRDefault="00927C13" w:rsidP="004316CD">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 xml:space="preserve">Liaise with the School </w:t>
      </w:r>
      <w:r w:rsidR="00D7138C">
        <w:rPr>
          <w:rFonts w:ascii="Avenir Next LT Pro" w:hAnsi="Avenir Next LT Pro"/>
        </w:rPr>
        <w:t>Lead</w:t>
      </w:r>
      <w:r w:rsidRPr="00835818">
        <w:rPr>
          <w:rFonts w:ascii="Avenir Next LT Pro" w:hAnsi="Avenir Next LT Pro"/>
        </w:rPr>
        <w:t xml:space="preserve"> and </w:t>
      </w:r>
      <w:r w:rsidR="007B0941">
        <w:rPr>
          <w:rFonts w:ascii="Avenir Next LT Pro" w:hAnsi="Avenir Next LT Pro"/>
        </w:rPr>
        <w:t>Partnership</w:t>
      </w:r>
      <w:r w:rsidRPr="00835818">
        <w:rPr>
          <w:rFonts w:ascii="Avenir Next LT Pro" w:hAnsi="Avenir Next LT Pro"/>
        </w:rPr>
        <w:t xml:space="preserve"> Team at the University concerning offers of trainee placements</w:t>
      </w:r>
      <w:r w:rsidR="003739B9">
        <w:rPr>
          <w:rFonts w:ascii="Avenir Next LT Pro" w:hAnsi="Avenir Next LT Pro"/>
        </w:rPr>
        <w:t xml:space="preserve"> </w:t>
      </w:r>
      <w:r w:rsidR="003739B9" w:rsidRPr="671D5E31">
        <w:rPr>
          <w:rFonts w:ascii="Avenir Next LT Pro" w:hAnsi="Avenir Next LT Pro"/>
        </w:rPr>
        <w:t>(</w:t>
      </w:r>
      <w:hyperlink r:id="rId40" w:history="1">
        <w:r w:rsidR="003739B9" w:rsidRPr="002F05FE">
          <w:rPr>
            <w:rStyle w:val="Hyperlink"/>
            <w:rFonts w:ascii="Avenir Next LT Pro" w:hAnsi="Avenir Next LT Pro"/>
          </w:rPr>
          <w:t>partnership@warwick.ac.uk</w:t>
        </w:r>
      </w:hyperlink>
      <w:r w:rsidR="003739B9" w:rsidRPr="002F05FE">
        <w:rPr>
          <w:rFonts w:ascii="Avenir Next LT Pro" w:hAnsi="Avenir Next LT Pro"/>
        </w:rPr>
        <w:t>).</w:t>
      </w:r>
    </w:p>
    <w:p w14:paraId="476B5060" w14:textId="430F805A" w:rsidR="00927C13" w:rsidRPr="00835818" w:rsidRDefault="006134E1" w:rsidP="009F0B42">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 xml:space="preserve">Liaise with other PMs within </w:t>
      </w:r>
      <w:r w:rsidR="00FE754E" w:rsidRPr="00835818">
        <w:rPr>
          <w:rFonts w:ascii="Avenir Next LT Pro" w:hAnsi="Avenir Next LT Pro"/>
        </w:rPr>
        <w:t>an</w:t>
      </w:r>
      <w:r w:rsidRPr="00835818">
        <w:rPr>
          <w:rFonts w:ascii="Avenir Next LT Pro" w:hAnsi="Avenir Next LT Pro"/>
        </w:rPr>
        <w:t xml:space="preserve"> </w:t>
      </w:r>
      <w:r w:rsidR="001E4E83" w:rsidRPr="00835818">
        <w:rPr>
          <w:rFonts w:ascii="Avenir Next LT Pro" w:hAnsi="Avenir Next LT Pro"/>
        </w:rPr>
        <w:t>A</w:t>
      </w:r>
      <w:r w:rsidRPr="00835818">
        <w:rPr>
          <w:rFonts w:ascii="Avenir Next LT Pro" w:hAnsi="Avenir Next LT Pro"/>
        </w:rPr>
        <w:t>lliance to arrange trainee placements and to make transition arrangements bet</w:t>
      </w:r>
      <w:r w:rsidR="000C033D" w:rsidRPr="00835818">
        <w:rPr>
          <w:rFonts w:ascii="Avenir Next LT Pro" w:hAnsi="Avenir Next LT Pro"/>
        </w:rPr>
        <w:t>ween placements where appropriate</w:t>
      </w:r>
      <w:r w:rsidR="00136D35" w:rsidRPr="00835818">
        <w:rPr>
          <w:rFonts w:ascii="Avenir Next LT Pro" w:hAnsi="Avenir Next LT Pro"/>
        </w:rPr>
        <w:t>.</w:t>
      </w:r>
    </w:p>
    <w:p w14:paraId="44BBDC74" w14:textId="169A5340" w:rsidR="009F0B42" w:rsidRPr="00835818" w:rsidRDefault="009F0B42" w:rsidP="009F0B42">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 xml:space="preserve">Contact their </w:t>
      </w:r>
      <w:r w:rsidR="00D7138C">
        <w:rPr>
          <w:rFonts w:ascii="Avenir Next LT Pro" w:hAnsi="Avenir Next LT Pro"/>
        </w:rPr>
        <w:t>University Lead Mentor</w:t>
      </w:r>
      <w:r w:rsidRPr="00835818">
        <w:rPr>
          <w:rFonts w:ascii="Avenir Next LT Pro" w:hAnsi="Avenir Next LT Pro"/>
        </w:rPr>
        <w:t xml:space="preserve"> in the case of any concerns and liaise regularly with them regarding settling in visits, </w:t>
      </w:r>
      <w:r w:rsidR="00D7138C">
        <w:rPr>
          <w:rFonts w:ascii="Avenir Next LT Pro" w:hAnsi="Avenir Next LT Pro"/>
        </w:rPr>
        <w:t>assessment</w:t>
      </w:r>
      <w:r w:rsidRPr="00835818">
        <w:rPr>
          <w:rFonts w:ascii="Avenir Next LT Pro" w:hAnsi="Avenir Next LT Pro"/>
        </w:rPr>
        <w:t xml:space="preserve"> reviews, and final assessments. </w:t>
      </w:r>
    </w:p>
    <w:p w14:paraId="67907411" w14:textId="77777777" w:rsidR="00071DEF" w:rsidRPr="00835818" w:rsidRDefault="00071DEF" w:rsidP="004316CD">
      <w:pPr>
        <w:spacing w:before="100" w:beforeAutospacing="1" w:after="60"/>
        <w:jc w:val="both"/>
        <w:rPr>
          <w:rFonts w:ascii="Avenir Next LT Pro" w:hAnsi="Avenir Next LT Pro" w:cs="Arial"/>
        </w:rPr>
      </w:pPr>
    </w:p>
    <w:p w14:paraId="2BC1AB5C" w14:textId="5388AC53" w:rsidR="00071DEF" w:rsidRPr="00835818" w:rsidRDefault="004E78D3" w:rsidP="00071DEF">
      <w:pPr>
        <w:pStyle w:val="Heading2"/>
        <w:rPr>
          <w:rFonts w:ascii="Avenir Next LT Pro" w:hAnsi="Avenir Next LT Pro"/>
        </w:rPr>
      </w:pPr>
      <w:bookmarkStart w:id="18" w:name="_Toc141685170"/>
      <w:r>
        <w:rPr>
          <w:rFonts w:ascii="Avenir Next LT Pro" w:hAnsi="Avenir Next LT Pro"/>
        </w:rPr>
        <w:t>General</w:t>
      </w:r>
      <w:r w:rsidR="00071DEF" w:rsidRPr="00835818">
        <w:rPr>
          <w:rFonts w:ascii="Avenir Next LT Pro" w:hAnsi="Avenir Next LT Pro"/>
        </w:rPr>
        <w:t xml:space="preserve"> Mentors</w:t>
      </w:r>
      <w:r w:rsidR="00B85899" w:rsidRPr="00835818">
        <w:rPr>
          <w:rFonts w:ascii="Avenir Next LT Pro" w:hAnsi="Avenir Next LT Pro"/>
        </w:rPr>
        <w:t xml:space="preserve"> (</w:t>
      </w:r>
      <w:r>
        <w:rPr>
          <w:rFonts w:ascii="Avenir Next LT Pro" w:hAnsi="Avenir Next LT Pro"/>
        </w:rPr>
        <w:t>G</w:t>
      </w:r>
      <w:r w:rsidR="00B85899" w:rsidRPr="00835818">
        <w:rPr>
          <w:rFonts w:ascii="Avenir Next LT Pro" w:hAnsi="Avenir Next LT Pro"/>
        </w:rPr>
        <w:t>Ms)</w:t>
      </w:r>
      <w:bookmarkEnd w:id="18"/>
    </w:p>
    <w:p w14:paraId="734A46AD" w14:textId="5C144F93" w:rsidR="00927C13" w:rsidRPr="00835818" w:rsidRDefault="004E78D3" w:rsidP="763B58B1">
      <w:pPr>
        <w:spacing w:before="100" w:beforeAutospacing="1" w:after="60"/>
        <w:jc w:val="both"/>
        <w:rPr>
          <w:rFonts w:ascii="Avenir Next LT Pro" w:hAnsi="Avenir Next LT Pro"/>
        </w:rPr>
      </w:pPr>
      <w:r w:rsidRPr="763B58B1">
        <w:rPr>
          <w:rFonts w:ascii="Avenir Next LT Pro" w:hAnsi="Avenir Next LT Pro" w:cs="Arial"/>
        </w:rPr>
        <w:t>Ge</w:t>
      </w:r>
      <w:r w:rsidR="007A0D29" w:rsidRPr="763B58B1">
        <w:rPr>
          <w:rFonts w:ascii="Avenir Next LT Pro" w:hAnsi="Avenir Next LT Pro" w:cs="Arial"/>
        </w:rPr>
        <w:t>n</w:t>
      </w:r>
      <w:r w:rsidRPr="763B58B1">
        <w:rPr>
          <w:rFonts w:ascii="Avenir Next LT Pro" w:hAnsi="Avenir Next LT Pro" w:cs="Arial"/>
        </w:rPr>
        <w:t>eral</w:t>
      </w:r>
      <w:r w:rsidR="00927C13" w:rsidRPr="763B58B1">
        <w:rPr>
          <w:rFonts w:ascii="Avenir Next LT Pro" w:hAnsi="Avenir Next LT Pro" w:cs="Arial"/>
        </w:rPr>
        <w:t xml:space="preserve"> Mentors have a more focused and specific responsibility. They play a leading role in working with trainees on the teaching of their specialist subject, providing information </w:t>
      </w:r>
      <w:r w:rsidR="00927C13" w:rsidRPr="763B58B1">
        <w:rPr>
          <w:rFonts w:ascii="Avenir Next LT Pro" w:hAnsi="Avenir Next LT Pro" w:cs="Arial"/>
        </w:rPr>
        <w:lastRenderedPageBreak/>
        <w:t xml:space="preserve">on school policy and pedagogical practice, and providing feedback to trainees based on </w:t>
      </w:r>
      <w:r w:rsidR="007A0D29" w:rsidRPr="763B58B1">
        <w:rPr>
          <w:rFonts w:ascii="Avenir Next LT Pro" w:hAnsi="Avenir Next LT Pro" w:cs="Arial"/>
        </w:rPr>
        <w:t xml:space="preserve">on-going </w:t>
      </w:r>
      <w:r w:rsidR="00927C13" w:rsidRPr="763B58B1">
        <w:rPr>
          <w:rFonts w:ascii="Avenir Next LT Pro" w:hAnsi="Avenir Next LT Pro" w:cs="Arial"/>
        </w:rPr>
        <w:t xml:space="preserve">classroom observations. They liaise with University </w:t>
      </w:r>
      <w:r w:rsidR="007A0D29" w:rsidRPr="763B58B1">
        <w:rPr>
          <w:rFonts w:ascii="Avenir Next LT Pro" w:hAnsi="Avenir Next LT Pro" w:cs="Arial"/>
        </w:rPr>
        <w:t>Lead Mentors</w:t>
      </w:r>
      <w:r w:rsidR="4045B67F" w:rsidRPr="763B58B1">
        <w:rPr>
          <w:rFonts w:ascii="Avenir Next LT Pro" w:hAnsi="Avenir Next LT Pro" w:cs="Arial"/>
        </w:rPr>
        <w:t xml:space="preserve"> (</w:t>
      </w:r>
      <w:r w:rsidR="007A0D29" w:rsidRPr="763B58B1">
        <w:rPr>
          <w:rFonts w:ascii="Avenir Next LT Pro" w:hAnsi="Avenir Next LT Pro" w:cs="Arial"/>
        </w:rPr>
        <w:t>ULM</w:t>
      </w:r>
      <w:r w:rsidR="4045B67F" w:rsidRPr="763B58B1">
        <w:rPr>
          <w:rFonts w:ascii="Avenir Next LT Pro" w:hAnsi="Avenir Next LT Pro" w:cs="Arial"/>
        </w:rPr>
        <w:t>)</w:t>
      </w:r>
      <w:r w:rsidR="00136D35" w:rsidRPr="763B58B1">
        <w:rPr>
          <w:rFonts w:ascii="Avenir Next LT Pro" w:hAnsi="Avenir Next LT Pro" w:cs="Arial"/>
        </w:rPr>
        <w:t xml:space="preserve"> about trainee</w:t>
      </w:r>
      <w:r w:rsidR="00927C13" w:rsidRPr="763B58B1">
        <w:rPr>
          <w:rFonts w:ascii="Avenir Next LT Pro" w:hAnsi="Avenir Next LT Pro" w:cs="Arial"/>
        </w:rPr>
        <w:t xml:space="preserve"> progress</w:t>
      </w:r>
      <w:r w:rsidR="001E4E83" w:rsidRPr="763B58B1">
        <w:rPr>
          <w:rFonts w:ascii="Avenir Next LT Pro" w:hAnsi="Avenir Next LT Pro" w:cs="Arial"/>
        </w:rPr>
        <w:t xml:space="preserve"> and benefit from a Subject-Specific Mentor </w:t>
      </w:r>
      <w:r w:rsidR="364A49BD" w:rsidRPr="763B58B1">
        <w:rPr>
          <w:rFonts w:ascii="Avenir Next LT Pro" w:hAnsi="Avenir Next LT Pro" w:cs="Arial"/>
        </w:rPr>
        <w:t>training</w:t>
      </w:r>
      <w:r w:rsidR="001E4E83" w:rsidRPr="763B58B1">
        <w:rPr>
          <w:rFonts w:ascii="Avenir Next LT Pro" w:hAnsi="Avenir Next LT Pro" w:cs="Arial"/>
        </w:rPr>
        <w:t xml:space="preserve"> (see staff responsible for the leadership of these on </w:t>
      </w:r>
      <w:r w:rsidR="00DF6624" w:rsidRPr="763B58B1">
        <w:rPr>
          <w:rFonts w:ascii="Avenir Next LT Pro" w:hAnsi="Avenir Next LT Pro" w:cs="Arial"/>
        </w:rPr>
        <w:t>Page 6).</w:t>
      </w:r>
      <w:r w:rsidR="00927C13" w:rsidRPr="763B58B1">
        <w:rPr>
          <w:rFonts w:ascii="Avenir Next LT Pro" w:hAnsi="Avenir Next LT Pro" w:cs="Arial"/>
        </w:rPr>
        <w:t xml:space="preserve"> They also provide an avenue through which University provision is related to the specific circumstances of the school. </w:t>
      </w:r>
      <w:r w:rsidR="007A0D29" w:rsidRPr="763B58B1">
        <w:rPr>
          <w:rFonts w:ascii="Avenir Next LT Pro" w:hAnsi="Avenir Next LT Pro" w:cs="Arial"/>
        </w:rPr>
        <w:t>General</w:t>
      </w:r>
      <w:r w:rsidR="00927C13" w:rsidRPr="763B58B1">
        <w:rPr>
          <w:rFonts w:ascii="Avenir Next LT Pro" w:hAnsi="Avenir Next LT Pro" w:cs="Arial"/>
        </w:rPr>
        <w:t xml:space="preserve"> Mentors and, to a lesser extent, Professional Mentors will play a key role in </w:t>
      </w:r>
      <w:r w:rsidR="00FD3330" w:rsidRPr="763B58B1">
        <w:rPr>
          <w:rFonts w:ascii="Avenir Next LT Pro" w:hAnsi="Avenir Next LT Pro" w:cs="Arial"/>
        </w:rPr>
        <w:t xml:space="preserve">conducting </w:t>
      </w:r>
      <w:r w:rsidR="00927C13" w:rsidRPr="763B58B1">
        <w:rPr>
          <w:rFonts w:ascii="Avenir Next LT Pro" w:hAnsi="Avenir Next LT Pro" w:cs="Arial"/>
        </w:rPr>
        <w:t xml:space="preserve">learning conversations and take </w:t>
      </w:r>
      <w:r w:rsidR="007A0D29" w:rsidRPr="763B58B1">
        <w:rPr>
          <w:rFonts w:ascii="Avenir Next LT Pro" w:hAnsi="Avenir Next LT Pro" w:cs="Arial"/>
        </w:rPr>
        <w:t>a key</w:t>
      </w:r>
      <w:r w:rsidR="00927C13" w:rsidRPr="763B58B1">
        <w:rPr>
          <w:rFonts w:ascii="Avenir Next LT Pro" w:hAnsi="Avenir Next LT Pro" w:cs="Arial"/>
        </w:rPr>
        <w:t xml:space="preserve"> role in assessing trainees’ competence as </w:t>
      </w:r>
      <w:r w:rsidR="006F2F12" w:rsidRPr="763B58B1">
        <w:rPr>
          <w:rFonts w:ascii="Avenir Next LT Pro" w:hAnsi="Avenir Next LT Pro" w:cs="Arial"/>
        </w:rPr>
        <w:t xml:space="preserve">student </w:t>
      </w:r>
      <w:r w:rsidR="00927C13" w:rsidRPr="763B58B1">
        <w:rPr>
          <w:rFonts w:ascii="Avenir Next LT Pro" w:hAnsi="Avenir Next LT Pro" w:cs="Arial"/>
        </w:rPr>
        <w:t>teacher</w:t>
      </w:r>
      <w:r w:rsidR="0018438E" w:rsidRPr="763B58B1">
        <w:rPr>
          <w:rFonts w:ascii="Avenir Next LT Pro" w:hAnsi="Avenir Next LT Pro" w:cs="Arial"/>
        </w:rPr>
        <w:t>s</w:t>
      </w:r>
      <w:r w:rsidR="00927C13" w:rsidRPr="763B58B1">
        <w:rPr>
          <w:rFonts w:ascii="Avenir Next LT Pro" w:hAnsi="Avenir Next LT Pro" w:cs="Arial"/>
        </w:rPr>
        <w:t xml:space="preserve">, using the </w:t>
      </w:r>
      <w:r w:rsidR="00927C13" w:rsidRPr="763B58B1">
        <w:rPr>
          <w:rFonts w:ascii="Avenir Next LT Pro" w:hAnsi="Avenir Next LT Pro" w:cs="Arial"/>
          <w:i/>
          <w:iCs/>
        </w:rPr>
        <w:t>Teachers’ Standards</w:t>
      </w:r>
      <w:r w:rsidR="00927C13" w:rsidRPr="763B58B1">
        <w:rPr>
          <w:rFonts w:ascii="Avenir Next LT Pro" w:hAnsi="Avenir Next LT Pro" w:cs="Arial"/>
        </w:rPr>
        <w:t xml:space="preserve"> </w:t>
      </w:r>
      <w:r w:rsidR="001E4E83" w:rsidRPr="763B58B1">
        <w:rPr>
          <w:rFonts w:ascii="Avenir Next LT Pro" w:hAnsi="Avenir Next LT Pro" w:cs="Arial"/>
        </w:rPr>
        <w:t xml:space="preserve">in their final assessments. </w:t>
      </w:r>
    </w:p>
    <w:p w14:paraId="50E80DDB" w14:textId="77777777" w:rsidR="00FD3330" w:rsidRPr="00835818" w:rsidRDefault="00927C13" w:rsidP="004316CD">
      <w:pPr>
        <w:jc w:val="both"/>
        <w:rPr>
          <w:rFonts w:ascii="Avenir Next LT Pro" w:hAnsi="Avenir Next LT Pro" w:cs="Arial"/>
        </w:rPr>
      </w:pPr>
      <w:r w:rsidRPr="00835818">
        <w:rPr>
          <w:rFonts w:ascii="Avenir Next LT Pro" w:hAnsi="Avenir Next LT Pro" w:cs="Arial"/>
        </w:rPr>
        <w:t> </w:t>
      </w:r>
      <w:bookmarkStart w:id="19" w:name="_Toc395606954"/>
      <w:bookmarkStart w:id="20" w:name="_Toc408408678"/>
    </w:p>
    <w:p w14:paraId="51889443" w14:textId="08FCB997" w:rsidR="00927C13" w:rsidRPr="00835818" w:rsidRDefault="00927C13" w:rsidP="004316CD">
      <w:pPr>
        <w:jc w:val="both"/>
        <w:rPr>
          <w:rFonts w:ascii="Avenir Next LT Pro" w:hAnsi="Avenir Next LT Pro" w:cs="Arial"/>
        </w:rPr>
      </w:pPr>
      <w:r w:rsidRPr="671D5E31">
        <w:rPr>
          <w:rFonts w:ascii="Avenir Next LT Pro" w:hAnsi="Avenir Next LT Pro" w:cs="Arial"/>
        </w:rPr>
        <w:t xml:space="preserve">The role of the </w:t>
      </w:r>
      <w:r w:rsidR="007A0D29">
        <w:rPr>
          <w:rFonts w:ascii="Avenir Next LT Pro" w:hAnsi="Avenir Next LT Pro" w:cs="Arial"/>
        </w:rPr>
        <w:t>General</w:t>
      </w:r>
      <w:r w:rsidRPr="671D5E31">
        <w:rPr>
          <w:rFonts w:ascii="Avenir Next LT Pro" w:hAnsi="Avenir Next LT Pro" w:cs="Arial"/>
        </w:rPr>
        <w:t xml:space="preserve"> Mentor</w:t>
      </w:r>
      <w:r w:rsidR="00AE0F98" w:rsidRPr="671D5E31">
        <w:rPr>
          <w:rFonts w:ascii="Avenir Next LT Pro" w:hAnsi="Avenir Next LT Pro" w:cs="Arial"/>
        </w:rPr>
        <w:t xml:space="preserve"> is to</w:t>
      </w:r>
      <w:r w:rsidRPr="671D5E31">
        <w:rPr>
          <w:rFonts w:ascii="Avenir Next LT Pro" w:hAnsi="Avenir Next LT Pro" w:cs="Arial"/>
        </w:rPr>
        <w:t>:</w:t>
      </w:r>
      <w:bookmarkEnd w:id="19"/>
      <w:bookmarkEnd w:id="20"/>
    </w:p>
    <w:p w14:paraId="3AAE2121" w14:textId="54A529D0" w:rsidR="00965C41" w:rsidRDefault="66B9431C" w:rsidP="00965C41">
      <w:pPr>
        <w:pStyle w:val="ListParagraph"/>
        <w:numPr>
          <w:ilvl w:val="0"/>
          <w:numId w:val="9"/>
        </w:numPr>
        <w:jc w:val="both"/>
        <w:rPr>
          <w:rFonts w:ascii="Avenir Next LT Pro" w:hAnsi="Avenir Next LT Pro" w:cs="Arial"/>
        </w:rPr>
      </w:pPr>
      <w:r w:rsidRPr="671D5E31">
        <w:rPr>
          <w:rFonts w:ascii="Avenir Next LT Pro" w:hAnsi="Avenir Next LT Pro" w:cs="Arial"/>
        </w:rPr>
        <w:t>Use the documentation that supports a trainee placement (</w:t>
      </w:r>
      <w:hyperlink r:id="rId41" w:history="1">
        <w:r w:rsidRPr="000D7869">
          <w:rPr>
            <w:rStyle w:val="Hyperlink"/>
            <w:rFonts w:ascii="Avenir Next LT Pro" w:hAnsi="Avenir Next LT Pro" w:cs="Arial"/>
          </w:rPr>
          <w:t>Partner’s intranet</w:t>
        </w:r>
      </w:hyperlink>
      <w:r w:rsidR="007A0D29">
        <w:rPr>
          <w:rFonts w:ascii="Avenir Next LT Pro" w:hAnsi="Avenir Next LT Pro" w:cs="Arial"/>
        </w:rPr>
        <w:t xml:space="preserve"> and </w:t>
      </w:r>
      <w:r w:rsidR="007178D1">
        <w:rPr>
          <w:rFonts w:ascii="Avenir Next LT Pro" w:hAnsi="Avenir Next LT Pro" w:cs="Arial"/>
        </w:rPr>
        <w:t xml:space="preserve">Trainee </w:t>
      </w:r>
      <w:r w:rsidR="007A0D29" w:rsidRPr="00965C41">
        <w:rPr>
          <w:rFonts w:ascii="Avenir Next LT Pro" w:hAnsi="Avenir Next LT Pro" w:cs="Arial"/>
        </w:rPr>
        <w:t>Axia</w:t>
      </w:r>
      <w:r w:rsidR="00243621" w:rsidRPr="00965C41">
        <w:rPr>
          <w:rFonts w:ascii="Avenir Next LT Pro" w:hAnsi="Avenir Next LT Pro" w:cs="Arial"/>
        </w:rPr>
        <w:t xml:space="preserve"> </w:t>
      </w:r>
      <w:r w:rsidR="007178D1">
        <w:rPr>
          <w:rFonts w:ascii="Avenir Next LT Pro" w:hAnsi="Avenir Next LT Pro" w:cs="Arial"/>
        </w:rPr>
        <w:t>dashboard</w:t>
      </w:r>
      <w:r w:rsidR="000D7869">
        <w:rPr>
          <w:rFonts w:ascii="Avenir Next LT Pro" w:hAnsi="Avenir Next LT Pro" w:cs="Arial"/>
        </w:rPr>
        <w:t xml:space="preserve"> – </w:t>
      </w:r>
      <w:hyperlink r:id="rId42" w:anchor="sectraining" w:history="1">
        <w:r w:rsidR="000D7869" w:rsidRPr="000D7869">
          <w:rPr>
            <w:rStyle w:val="Hyperlink"/>
            <w:rFonts w:ascii="Avenir Next LT Pro" w:hAnsi="Avenir Next LT Pro" w:cs="Arial"/>
          </w:rPr>
          <w:t>Here</w:t>
        </w:r>
      </w:hyperlink>
      <w:r w:rsidR="000D7869">
        <w:rPr>
          <w:rFonts w:ascii="Avenir Next LT Pro" w:hAnsi="Avenir Next LT Pro" w:cs="Arial"/>
        </w:rPr>
        <w:t xml:space="preserve"> is a video on how to access Axia</w:t>
      </w:r>
      <w:r w:rsidRPr="00965C41">
        <w:rPr>
          <w:rFonts w:ascii="Avenir Next LT Pro" w:hAnsi="Avenir Next LT Pro" w:cs="Arial"/>
        </w:rPr>
        <w:t xml:space="preserve">). </w:t>
      </w:r>
    </w:p>
    <w:p w14:paraId="3D6A2689" w14:textId="6F170DFF" w:rsidR="00965C41" w:rsidRDefault="00927C13" w:rsidP="00965C41">
      <w:pPr>
        <w:pStyle w:val="ListParagraph"/>
        <w:numPr>
          <w:ilvl w:val="0"/>
          <w:numId w:val="9"/>
        </w:numPr>
        <w:spacing w:after="240"/>
        <w:jc w:val="both"/>
        <w:rPr>
          <w:rFonts w:ascii="Avenir Next LT Pro" w:hAnsi="Avenir Next LT Pro" w:cs="Arial"/>
        </w:rPr>
      </w:pPr>
      <w:r w:rsidRPr="763B58B1">
        <w:rPr>
          <w:rFonts w:ascii="Avenir Next LT Pro" w:hAnsi="Avenir Next LT Pro" w:cs="Arial"/>
        </w:rPr>
        <w:t xml:space="preserve">Be aware of what constitutes </w:t>
      </w:r>
      <w:r w:rsidR="00DF6624" w:rsidRPr="763B58B1">
        <w:rPr>
          <w:rFonts w:ascii="Avenir Next LT Pro" w:hAnsi="Avenir Next LT Pro" w:cs="Arial"/>
        </w:rPr>
        <w:t>effective</w:t>
      </w:r>
      <w:r w:rsidRPr="763B58B1">
        <w:rPr>
          <w:rFonts w:ascii="Avenir Next LT Pro" w:hAnsi="Avenir Next LT Pro" w:cs="Arial"/>
        </w:rPr>
        <w:t xml:space="preserve"> teaching and learning and be able to communicate this to trainees (see </w:t>
      </w:r>
      <w:r w:rsidR="001E4E83" w:rsidRPr="763B58B1">
        <w:rPr>
          <w:rFonts w:ascii="Avenir Next LT Pro" w:hAnsi="Avenir Next LT Pro" w:cs="Arial"/>
        </w:rPr>
        <w:t xml:space="preserve">the </w:t>
      </w:r>
      <w:r w:rsidR="524C48EE" w:rsidRPr="763B58B1">
        <w:rPr>
          <w:rFonts w:ascii="Avenir Next LT Pro" w:hAnsi="Avenir Next LT Pro" w:cs="Arial"/>
        </w:rPr>
        <w:t>Professional Practice Units (PPUs)</w:t>
      </w:r>
      <w:r w:rsidR="001E4E83" w:rsidRPr="763B58B1">
        <w:rPr>
          <w:rFonts w:ascii="Avenir Next LT Pro" w:hAnsi="Avenir Next LT Pro" w:cs="Arial"/>
        </w:rPr>
        <w:t xml:space="preserve"> and each </w:t>
      </w:r>
      <w:r w:rsidR="00DF6624" w:rsidRPr="763B58B1">
        <w:rPr>
          <w:rFonts w:ascii="Avenir Next LT Pro" w:hAnsi="Avenir Next LT Pro" w:cs="Arial"/>
        </w:rPr>
        <w:t xml:space="preserve">trainee’s Collaborative </w:t>
      </w:r>
      <w:r w:rsidR="007A0D29" w:rsidRPr="763B58B1">
        <w:rPr>
          <w:rFonts w:ascii="Avenir Next LT Pro" w:hAnsi="Avenir Next LT Pro" w:cs="Arial"/>
        </w:rPr>
        <w:t>Assessment</w:t>
      </w:r>
      <w:r w:rsidR="00DF6624" w:rsidRPr="763B58B1">
        <w:rPr>
          <w:rFonts w:ascii="Avenir Next LT Pro" w:hAnsi="Avenir Next LT Pro" w:cs="Arial"/>
        </w:rPr>
        <w:t xml:space="preserve"> </w:t>
      </w:r>
      <w:r w:rsidR="000D7869" w:rsidRPr="763B58B1">
        <w:rPr>
          <w:rFonts w:ascii="Avenir Next LT Pro" w:hAnsi="Avenir Next LT Pro" w:cs="Arial"/>
        </w:rPr>
        <w:t>Point</w:t>
      </w:r>
      <w:r w:rsidR="3B5934E8" w:rsidRPr="763B58B1">
        <w:rPr>
          <w:rFonts w:ascii="Avenir Next LT Pro" w:hAnsi="Avenir Next LT Pro" w:cs="Arial"/>
        </w:rPr>
        <w:t xml:space="preserve"> </w:t>
      </w:r>
      <w:r w:rsidR="00BD7C5D" w:rsidRPr="763B58B1">
        <w:rPr>
          <w:rFonts w:ascii="Avenir Next LT Pro" w:hAnsi="Avenir Next LT Pro" w:cs="Arial"/>
        </w:rPr>
        <w:t>(CAP</w:t>
      </w:r>
      <w:r w:rsidR="00DF6624" w:rsidRPr="763B58B1">
        <w:rPr>
          <w:rFonts w:ascii="Avenir Next LT Pro" w:hAnsi="Avenir Next LT Pro" w:cs="Arial"/>
        </w:rPr>
        <w:t xml:space="preserve">). </w:t>
      </w:r>
    </w:p>
    <w:p w14:paraId="7528D62A" w14:textId="2E9DFEBE" w:rsidR="7037A7A6" w:rsidRPr="00965C41" w:rsidRDefault="7037A7A6" w:rsidP="000D3D18">
      <w:pPr>
        <w:pStyle w:val="ListParagraph"/>
        <w:numPr>
          <w:ilvl w:val="0"/>
          <w:numId w:val="9"/>
        </w:numPr>
        <w:spacing w:after="0"/>
        <w:jc w:val="both"/>
        <w:rPr>
          <w:rFonts w:ascii="Avenir Next LT Pro" w:hAnsi="Avenir Next LT Pro" w:cs="Arial"/>
        </w:rPr>
      </w:pPr>
      <w:r w:rsidRPr="00965C41">
        <w:rPr>
          <w:rFonts w:ascii="Avenir Next LT Pro" w:hAnsi="Avenir Next LT Pro" w:cs="Arial"/>
        </w:rPr>
        <w:t xml:space="preserve">Be familiar with the University Curriculum (Subject studies, </w:t>
      </w:r>
      <w:r w:rsidR="6BBEFA45" w:rsidRPr="00965C41">
        <w:rPr>
          <w:rFonts w:ascii="Avenir Next LT Pro" w:hAnsi="Avenir Next LT Pro" w:cs="Arial"/>
        </w:rPr>
        <w:t xml:space="preserve">Professional Enquiry, Professional Practice &amp; Intensive Training and Practice </w:t>
      </w:r>
      <w:r w:rsidR="00FA51FB">
        <w:rPr>
          <w:rFonts w:ascii="Avenir Next LT Pro" w:hAnsi="Avenir Next LT Pro" w:cs="Arial"/>
        </w:rPr>
        <w:t>(</w:t>
      </w:r>
      <w:proofErr w:type="spellStart"/>
      <w:r w:rsidR="00FA51FB">
        <w:rPr>
          <w:rFonts w:ascii="Avenir Next LT Pro" w:hAnsi="Avenir Next LT Pro" w:cs="Arial"/>
        </w:rPr>
        <w:t>ITaPs</w:t>
      </w:r>
      <w:proofErr w:type="spellEnd"/>
      <w:r w:rsidR="00FA51FB">
        <w:rPr>
          <w:rFonts w:ascii="Avenir Next LT Pro" w:hAnsi="Avenir Next LT Pro" w:cs="Arial"/>
        </w:rPr>
        <w:t xml:space="preserve">) </w:t>
      </w:r>
      <w:r w:rsidR="6BBEFA45" w:rsidRPr="00965C41">
        <w:rPr>
          <w:rFonts w:ascii="Avenir Next LT Pro" w:hAnsi="Avenir Next LT Pro" w:cs="Arial"/>
        </w:rPr>
        <w:t>sessions)</w:t>
      </w:r>
    </w:p>
    <w:p w14:paraId="20C7BB56" w14:textId="5508244F" w:rsidR="00927C13" w:rsidRPr="00835818" w:rsidRDefault="007A0D29" w:rsidP="00742AEB">
      <w:pPr>
        <w:numPr>
          <w:ilvl w:val="0"/>
          <w:numId w:val="9"/>
        </w:numPr>
        <w:spacing w:after="60"/>
        <w:jc w:val="both"/>
        <w:rPr>
          <w:rFonts w:ascii="Avenir Next LT Pro" w:hAnsi="Avenir Next LT Pro"/>
        </w:rPr>
      </w:pPr>
      <w:r>
        <w:rPr>
          <w:rFonts w:ascii="Avenir Next LT Pro" w:hAnsi="Avenir Next LT Pro"/>
        </w:rPr>
        <w:t>Undergo</w:t>
      </w:r>
      <w:r w:rsidR="00927C13" w:rsidRPr="671D5E31">
        <w:rPr>
          <w:rFonts w:ascii="Avenir Next LT Pro" w:hAnsi="Avenir Next LT Pro"/>
        </w:rPr>
        <w:t xml:space="preserve"> </w:t>
      </w:r>
      <w:r>
        <w:rPr>
          <w:rFonts w:ascii="Avenir Next LT Pro" w:hAnsi="Avenir Next LT Pro"/>
        </w:rPr>
        <w:t>General</w:t>
      </w:r>
      <w:r w:rsidR="00927C13" w:rsidRPr="671D5E31">
        <w:rPr>
          <w:rFonts w:ascii="Avenir Next LT Pro" w:hAnsi="Avenir Next LT Pro"/>
        </w:rPr>
        <w:t xml:space="preserve"> Mentor training</w:t>
      </w:r>
      <w:r w:rsidR="006C391C">
        <w:rPr>
          <w:rFonts w:ascii="Avenir Next LT Pro" w:hAnsi="Avenir Next LT Pro"/>
        </w:rPr>
        <w:t xml:space="preserve"> </w:t>
      </w:r>
      <w:r w:rsidR="001E4E83" w:rsidRPr="671D5E31">
        <w:rPr>
          <w:rFonts w:ascii="Avenir Next LT Pro" w:hAnsi="Avenir Next LT Pro"/>
        </w:rPr>
        <w:t>as appropriate</w:t>
      </w:r>
      <w:r w:rsidR="00FB3DAE" w:rsidRPr="671D5E31">
        <w:rPr>
          <w:rFonts w:ascii="Avenir Next LT Pro" w:hAnsi="Avenir Next LT Pro"/>
        </w:rPr>
        <w:t xml:space="preserve"> to understand and embed </w:t>
      </w:r>
      <w:r w:rsidR="3C635F92" w:rsidRPr="671D5E31">
        <w:rPr>
          <w:rFonts w:ascii="Avenir Next LT Pro" w:hAnsi="Avenir Next LT Pro"/>
        </w:rPr>
        <w:t>Warwick’s mentoring model</w:t>
      </w:r>
      <w:r w:rsidR="00FB3DAE" w:rsidRPr="671D5E31">
        <w:rPr>
          <w:rFonts w:ascii="Avenir Next LT Pro" w:hAnsi="Avenir Next LT Pro"/>
        </w:rPr>
        <w:t xml:space="preserve"> in practice</w:t>
      </w:r>
      <w:r w:rsidR="001E4E83" w:rsidRPr="671D5E31">
        <w:rPr>
          <w:rFonts w:ascii="Avenir Next LT Pro" w:hAnsi="Avenir Next LT Pro"/>
        </w:rPr>
        <w:t>.</w:t>
      </w:r>
      <w:r>
        <w:rPr>
          <w:rFonts w:ascii="Avenir Next LT Pro" w:hAnsi="Avenir Next LT Pro"/>
        </w:rPr>
        <w:t xml:space="preserve"> (</w:t>
      </w:r>
      <w:r w:rsidR="006C391C">
        <w:rPr>
          <w:rFonts w:ascii="Avenir Next LT Pro" w:hAnsi="Avenir Next LT Pro"/>
        </w:rPr>
        <w:t xml:space="preserve">This entails synchronous, asynchronous </w:t>
      </w:r>
      <w:r w:rsidR="000D3D18">
        <w:rPr>
          <w:rFonts w:ascii="Avenir Next LT Pro" w:hAnsi="Avenir Next LT Pro"/>
        </w:rPr>
        <w:t xml:space="preserve">units </w:t>
      </w:r>
      <w:r w:rsidR="006C391C">
        <w:rPr>
          <w:rFonts w:ascii="Avenir Next LT Pro" w:hAnsi="Avenir Next LT Pro"/>
        </w:rPr>
        <w:t xml:space="preserve">and </w:t>
      </w:r>
      <w:r w:rsidR="000D3D18">
        <w:rPr>
          <w:rFonts w:ascii="Avenir Next LT Pro" w:hAnsi="Avenir Next LT Pro"/>
        </w:rPr>
        <w:t>a</w:t>
      </w:r>
      <w:r w:rsidR="006C391C">
        <w:rPr>
          <w:rFonts w:ascii="Avenir Next LT Pro" w:hAnsi="Avenir Next LT Pro"/>
        </w:rPr>
        <w:t xml:space="preserve"> mentoring conference</w:t>
      </w:r>
      <w:r>
        <w:rPr>
          <w:rFonts w:ascii="Avenir Next LT Pro" w:hAnsi="Avenir Next LT Pro"/>
        </w:rPr>
        <w:t xml:space="preserve">) </w:t>
      </w:r>
    </w:p>
    <w:p w14:paraId="2EAF664B" w14:textId="173A4C25" w:rsidR="006C391C" w:rsidRDefault="5D0F9115" w:rsidP="006C391C">
      <w:pPr>
        <w:numPr>
          <w:ilvl w:val="0"/>
          <w:numId w:val="9"/>
        </w:numPr>
        <w:spacing w:after="60"/>
        <w:jc w:val="both"/>
        <w:rPr>
          <w:rFonts w:ascii="Avenir Next LT Pro" w:hAnsi="Avenir Next LT Pro"/>
        </w:rPr>
      </w:pPr>
      <w:r w:rsidRPr="32854FFF">
        <w:rPr>
          <w:rFonts w:ascii="Avenir Next LT Pro" w:hAnsi="Avenir Next LT Pro"/>
        </w:rPr>
        <w:t>Be familiar with the entitlement outlined in the</w:t>
      </w:r>
      <w:r w:rsidR="009F55EC">
        <w:rPr>
          <w:rFonts w:ascii="Avenir Next LT Pro" w:hAnsi="Avenir Next LT Pro"/>
        </w:rPr>
        <w:t xml:space="preserve"> </w:t>
      </w:r>
      <w:hyperlink r:id="rId43" w:history="1">
        <w:r w:rsidR="009F55EC" w:rsidRPr="000D3D18">
          <w:rPr>
            <w:rStyle w:val="Hyperlink"/>
            <w:rFonts w:ascii="Avenir Next LT Pro" w:hAnsi="Avenir Next LT Pro"/>
            <w:i/>
            <w:iCs/>
          </w:rPr>
          <w:t>In</w:t>
        </w:r>
        <w:r w:rsidR="000D3D18" w:rsidRPr="000D3D18">
          <w:rPr>
            <w:rStyle w:val="Hyperlink"/>
            <w:rFonts w:ascii="Avenir Next LT Pro" w:hAnsi="Avenir Next LT Pro"/>
            <w:i/>
            <w:iCs/>
          </w:rPr>
          <w:t>i</w:t>
        </w:r>
        <w:r w:rsidR="009F55EC" w:rsidRPr="000D3D18">
          <w:rPr>
            <w:rStyle w:val="Hyperlink"/>
            <w:rFonts w:ascii="Avenir Next LT Pro" w:hAnsi="Avenir Next LT Pro"/>
            <w:i/>
            <w:iCs/>
          </w:rPr>
          <w:t>tial Teacher Training and Early Career</w:t>
        </w:r>
        <w:r w:rsidR="000D3D18" w:rsidRPr="000D3D18">
          <w:rPr>
            <w:rStyle w:val="Hyperlink"/>
            <w:rFonts w:ascii="Avenir Next LT Pro" w:hAnsi="Avenir Next LT Pro"/>
            <w:i/>
            <w:iCs/>
          </w:rPr>
          <w:t xml:space="preserve"> Framework</w:t>
        </w:r>
      </w:hyperlink>
      <w:r w:rsidR="009F55EC">
        <w:t xml:space="preserve"> </w:t>
      </w:r>
      <w:r w:rsidR="00DF6624" w:rsidRPr="32854FFF">
        <w:rPr>
          <w:rFonts w:ascii="Avenir Next LT Pro" w:hAnsi="Avenir Next LT Pro"/>
        </w:rPr>
        <w:t>(</w:t>
      </w:r>
      <w:r w:rsidR="00FA51FB" w:rsidRPr="000D3D18">
        <w:rPr>
          <w:rFonts w:ascii="Avenir Next LT Pro" w:hAnsi="Avenir Next LT Pro"/>
          <w:i/>
          <w:iCs/>
        </w:rPr>
        <w:t>ITTE</w:t>
      </w:r>
      <w:r w:rsidR="00DF6624" w:rsidRPr="000D3D18">
        <w:rPr>
          <w:rFonts w:ascii="Avenir Next LT Pro" w:hAnsi="Avenir Next LT Pro"/>
          <w:i/>
          <w:iCs/>
        </w:rPr>
        <w:t>CF</w:t>
      </w:r>
      <w:r w:rsidR="00DF6624" w:rsidRPr="32854FFF">
        <w:rPr>
          <w:rFonts w:ascii="Avenir Next LT Pro" w:hAnsi="Avenir Next LT Pro"/>
        </w:rPr>
        <w:t>)</w:t>
      </w:r>
      <w:r w:rsidRPr="32854FFF">
        <w:rPr>
          <w:rFonts w:ascii="Avenir Next LT Pro" w:hAnsi="Avenir Next LT Pro"/>
        </w:rPr>
        <w:t xml:space="preserve"> and work with the trainee to identify training in relation to the </w:t>
      </w:r>
      <w:r w:rsidR="000D3D18">
        <w:rPr>
          <w:rFonts w:ascii="Avenir Next LT Pro" w:hAnsi="Avenir Next LT Pro"/>
        </w:rPr>
        <w:t>ITTE</w:t>
      </w:r>
      <w:r w:rsidRPr="32854FFF">
        <w:rPr>
          <w:rFonts w:ascii="Avenir Next LT Pro" w:hAnsi="Avenir Next LT Pro"/>
        </w:rPr>
        <w:t>CF as approp</w:t>
      </w:r>
      <w:r w:rsidR="76104F0B" w:rsidRPr="32854FFF">
        <w:rPr>
          <w:rFonts w:ascii="Avenir Next LT Pro" w:hAnsi="Avenir Next LT Pro"/>
        </w:rPr>
        <w:t>riate to the trainee’s progression and setting.</w:t>
      </w:r>
    </w:p>
    <w:p w14:paraId="296AA770" w14:textId="7CC4EB68" w:rsidR="00927C13" w:rsidRPr="006C391C" w:rsidRDefault="00927C13" w:rsidP="006C391C">
      <w:pPr>
        <w:numPr>
          <w:ilvl w:val="0"/>
          <w:numId w:val="9"/>
        </w:numPr>
        <w:spacing w:after="60"/>
        <w:jc w:val="both"/>
        <w:rPr>
          <w:rFonts w:ascii="Avenir Next LT Pro" w:hAnsi="Avenir Next LT Pro"/>
        </w:rPr>
      </w:pPr>
      <w:r w:rsidRPr="32854FFF">
        <w:rPr>
          <w:rFonts w:ascii="Avenir Next LT Pro" w:hAnsi="Avenir Next LT Pro"/>
        </w:rPr>
        <w:t xml:space="preserve">Be familiar with the </w:t>
      </w:r>
      <w:hyperlink r:id="rId44">
        <w:r w:rsidRPr="32854FFF">
          <w:rPr>
            <w:rStyle w:val="Hyperlink"/>
            <w:rFonts w:ascii="Avenir Next LT Pro" w:hAnsi="Avenir Next LT Pro"/>
            <w:i/>
            <w:iCs/>
          </w:rPr>
          <w:t>Teachers’ Standards</w:t>
        </w:r>
      </w:hyperlink>
      <w:r w:rsidRPr="32854FFF">
        <w:rPr>
          <w:rFonts w:ascii="Avenir Next LT Pro" w:hAnsi="Avenir Next LT Pro"/>
        </w:rPr>
        <w:t xml:space="preserve"> at the level appropriate for trainee teachers and use them in the </w:t>
      </w:r>
      <w:r w:rsidR="00FB3DAE" w:rsidRPr="32854FFF">
        <w:rPr>
          <w:rFonts w:ascii="Avenir Next LT Pro" w:hAnsi="Avenir Next LT Pro"/>
        </w:rPr>
        <w:t xml:space="preserve">final </w:t>
      </w:r>
      <w:r w:rsidRPr="32854FFF">
        <w:rPr>
          <w:rFonts w:ascii="Avenir Next LT Pro" w:hAnsi="Avenir Next LT Pro"/>
        </w:rPr>
        <w:t>assessment of the trainee</w:t>
      </w:r>
      <w:r w:rsidR="00FB3DAE" w:rsidRPr="32854FFF">
        <w:rPr>
          <w:rFonts w:ascii="Avenir Next LT Pro" w:hAnsi="Avenir Next LT Pro"/>
        </w:rPr>
        <w:t>, completing the</w:t>
      </w:r>
      <w:r w:rsidR="00137865" w:rsidRPr="32854FFF">
        <w:rPr>
          <w:rFonts w:ascii="Avenir Next LT Pro" w:hAnsi="Avenir Next LT Pro"/>
        </w:rPr>
        <w:t xml:space="preserve"> </w:t>
      </w:r>
      <w:bookmarkStart w:id="21" w:name="_Hlk103861295"/>
      <w:r w:rsidR="000D3D18">
        <w:rPr>
          <w:rFonts w:ascii="Avenir Next LT Pro" w:hAnsi="Avenir Next LT Pro"/>
        </w:rPr>
        <w:t xml:space="preserve">interim and </w:t>
      </w:r>
      <w:r w:rsidR="00137865" w:rsidRPr="32854FFF">
        <w:rPr>
          <w:rFonts w:ascii="Avenir Next LT Pro" w:hAnsi="Avenir Next LT Pro"/>
        </w:rPr>
        <w:t>summative assessment</w:t>
      </w:r>
      <w:r w:rsidR="006C391C" w:rsidRPr="32854FFF">
        <w:rPr>
          <w:rFonts w:ascii="Avenir Next LT Pro" w:hAnsi="Avenir Next LT Pro"/>
        </w:rPr>
        <w:t xml:space="preserve"> </w:t>
      </w:r>
      <w:r w:rsidR="00137865" w:rsidRPr="32854FFF">
        <w:rPr>
          <w:rFonts w:ascii="Avenir Next LT Pro" w:hAnsi="Avenir Next LT Pro"/>
        </w:rPr>
        <w:t>in the summer term.</w:t>
      </w:r>
      <w:bookmarkEnd w:id="21"/>
    </w:p>
    <w:p w14:paraId="7BA63B51" w14:textId="6746000A" w:rsidR="00927C13" w:rsidRPr="00835818" w:rsidRDefault="00927C13" w:rsidP="00742AEB">
      <w:pPr>
        <w:numPr>
          <w:ilvl w:val="0"/>
          <w:numId w:val="9"/>
        </w:numPr>
        <w:spacing w:after="60"/>
        <w:jc w:val="both"/>
        <w:rPr>
          <w:rFonts w:ascii="Avenir Next LT Pro" w:hAnsi="Avenir Next LT Pro"/>
        </w:rPr>
      </w:pPr>
      <w:r w:rsidRPr="671D5E31">
        <w:rPr>
          <w:rFonts w:ascii="Avenir Next LT Pro" w:hAnsi="Avenir Next LT Pro"/>
        </w:rPr>
        <w:t>Arrange trainees' induction into the department including a training programme and access to appropriate departmental resources</w:t>
      </w:r>
      <w:r w:rsidR="00CD4E83" w:rsidRPr="671D5E31">
        <w:rPr>
          <w:rFonts w:ascii="Avenir Next LT Pro" w:hAnsi="Avenir Next LT Pro"/>
        </w:rPr>
        <w:t>, including ICT and buildings acces</w:t>
      </w:r>
      <w:r w:rsidR="0065655A" w:rsidRPr="671D5E31">
        <w:rPr>
          <w:rFonts w:ascii="Avenir Next LT Pro" w:hAnsi="Avenir Next LT Pro"/>
        </w:rPr>
        <w:t>s</w:t>
      </w:r>
      <w:r w:rsidR="00136D35" w:rsidRPr="671D5E31">
        <w:rPr>
          <w:rFonts w:ascii="Avenir Next LT Pro" w:hAnsi="Avenir Next LT Pro"/>
        </w:rPr>
        <w:t>.</w:t>
      </w:r>
    </w:p>
    <w:p w14:paraId="037C7726" w14:textId="7E9CFD94" w:rsidR="00FB3DAE" w:rsidRPr="00835818" w:rsidRDefault="33D6D3B9" w:rsidP="00742AEB">
      <w:pPr>
        <w:numPr>
          <w:ilvl w:val="0"/>
          <w:numId w:val="9"/>
        </w:numPr>
        <w:spacing w:after="60"/>
        <w:jc w:val="both"/>
        <w:rPr>
          <w:rFonts w:ascii="Avenir Next LT Pro" w:hAnsi="Avenir Next LT Pro"/>
        </w:rPr>
      </w:pPr>
      <w:r w:rsidRPr="32854FFF">
        <w:rPr>
          <w:rFonts w:ascii="Avenir Next LT Pro" w:hAnsi="Avenir Next LT Pro"/>
        </w:rPr>
        <w:t>S</w:t>
      </w:r>
      <w:r w:rsidR="6C861644" w:rsidRPr="32854FFF">
        <w:rPr>
          <w:rFonts w:ascii="Avenir Next LT Pro" w:hAnsi="Avenir Next LT Pro"/>
        </w:rPr>
        <w:t xml:space="preserve">upporting a trainee to develop their reflective practice </w:t>
      </w:r>
      <w:r w:rsidR="3E9D4CC1" w:rsidRPr="32854FFF">
        <w:rPr>
          <w:rFonts w:ascii="Avenir Next LT Pro" w:hAnsi="Avenir Next LT Pro"/>
        </w:rPr>
        <w:t>to inform target setting</w:t>
      </w:r>
      <w:r w:rsidR="515354D3" w:rsidRPr="32854FFF">
        <w:rPr>
          <w:rFonts w:ascii="Avenir Next LT Pro" w:hAnsi="Avenir Next LT Pro"/>
        </w:rPr>
        <w:t>,</w:t>
      </w:r>
      <w:r w:rsidR="3E9D4CC1" w:rsidRPr="32854FFF">
        <w:rPr>
          <w:rFonts w:ascii="Avenir Next LT Pro" w:hAnsi="Avenir Next LT Pro"/>
        </w:rPr>
        <w:t xml:space="preserve"> </w:t>
      </w:r>
      <w:r w:rsidR="6C861644" w:rsidRPr="32854FFF">
        <w:rPr>
          <w:rFonts w:ascii="Avenir Next LT Pro" w:hAnsi="Avenir Next LT Pro"/>
        </w:rPr>
        <w:t xml:space="preserve">through </w:t>
      </w:r>
      <w:r w:rsidR="40D118FF" w:rsidRPr="32854FFF">
        <w:rPr>
          <w:rFonts w:ascii="Avenir Next LT Pro" w:hAnsi="Avenir Next LT Pro"/>
        </w:rPr>
        <w:t xml:space="preserve">ongoing observation feedback and </w:t>
      </w:r>
      <w:r w:rsidR="01D3FE83" w:rsidRPr="32854FFF">
        <w:rPr>
          <w:rFonts w:ascii="Avenir Next LT Pro" w:hAnsi="Avenir Next LT Pro"/>
        </w:rPr>
        <w:t xml:space="preserve">completion of </w:t>
      </w:r>
      <w:r w:rsidR="6C861644" w:rsidRPr="32854FFF">
        <w:rPr>
          <w:rFonts w:ascii="Avenir Next LT Pro" w:hAnsi="Avenir Next LT Pro"/>
        </w:rPr>
        <w:t>Professional Practice Unit</w:t>
      </w:r>
      <w:r w:rsidR="004B4B1F">
        <w:rPr>
          <w:rFonts w:ascii="Avenir Next LT Pro" w:hAnsi="Avenir Next LT Pro"/>
        </w:rPr>
        <w:t>s (PPUs)</w:t>
      </w:r>
      <w:r w:rsidR="22847066" w:rsidRPr="32854FFF">
        <w:rPr>
          <w:rFonts w:ascii="Avenir Next LT Pro" w:hAnsi="Avenir Next LT Pro"/>
        </w:rPr>
        <w:t xml:space="preserve"> </w:t>
      </w:r>
      <w:r w:rsidR="22847066" w:rsidRPr="0068663C">
        <w:rPr>
          <w:rFonts w:ascii="Avenir Next LT Pro" w:hAnsi="Avenir Next LT Pro"/>
        </w:rPr>
        <w:t xml:space="preserve">and </w:t>
      </w:r>
      <w:proofErr w:type="spellStart"/>
      <w:r w:rsidR="22847066" w:rsidRPr="0068663C">
        <w:rPr>
          <w:rFonts w:ascii="Avenir Next LT Pro" w:hAnsi="Avenir Next LT Pro"/>
        </w:rPr>
        <w:t>ITaP</w:t>
      </w:r>
      <w:proofErr w:type="spellEnd"/>
      <w:r w:rsidR="6C861644" w:rsidRPr="32854FFF">
        <w:rPr>
          <w:rFonts w:ascii="Avenir Next LT Pro" w:hAnsi="Avenir Next LT Pro"/>
        </w:rPr>
        <w:t xml:space="preserve"> activities</w:t>
      </w:r>
      <w:r w:rsidR="004B4B1F">
        <w:rPr>
          <w:rFonts w:ascii="Avenir Next LT Pro" w:hAnsi="Avenir Next LT Pro"/>
        </w:rPr>
        <w:t>.</w:t>
      </w:r>
      <w:r w:rsidR="6C861644" w:rsidRPr="32854FFF">
        <w:rPr>
          <w:rFonts w:ascii="Avenir Next LT Pro" w:hAnsi="Avenir Next LT Pro"/>
        </w:rPr>
        <w:t xml:space="preserve"> </w:t>
      </w:r>
    </w:p>
    <w:p w14:paraId="00869385" w14:textId="33FD18A4" w:rsidR="00927C13" w:rsidRPr="00835818" w:rsidRDefault="00927C13" w:rsidP="00742AEB">
      <w:pPr>
        <w:numPr>
          <w:ilvl w:val="0"/>
          <w:numId w:val="9"/>
        </w:numPr>
        <w:spacing w:after="60"/>
        <w:jc w:val="both"/>
        <w:rPr>
          <w:rFonts w:ascii="Avenir Next LT Pro" w:hAnsi="Avenir Next LT Pro"/>
        </w:rPr>
      </w:pPr>
      <w:r w:rsidRPr="763B58B1">
        <w:rPr>
          <w:rFonts w:ascii="Avenir Next LT Pro" w:hAnsi="Avenir Next LT Pro"/>
        </w:rPr>
        <w:t>Arrange trainees’ teaching timetables ensuring that an appropriate range of opportunities, including Post-16, SEN</w:t>
      </w:r>
      <w:r w:rsidR="4F3BDF1A" w:rsidRPr="763B58B1">
        <w:rPr>
          <w:rFonts w:ascii="Avenir Next LT Pro" w:hAnsi="Avenir Next LT Pro"/>
        </w:rPr>
        <w:t>D</w:t>
      </w:r>
      <w:r w:rsidRPr="763B58B1">
        <w:rPr>
          <w:rFonts w:ascii="Avenir Next LT Pro" w:hAnsi="Avenir Next LT Pro"/>
        </w:rPr>
        <w:t xml:space="preserve">, </w:t>
      </w:r>
      <w:r w:rsidR="723C77D2" w:rsidRPr="763B58B1">
        <w:rPr>
          <w:rFonts w:ascii="Avenir Next LT Pro" w:hAnsi="Avenir Next LT Pro"/>
        </w:rPr>
        <w:t>pastoral role</w:t>
      </w:r>
      <w:r w:rsidRPr="763B58B1">
        <w:rPr>
          <w:rFonts w:ascii="Avenir Next LT Pro" w:hAnsi="Avenir Next LT Pro"/>
        </w:rPr>
        <w:t>, PSHE etc. are provided, where required</w:t>
      </w:r>
      <w:r w:rsidR="00136D35" w:rsidRPr="763B58B1">
        <w:rPr>
          <w:rFonts w:ascii="Avenir Next LT Pro" w:hAnsi="Avenir Next LT Pro"/>
        </w:rPr>
        <w:t>.</w:t>
      </w:r>
    </w:p>
    <w:p w14:paraId="45D5F5D6" w14:textId="3413989A" w:rsidR="00927C13" w:rsidRPr="00835818" w:rsidRDefault="00927C13" w:rsidP="00742AEB">
      <w:pPr>
        <w:numPr>
          <w:ilvl w:val="0"/>
          <w:numId w:val="9"/>
        </w:numPr>
        <w:spacing w:after="60"/>
        <w:jc w:val="both"/>
        <w:rPr>
          <w:rFonts w:ascii="Avenir Next LT Pro" w:hAnsi="Avenir Next LT Pro"/>
        </w:rPr>
      </w:pPr>
      <w:r w:rsidRPr="671D5E31">
        <w:rPr>
          <w:rFonts w:ascii="Avenir Next LT Pro" w:hAnsi="Avenir Next LT Pro"/>
        </w:rPr>
        <w:t>Liaise with their U</w:t>
      </w:r>
      <w:r w:rsidR="006C391C">
        <w:rPr>
          <w:rFonts w:ascii="Avenir Next LT Pro" w:hAnsi="Avenir Next LT Pro"/>
        </w:rPr>
        <w:t>LM</w:t>
      </w:r>
      <w:r w:rsidRPr="671D5E31">
        <w:rPr>
          <w:rFonts w:ascii="Avenir Next LT Pro" w:hAnsi="Avenir Next LT Pro"/>
        </w:rPr>
        <w:t xml:space="preserve"> </w:t>
      </w:r>
      <w:r w:rsidR="40136A42" w:rsidRPr="671D5E31">
        <w:rPr>
          <w:rFonts w:ascii="Avenir Next LT Pro" w:hAnsi="Avenir Next LT Pro"/>
        </w:rPr>
        <w:t>(</w:t>
      </w:r>
      <w:r w:rsidR="5F94D659" w:rsidRPr="671D5E31">
        <w:rPr>
          <w:rFonts w:ascii="Avenir Next LT Pro" w:hAnsi="Avenir Next LT Pro"/>
        </w:rPr>
        <w:t>through communication and school visits</w:t>
      </w:r>
      <w:r w:rsidR="4C5936A1" w:rsidRPr="671D5E31">
        <w:rPr>
          <w:rFonts w:ascii="Avenir Next LT Pro" w:hAnsi="Avenir Next LT Pro"/>
        </w:rPr>
        <w:t>)</w:t>
      </w:r>
      <w:r w:rsidR="5F94D659" w:rsidRPr="671D5E31">
        <w:rPr>
          <w:rFonts w:ascii="Avenir Next LT Pro" w:hAnsi="Avenir Next LT Pro"/>
        </w:rPr>
        <w:t xml:space="preserve"> for </w:t>
      </w:r>
      <w:r w:rsidR="00FB3DAE" w:rsidRPr="671D5E31">
        <w:rPr>
          <w:rFonts w:ascii="Avenir Next LT Pro" w:hAnsi="Avenir Next LT Pro"/>
        </w:rPr>
        <w:t xml:space="preserve">formative and summative assessment activities that </w:t>
      </w:r>
      <w:r w:rsidRPr="671D5E31">
        <w:rPr>
          <w:rFonts w:ascii="Avenir Next LT Pro" w:hAnsi="Avenir Next LT Pro"/>
        </w:rPr>
        <w:t>contribute to trainee development and ensure consistency</w:t>
      </w:r>
      <w:r w:rsidR="00136D35" w:rsidRPr="671D5E31">
        <w:rPr>
          <w:rFonts w:ascii="Avenir Next LT Pro" w:hAnsi="Avenir Next LT Pro"/>
        </w:rPr>
        <w:t>.</w:t>
      </w:r>
    </w:p>
    <w:p w14:paraId="3C44E624" w14:textId="44DF20A2" w:rsidR="00927C13" w:rsidRPr="00835818" w:rsidRDefault="00927C13" w:rsidP="00742AEB">
      <w:pPr>
        <w:numPr>
          <w:ilvl w:val="0"/>
          <w:numId w:val="9"/>
        </w:numPr>
        <w:spacing w:after="60"/>
        <w:jc w:val="both"/>
        <w:rPr>
          <w:rFonts w:ascii="Avenir Next LT Pro" w:hAnsi="Avenir Next LT Pro"/>
        </w:rPr>
      </w:pPr>
      <w:r w:rsidRPr="671D5E31">
        <w:rPr>
          <w:rFonts w:ascii="Avenir Next LT Pro" w:hAnsi="Avenir Next LT Pro"/>
        </w:rPr>
        <w:t>Organise other training and development opportunities for the trainees</w:t>
      </w:r>
      <w:r w:rsidR="00136D35" w:rsidRPr="671D5E31">
        <w:rPr>
          <w:rFonts w:ascii="Avenir Next LT Pro" w:hAnsi="Avenir Next LT Pro"/>
        </w:rPr>
        <w:t>.</w:t>
      </w:r>
    </w:p>
    <w:p w14:paraId="3EF3C676" w14:textId="6BE546DB" w:rsidR="00AA6DFA" w:rsidRPr="0063447F" w:rsidRDefault="00AA6DFA" w:rsidP="00742AEB">
      <w:pPr>
        <w:numPr>
          <w:ilvl w:val="0"/>
          <w:numId w:val="9"/>
        </w:numPr>
        <w:spacing w:after="60"/>
        <w:jc w:val="both"/>
        <w:rPr>
          <w:rFonts w:ascii="Avenir Next LT Pro" w:hAnsi="Avenir Next LT Pro"/>
        </w:rPr>
      </w:pPr>
      <w:r w:rsidRPr="55A7689F">
        <w:rPr>
          <w:rFonts w:ascii="Avenir Next LT Pro" w:hAnsi="Avenir Next LT Pro"/>
        </w:rPr>
        <w:t xml:space="preserve">Brief other class teachers who will share responsibility for </w:t>
      </w:r>
      <w:r w:rsidR="004B4B1F">
        <w:rPr>
          <w:rFonts w:ascii="Avenir Next LT Pro" w:hAnsi="Avenir Next LT Pro"/>
        </w:rPr>
        <w:t xml:space="preserve">observation </w:t>
      </w:r>
      <w:r w:rsidRPr="55A7689F">
        <w:rPr>
          <w:rFonts w:ascii="Avenir Next LT Pro" w:hAnsi="Avenir Next LT Pro"/>
        </w:rPr>
        <w:t xml:space="preserve">of classroom practice to provide </w:t>
      </w:r>
      <w:r w:rsidR="004B4B1F">
        <w:rPr>
          <w:rFonts w:ascii="Avenir Next LT Pro" w:hAnsi="Avenir Next LT Pro"/>
        </w:rPr>
        <w:t xml:space="preserve">target-led </w:t>
      </w:r>
      <w:r w:rsidRPr="55A7689F">
        <w:rPr>
          <w:rFonts w:ascii="Avenir Next LT Pro" w:hAnsi="Avenir Next LT Pro"/>
        </w:rPr>
        <w:t>feedback for the weekly mentor/trainee meeting</w:t>
      </w:r>
      <w:r w:rsidR="637C3ECA" w:rsidRPr="55A7689F">
        <w:rPr>
          <w:rFonts w:ascii="Avenir Next LT Pro" w:hAnsi="Avenir Next LT Pro"/>
        </w:rPr>
        <w:t xml:space="preserve"> through the </w:t>
      </w:r>
      <w:r w:rsidR="3933599B" w:rsidRPr="55A7689F">
        <w:rPr>
          <w:rFonts w:ascii="Avenir Next LT Pro" w:hAnsi="Avenir Next LT Pro"/>
        </w:rPr>
        <w:t>teaching feedback</w:t>
      </w:r>
      <w:r w:rsidR="637C3ECA" w:rsidRPr="55A7689F">
        <w:rPr>
          <w:rFonts w:ascii="Avenir Next LT Pro" w:hAnsi="Avenir Next LT Pro"/>
        </w:rPr>
        <w:t xml:space="preserve"> book.</w:t>
      </w:r>
    </w:p>
    <w:p w14:paraId="6D01B986" w14:textId="64FB72D7" w:rsidR="00855EB9" w:rsidRPr="00EB47DD" w:rsidRDefault="36040981" w:rsidP="00AA2022">
      <w:pPr>
        <w:numPr>
          <w:ilvl w:val="0"/>
          <w:numId w:val="9"/>
        </w:numPr>
        <w:spacing w:after="60"/>
        <w:jc w:val="both"/>
        <w:rPr>
          <w:rFonts w:ascii="Avenir Next LT Pro" w:hAnsi="Avenir Next LT Pro"/>
        </w:rPr>
      </w:pPr>
      <w:r w:rsidRPr="00EB47DD">
        <w:rPr>
          <w:rFonts w:ascii="Avenir Next LT Pro" w:hAnsi="Avenir Next LT Pro"/>
        </w:rPr>
        <w:t xml:space="preserve">Ensure 1.5 hours per week is provided to mentor trainees, as directed by the Department for Education. This comprises a weekly mentor meeting, </w:t>
      </w:r>
      <w:r w:rsidR="003D723D" w:rsidRPr="00EB47DD">
        <w:rPr>
          <w:rFonts w:ascii="Avenir Next LT Pro" w:hAnsi="Avenir Next LT Pro"/>
        </w:rPr>
        <w:t>(where progress is discussed along with targets and specific action steps to help achieve these aims</w:t>
      </w:r>
      <w:r w:rsidR="00AA2022" w:rsidRPr="00EB47DD">
        <w:rPr>
          <w:rFonts w:ascii="Avenir Next LT Pro" w:hAnsi="Avenir Next LT Pro"/>
        </w:rPr>
        <w:t>)</w:t>
      </w:r>
      <w:r w:rsidR="00EB47DD" w:rsidRPr="00EB47DD">
        <w:rPr>
          <w:rFonts w:ascii="Avenir Next LT Pro" w:hAnsi="Avenir Next LT Pro"/>
        </w:rPr>
        <w:t xml:space="preserve">, </w:t>
      </w:r>
      <w:r w:rsidRPr="00EB47DD">
        <w:rPr>
          <w:rFonts w:ascii="Avenir Next LT Pro" w:hAnsi="Avenir Next LT Pro"/>
        </w:rPr>
        <w:t xml:space="preserve">support with planning, </w:t>
      </w:r>
      <w:r w:rsidR="0F89904E" w:rsidRPr="00EB47DD">
        <w:rPr>
          <w:rFonts w:ascii="Avenir Next LT Pro" w:hAnsi="Avenir Next LT Pro"/>
        </w:rPr>
        <w:t>observation and feedback.</w:t>
      </w:r>
    </w:p>
    <w:p w14:paraId="2A8ED0C8" w14:textId="43CE4B83" w:rsidR="003858F1" w:rsidRPr="00835818" w:rsidRDefault="00855EB9" w:rsidP="0B09C0B0">
      <w:pPr>
        <w:numPr>
          <w:ilvl w:val="0"/>
          <w:numId w:val="9"/>
        </w:numPr>
        <w:spacing w:after="60"/>
        <w:jc w:val="both"/>
        <w:rPr>
          <w:rFonts w:ascii="Avenir Next LT Pro" w:hAnsi="Avenir Next LT Pro"/>
        </w:rPr>
      </w:pPr>
      <w:r w:rsidRPr="55A7689F">
        <w:rPr>
          <w:rFonts w:ascii="Avenir Next LT Pro" w:hAnsi="Avenir Next LT Pro"/>
        </w:rPr>
        <w:lastRenderedPageBreak/>
        <w:t xml:space="preserve">Ensure </w:t>
      </w:r>
      <w:r w:rsidR="35D6411A" w:rsidRPr="55A7689F">
        <w:rPr>
          <w:rFonts w:ascii="Avenir Next LT Pro" w:hAnsi="Avenir Next LT Pro"/>
        </w:rPr>
        <w:t>ongoing</w:t>
      </w:r>
      <w:r w:rsidR="00927C13" w:rsidRPr="55A7689F">
        <w:rPr>
          <w:rFonts w:ascii="Avenir Next LT Pro" w:hAnsi="Avenir Next LT Pro"/>
        </w:rPr>
        <w:t xml:space="preserve"> observation of </w:t>
      </w:r>
      <w:r w:rsidR="00B85899" w:rsidRPr="55A7689F">
        <w:rPr>
          <w:rFonts w:ascii="Avenir Next LT Pro" w:hAnsi="Avenir Next LT Pro"/>
        </w:rPr>
        <w:t xml:space="preserve">the </w:t>
      </w:r>
      <w:r w:rsidR="00AE0F98" w:rsidRPr="55A7689F">
        <w:rPr>
          <w:rFonts w:ascii="Avenir Next LT Pro" w:hAnsi="Avenir Next LT Pro"/>
        </w:rPr>
        <w:t>t</w:t>
      </w:r>
      <w:r w:rsidR="00927C13" w:rsidRPr="55A7689F">
        <w:rPr>
          <w:rFonts w:ascii="Avenir Next LT Pro" w:hAnsi="Avenir Next LT Pro"/>
        </w:rPr>
        <w:t>rainee'</w:t>
      </w:r>
      <w:r w:rsidR="00B85899" w:rsidRPr="55A7689F">
        <w:rPr>
          <w:rFonts w:ascii="Avenir Next LT Pro" w:hAnsi="Avenir Next LT Pro"/>
        </w:rPr>
        <w:t>s</w:t>
      </w:r>
      <w:r w:rsidR="00927C13" w:rsidRPr="55A7689F">
        <w:rPr>
          <w:rFonts w:ascii="Avenir Next LT Pro" w:hAnsi="Avenir Next LT Pro"/>
        </w:rPr>
        <w:t xml:space="preserve"> teaching, by the </w:t>
      </w:r>
      <w:r w:rsidR="00543D2B" w:rsidRPr="55A7689F">
        <w:rPr>
          <w:rFonts w:ascii="Avenir Next LT Pro" w:hAnsi="Avenir Next LT Pro"/>
        </w:rPr>
        <w:t>G</w:t>
      </w:r>
      <w:r w:rsidR="00B85899" w:rsidRPr="55A7689F">
        <w:rPr>
          <w:rFonts w:ascii="Avenir Next LT Pro" w:hAnsi="Avenir Next LT Pro"/>
        </w:rPr>
        <w:t xml:space="preserve">M themselves </w:t>
      </w:r>
      <w:r w:rsidR="00927C13" w:rsidRPr="55A7689F">
        <w:rPr>
          <w:rFonts w:ascii="Avenir Next LT Pro" w:hAnsi="Avenir Next LT Pro"/>
        </w:rPr>
        <w:t>or an appropriately</w:t>
      </w:r>
      <w:r w:rsidRPr="55A7689F">
        <w:rPr>
          <w:rFonts w:ascii="Avenir Next LT Pro" w:hAnsi="Avenir Next LT Pro"/>
        </w:rPr>
        <w:t xml:space="preserve"> </w:t>
      </w:r>
      <w:r w:rsidR="00927C13" w:rsidRPr="55A7689F">
        <w:rPr>
          <w:rFonts w:ascii="Avenir Next LT Pro" w:hAnsi="Avenir Next LT Pro"/>
        </w:rPr>
        <w:t>briefed</w:t>
      </w:r>
      <w:r w:rsidR="00FB3DAE" w:rsidRPr="55A7689F">
        <w:rPr>
          <w:rFonts w:ascii="Avenir Next LT Pro" w:hAnsi="Avenir Next LT Pro"/>
        </w:rPr>
        <w:t xml:space="preserve"> </w:t>
      </w:r>
      <w:r w:rsidR="00927C13" w:rsidRPr="55A7689F">
        <w:rPr>
          <w:rFonts w:ascii="Avenir Next LT Pro" w:hAnsi="Avenir Next LT Pro"/>
        </w:rPr>
        <w:t>classroom teacher</w:t>
      </w:r>
      <w:r w:rsidRPr="55A7689F">
        <w:rPr>
          <w:rFonts w:ascii="Avenir Next LT Pro" w:hAnsi="Avenir Next LT Pro"/>
        </w:rPr>
        <w:t xml:space="preserve"> with</w:t>
      </w:r>
      <w:r w:rsidR="00FB3DAE" w:rsidRPr="55A7689F">
        <w:rPr>
          <w:rFonts w:ascii="Avenir Next LT Pro" w:hAnsi="Avenir Next LT Pro"/>
        </w:rPr>
        <w:t xml:space="preserve"> Qualified Teacher Status (QTS)</w:t>
      </w:r>
      <w:r w:rsidR="00927C13" w:rsidRPr="55A7689F">
        <w:rPr>
          <w:rFonts w:ascii="Avenir Next LT Pro" w:hAnsi="Avenir Next LT Pro"/>
        </w:rPr>
        <w:t xml:space="preserve">; this should include </w:t>
      </w:r>
      <w:r w:rsidR="00334C83" w:rsidRPr="55A7689F">
        <w:rPr>
          <w:rFonts w:ascii="Avenir Next LT Pro" w:hAnsi="Avenir Next LT Pro"/>
        </w:rPr>
        <w:t xml:space="preserve">feedback </w:t>
      </w:r>
      <w:r w:rsidR="6996640C" w:rsidRPr="55A7689F">
        <w:rPr>
          <w:rFonts w:ascii="Avenir Next LT Pro" w:hAnsi="Avenir Next LT Pro"/>
        </w:rPr>
        <w:t>on trainee targets</w:t>
      </w:r>
      <w:r w:rsidR="00543D2B" w:rsidRPr="55A7689F">
        <w:rPr>
          <w:rFonts w:ascii="Avenir Next LT Pro" w:hAnsi="Avenir Next LT Pro"/>
        </w:rPr>
        <w:t xml:space="preserve">, using the </w:t>
      </w:r>
      <w:r w:rsidR="6532ACD6" w:rsidRPr="55A7689F">
        <w:rPr>
          <w:rFonts w:ascii="Avenir Next LT Pro" w:hAnsi="Avenir Next LT Pro"/>
        </w:rPr>
        <w:t>teaching feedback</w:t>
      </w:r>
      <w:r w:rsidR="0063447F" w:rsidRPr="55A7689F">
        <w:rPr>
          <w:rFonts w:ascii="Avenir Next LT Pro" w:hAnsi="Avenir Next LT Pro"/>
        </w:rPr>
        <w:t xml:space="preserve"> </w:t>
      </w:r>
      <w:r w:rsidR="00543D2B" w:rsidRPr="55A7689F">
        <w:rPr>
          <w:rFonts w:ascii="Avenir Next LT Pro" w:hAnsi="Avenir Next LT Pro"/>
        </w:rPr>
        <w:t xml:space="preserve">book </w:t>
      </w:r>
    </w:p>
    <w:p w14:paraId="44CDE25B" w14:textId="3595C257" w:rsidR="003858F1" w:rsidRPr="00835818" w:rsidRDefault="00B85899" w:rsidP="0B09C0B0">
      <w:pPr>
        <w:pStyle w:val="ListParagraph"/>
        <w:numPr>
          <w:ilvl w:val="0"/>
          <w:numId w:val="9"/>
        </w:numPr>
        <w:spacing w:after="60"/>
        <w:jc w:val="both"/>
        <w:rPr>
          <w:rFonts w:ascii="Avenir Next LT Pro" w:hAnsi="Avenir Next LT Pro"/>
        </w:rPr>
      </w:pPr>
      <w:r w:rsidRPr="671D5E31">
        <w:rPr>
          <w:rFonts w:ascii="Avenir Next LT Pro" w:hAnsi="Avenir Next LT Pro"/>
        </w:rPr>
        <w:t xml:space="preserve">Consider the trainee’s workload </w:t>
      </w:r>
      <w:r w:rsidR="00FD3330" w:rsidRPr="671D5E31">
        <w:rPr>
          <w:rFonts w:ascii="Avenir Next LT Pro" w:hAnsi="Avenir Next LT Pro"/>
        </w:rPr>
        <w:t xml:space="preserve">and wellbeing </w:t>
      </w:r>
      <w:r w:rsidRPr="671D5E31">
        <w:rPr>
          <w:rFonts w:ascii="Avenir Next LT Pro" w:hAnsi="Avenir Next LT Pro"/>
        </w:rPr>
        <w:t xml:space="preserve">by monitoring and assisting </w:t>
      </w:r>
      <w:r w:rsidR="003858F1" w:rsidRPr="671D5E31">
        <w:rPr>
          <w:rFonts w:ascii="Avenir Next LT Pro" w:hAnsi="Avenir Next LT Pro"/>
        </w:rPr>
        <w:t>with the development of planning, documentation and record keeping, including joint planning, sharing schemes of work and lesson plans, helping the trainee to adapt lesson plans and resources to ensure that the needs of pupils are met and learning intentions achieved.</w:t>
      </w:r>
    </w:p>
    <w:p w14:paraId="02E45E4C" w14:textId="4C92383E" w:rsidR="0065655A" w:rsidRPr="00835818" w:rsidRDefault="0065655A" w:rsidP="00742AEB">
      <w:pPr>
        <w:numPr>
          <w:ilvl w:val="0"/>
          <w:numId w:val="9"/>
        </w:numPr>
        <w:spacing w:after="60"/>
        <w:jc w:val="both"/>
        <w:rPr>
          <w:rFonts w:ascii="Avenir Next LT Pro" w:hAnsi="Avenir Next LT Pro"/>
        </w:rPr>
      </w:pPr>
      <w:r w:rsidRPr="671D5E31">
        <w:rPr>
          <w:rFonts w:ascii="Avenir Next LT Pro" w:hAnsi="Avenir Next LT Pro"/>
        </w:rPr>
        <w:t>Model good pr</w:t>
      </w:r>
      <w:r w:rsidR="00B85899" w:rsidRPr="671D5E31">
        <w:rPr>
          <w:rFonts w:ascii="Avenir Next LT Pro" w:hAnsi="Avenir Next LT Pro"/>
        </w:rPr>
        <w:t>ofessional pr</w:t>
      </w:r>
      <w:r w:rsidRPr="671D5E31">
        <w:rPr>
          <w:rFonts w:ascii="Avenir Next LT Pro" w:hAnsi="Avenir Next LT Pro"/>
        </w:rPr>
        <w:t>actice</w:t>
      </w:r>
      <w:r w:rsidR="00B85899" w:rsidRPr="671D5E31">
        <w:rPr>
          <w:rFonts w:ascii="Avenir Next LT Pro" w:hAnsi="Avenir Next LT Pro"/>
        </w:rPr>
        <w:t xml:space="preserve"> through work/life balance, and i</w:t>
      </w:r>
      <w:r w:rsidRPr="671D5E31">
        <w:rPr>
          <w:rFonts w:ascii="Avenir Next LT Pro" w:hAnsi="Avenir Next LT Pro"/>
        </w:rPr>
        <w:t xml:space="preserve">n the classroom and </w:t>
      </w:r>
      <w:r w:rsidR="00B85899" w:rsidRPr="671D5E31">
        <w:rPr>
          <w:rFonts w:ascii="Avenir Next LT Pro" w:hAnsi="Avenir Next LT Pro"/>
        </w:rPr>
        <w:t xml:space="preserve">by being </w:t>
      </w:r>
      <w:r w:rsidRPr="671D5E31">
        <w:rPr>
          <w:rFonts w:ascii="Avenir Next LT Pro" w:hAnsi="Avenir Next LT Pro"/>
        </w:rPr>
        <w:t>critical</w:t>
      </w:r>
      <w:r w:rsidR="00B85899" w:rsidRPr="671D5E31">
        <w:rPr>
          <w:rFonts w:ascii="Avenir Next LT Pro" w:hAnsi="Avenir Next LT Pro"/>
        </w:rPr>
        <w:t>ly reflective</w:t>
      </w:r>
      <w:r w:rsidRPr="671D5E31">
        <w:rPr>
          <w:rFonts w:ascii="Avenir Next LT Pro" w:hAnsi="Avenir Next LT Pro"/>
        </w:rPr>
        <w:t>.</w:t>
      </w:r>
    </w:p>
    <w:p w14:paraId="1BBD9ECE" w14:textId="5469B7E5" w:rsidR="0065655A" w:rsidRPr="00835818" w:rsidRDefault="0065655A" w:rsidP="00742AEB">
      <w:pPr>
        <w:numPr>
          <w:ilvl w:val="0"/>
          <w:numId w:val="9"/>
        </w:numPr>
        <w:spacing w:after="60"/>
        <w:jc w:val="both"/>
        <w:rPr>
          <w:rFonts w:ascii="Avenir Next LT Pro" w:hAnsi="Avenir Next LT Pro"/>
        </w:rPr>
      </w:pPr>
      <w:r w:rsidRPr="671D5E31">
        <w:rPr>
          <w:rFonts w:ascii="Avenir Next LT Pro" w:hAnsi="Avenir Next LT Pro"/>
        </w:rPr>
        <w:t>Ensure trainees understand the school’s marking and assessment policy, including how to ensure that marking is ‘manageable, meaningful and motivating’</w:t>
      </w:r>
    </w:p>
    <w:p w14:paraId="0CF78453" w14:textId="02367BF9" w:rsidR="00927C13" w:rsidRPr="00835818" w:rsidRDefault="7A932CB3" w:rsidP="00742AEB">
      <w:pPr>
        <w:numPr>
          <w:ilvl w:val="0"/>
          <w:numId w:val="9"/>
        </w:numPr>
        <w:spacing w:after="60"/>
        <w:jc w:val="both"/>
        <w:rPr>
          <w:rFonts w:ascii="Avenir Next LT Pro" w:hAnsi="Avenir Next LT Pro"/>
        </w:rPr>
      </w:pPr>
      <w:r w:rsidRPr="671D5E31">
        <w:rPr>
          <w:rFonts w:ascii="Avenir Next LT Pro" w:hAnsi="Avenir Next LT Pro"/>
        </w:rPr>
        <w:t>Oversee the</w:t>
      </w:r>
      <w:r w:rsidR="711C482A" w:rsidRPr="671D5E31">
        <w:rPr>
          <w:rFonts w:ascii="Avenir Next LT Pro" w:hAnsi="Avenir Next LT Pro"/>
        </w:rPr>
        <w:t xml:space="preserve"> trainee</w:t>
      </w:r>
      <w:r w:rsidR="643FB861" w:rsidRPr="671D5E31">
        <w:rPr>
          <w:rFonts w:ascii="Avenir Next LT Pro" w:hAnsi="Avenir Next LT Pro"/>
        </w:rPr>
        <w:t>’s</w:t>
      </w:r>
      <w:r w:rsidR="711C482A" w:rsidRPr="671D5E31">
        <w:rPr>
          <w:rFonts w:ascii="Avenir Next LT Pro" w:hAnsi="Avenir Next LT Pro"/>
        </w:rPr>
        <w:t xml:space="preserve"> </w:t>
      </w:r>
      <w:r w:rsidR="19DB7247" w:rsidRPr="671D5E31">
        <w:rPr>
          <w:rFonts w:ascii="Avenir Next LT Pro" w:hAnsi="Avenir Next LT Pro"/>
        </w:rPr>
        <w:t>collation</w:t>
      </w:r>
      <w:r w:rsidR="1715766A" w:rsidRPr="671D5E31">
        <w:rPr>
          <w:rFonts w:ascii="Avenir Next LT Pro" w:hAnsi="Avenir Next LT Pro"/>
        </w:rPr>
        <w:t xml:space="preserve"> of all documentation </w:t>
      </w:r>
      <w:r w:rsidR="00927C13" w:rsidRPr="671D5E31">
        <w:rPr>
          <w:rFonts w:ascii="Avenir Next LT Pro" w:hAnsi="Avenir Next LT Pro"/>
        </w:rPr>
        <w:t xml:space="preserve">related to </w:t>
      </w:r>
      <w:r w:rsidR="12D8B0DE" w:rsidRPr="671D5E31">
        <w:rPr>
          <w:rFonts w:ascii="Avenir Next LT Pro" w:hAnsi="Avenir Next LT Pro"/>
        </w:rPr>
        <w:t>their</w:t>
      </w:r>
      <w:r w:rsidR="00927C13" w:rsidRPr="671D5E31">
        <w:rPr>
          <w:rFonts w:ascii="Avenir Next LT Pro" w:hAnsi="Avenir Next LT Pro"/>
        </w:rPr>
        <w:t xml:space="preserve"> progress,</w:t>
      </w:r>
      <w:r w:rsidR="3100994A" w:rsidRPr="671D5E31">
        <w:rPr>
          <w:rFonts w:ascii="Avenir Next LT Pro" w:hAnsi="Avenir Next LT Pro"/>
        </w:rPr>
        <w:t xml:space="preserve"> e.g.</w:t>
      </w:r>
      <w:r w:rsidR="00927C13" w:rsidRPr="671D5E31">
        <w:rPr>
          <w:rFonts w:ascii="Avenir Next LT Pro" w:hAnsi="Avenir Next LT Pro"/>
        </w:rPr>
        <w:t xml:space="preserve"> weekly meetings</w:t>
      </w:r>
      <w:r w:rsidR="21C002B8" w:rsidRPr="671D5E31">
        <w:rPr>
          <w:rFonts w:ascii="Avenir Next LT Pro" w:hAnsi="Avenir Next LT Pro"/>
        </w:rPr>
        <w:t xml:space="preserve">, PPU activities, </w:t>
      </w:r>
      <w:r w:rsidR="00543D2B" w:rsidRPr="00EB47DD">
        <w:rPr>
          <w:rFonts w:ascii="Avenir Next LT Pro" w:hAnsi="Avenir Next LT Pro"/>
        </w:rPr>
        <w:t>on-going Axia activity.</w:t>
      </w:r>
      <w:r w:rsidR="00543D2B">
        <w:rPr>
          <w:rFonts w:ascii="Avenir Next LT Pro" w:hAnsi="Avenir Next LT Pro"/>
        </w:rPr>
        <w:t xml:space="preserve"> </w:t>
      </w:r>
      <w:r w:rsidR="21C002B8" w:rsidRPr="671D5E31">
        <w:rPr>
          <w:rFonts w:ascii="Avenir Next LT Pro" w:hAnsi="Avenir Next LT Pro"/>
        </w:rPr>
        <w:t xml:space="preserve"> </w:t>
      </w:r>
    </w:p>
    <w:p w14:paraId="1388A114" w14:textId="1B8E9CC7" w:rsidR="00927C13" w:rsidRPr="00835818" w:rsidRDefault="00927C13" w:rsidP="00742AEB">
      <w:pPr>
        <w:numPr>
          <w:ilvl w:val="0"/>
          <w:numId w:val="9"/>
        </w:numPr>
        <w:spacing w:before="100" w:beforeAutospacing="1" w:after="60"/>
        <w:jc w:val="both"/>
        <w:rPr>
          <w:rFonts w:ascii="Avenir Next LT Pro" w:hAnsi="Avenir Next LT Pro"/>
        </w:rPr>
      </w:pPr>
      <w:r w:rsidRPr="671D5E31">
        <w:rPr>
          <w:rFonts w:ascii="Avenir Next LT Pro" w:hAnsi="Avenir Next LT Pro"/>
        </w:rPr>
        <w:t xml:space="preserve">Offer trainees the opportunity to experience reflection in practice from class teacher or </w:t>
      </w:r>
      <w:r w:rsidR="00543D2B">
        <w:rPr>
          <w:rFonts w:ascii="Avenir Next LT Pro" w:hAnsi="Avenir Next LT Pro"/>
        </w:rPr>
        <w:t>GM</w:t>
      </w:r>
      <w:r w:rsidRPr="671D5E31">
        <w:rPr>
          <w:rFonts w:ascii="Avenir Next LT Pro" w:hAnsi="Avenir Next LT Pro"/>
        </w:rPr>
        <w:t xml:space="preserve"> perspective</w:t>
      </w:r>
      <w:r w:rsidR="00136D35" w:rsidRPr="671D5E31">
        <w:rPr>
          <w:rFonts w:ascii="Avenir Next LT Pro" w:hAnsi="Avenir Next LT Pro"/>
        </w:rPr>
        <w:t>.</w:t>
      </w:r>
    </w:p>
    <w:p w14:paraId="7B98441E" w14:textId="6F3880B6" w:rsidR="00927C13" w:rsidRPr="00835818" w:rsidRDefault="00927C13" w:rsidP="671D5E31">
      <w:pPr>
        <w:numPr>
          <w:ilvl w:val="0"/>
          <w:numId w:val="9"/>
        </w:numPr>
        <w:spacing w:before="100" w:beforeAutospacing="1" w:after="60"/>
        <w:jc w:val="both"/>
        <w:rPr>
          <w:rFonts w:ascii="Avenir Next LT Pro" w:hAnsi="Avenir Next LT Pro"/>
        </w:rPr>
      </w:pPr>
      <w:r w:rsidRPr="671D5E31">
        <w:rPr>
          <w:rFonts w:ascii="Avenir Next LT Pro" w:hAnsi="Avenir Next LT Pro"/>
        </w:rPr>
        <w:t xml:space="preserve">Work with each trainee in a constructive, sensitive way, with the aim of developing </w:t>
      </w:r>
      <w:r w:rsidR="60BAFE5A" w:rsidRPr="671D5E31">
        <w:rPr>
          <w:rFonts w:ascii="Avenir Next LT Pro" w:hAnsi="Avenir Next LT Pro"/>
        </w:rPr>
        <w:t>their</w:t>
      </w:r>
      <w:r w:rsidRPr="671D5E31">
        <w:rPr>
          <w:rFonts w:ascii="Avenir Next LT Pro" w:hAnsi="Avenir Next LT Pro"/>
        </w:rPr>
        <w:t xml:space="preserve"> professional competence and confidence in reflective practice</w:t>
      </w:r>
      <w:r w:rsidR="00136D35" w:rsidRPr="671D5E31">
        <w:rPr>
          <w:rFonts w:ascii="Avenir Next LT Pro" w:hAnsi="Avenir Next LT Pro"/>
        </w:rPr>
        <w:t>.</w:t>
      </w:r>
    </w:p>
    <w:p w14:paraId="3930BEC4" w14:textId="77777777" w:rsidR="00B11BB7" w:rsidRPr="00835818" w:rsidRDefault="00B11BB7" w:rsidP="6306F54B">
      <w:pPr>
        <w:rPr>
          <w:rFonts w:ascii="Avenir Next LT Pro" w:eastAsiaTheme="majorEastAsia" w:hAnsi="Avenir Next LT Pro" w:cstheme="majorBidi"/>
          <w:b/>
          <w:bCs/>
          <w:color w:val="5B9BD5" w:themeColor="accent1"/>
          <w:sz w:val="26"/>
          <w:szCs w:val="26"/>
          <w:lang w:eastAsia="en-US"/>
        </w:rPr>
      </w:pPr>
      <w:bookmarkStart w:id="22" w:name="_3.2_Checklists_for"/>
      <w:bookmarkEnd w:id="22"/>
      <w:r w:rsidRPr="00835818">
        <w:rPr>
          <w:rFonts w:ascii="Avenir Next LT Pro" w:hAnsi="Avenir Next LT Pro"/>
        </w:rPr>
        <w:br w:type="page"/>
      </w:r>
    </w:p>
    <w:p w14:paraId="50FA62F6" w14:textId="0BAAF975" w:rsidR="00927C13" w:rsidRPr="00835818" w:rsidRDefault="00927C13" w:rsidP="00B136ED">
      <w:pPr>
        <w:pStyle w:val="Heading2"/>
        <w:rPr>
          <w:rFonts w:ascii="Avenir Next LT Pro" w:hAnsi="Avenir Next LT Pro"/>
          <w:color w:val="2E74B5" w:themeColor="accent1" w:themeShade="BF"/>
          <w:sz w:val="32"/>
          <w:szCs w:val="32"/>
        </w:rPr>
      </w:pPr>
      <w:bookmarkStart w:id="23" w:name="_Toc141685171"/>
      <w:r w:rsidRPr="00835818">
        <w:rPr>
          <w:rFonts w:ascii="Avenir Next LT Pro" w:hAnsi="Avenir Next LT Pro"/>
        </w:rPr>
        <w:lastRenderedPageBreak/>
        <w:t>Induction checklists</w:t>
      </w:r>
      <w:bookmarkEnd w:id="23"/>
    </w:p>
    <w:p w14:paraId="6D7DEA8C" w14:textId="77777777" w:rsidR="00927C13" w:rsidRPr="00835818" w:rsidRDefault="00927C13" w:rsidP="00927C13">
      <w:pPr>
        <w:spacing w:before="120"/>
        <w:rPr>
          <w:rFonts w:ascii="Avenir Next LT Pro" w:hAnsi="Avenir Next LT Pro" w:cs="Arial"/>
        </w:rPr>
      </w:pPr>
      <w:bookmarkStart w:id="24" w:name="_Toc395606956"/>
      <w:bookmarkStart w:id="25" w:name="_Toc408408680"/>
      <w:r w:rsidRPr="00835818">
        <w:rPr>
          <w:rFonts w:ascii="Avenir Next LT Pro" w:hAnsi="Avenir Next LT Pro" w:cs="Arial"/>
        </w:rPr>
        <w:t>(</w:t>
      </w:r>
      <w:proofErr w:type="spellStart"/>
      <w:r w:rsidRPr="00835818">
        <w:rPr>
          <w:rFonts w:ascii="Avenir Next LT Pro" w:hAnsi="Avenir Next LT Pro" w:cs="Arial"/>
        </w:rPr>
        <w:t>i</w:t>
      </w:r>
      <w:proofErr w:type="spellEnd"/>
      <w:r w:rsidRPr="00835818">
        <w:rPr>
          <w:rFonts w:ascii="Avenir Next LT Pro" w:hAnsi="Avenir Next LT Pro" w:cs="Arial"/>
        </w:rPr>
        <w:t>) The Professional Mentor’s role in induction:</w:t>
      </w:r>
      <w:bookmarkEnd w:id="24"/>
      <w:bookmarkEnd w:id="25"/>
    </w:p>
    <w:tbl>
      <w:tblPr>
        <w:tblW w:w="9242" w:type="dxa"/>
        <w:jc w:val="center"/>
        <w:tblCellMar>
          <w:left w:w="10" w:type="dxa"/>
          <w:right w:w="10" w:type="dxa"/>
        </w:tblCellMar>
        <w:tblLook w:val="04A0" w:firstRow="1" w:lastRow="0" w:firstColumn="1" w:lastColumn="0" w:noHBand="0" w:noVBand="1"/>
      </w:tblPr>
      <w:tblGrid>
        <w:gridCol w:w="8472"/>
        <w:gridCol w:w="770"/>
      </w:tblGrid>
      <w:tr w:rsidR="00927C13" w:rsidRPr="00835818" w14:paraId="62056AD0" w14:textId="77777777" w:rsidTr="005C07C9">
        <w:trPr>
          <w:cantSplit/>
          <w:jc w:val="center"/>
        </w:trPr>
        <w:tc>
          <w:tcPr>
            <w:tcW w:w="8472" w:type="dxa"/>
          </w:tcPr>
          <w:p w14:paraId="04F4C463" w14:textId="7B662305"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Provide trainees with welcome information about the school</w:t>
            </w:r>
          </w:p>
        </w:tc>
        <w:sdt>
          <w:sdtPr>
            <w:rPr>
              <w:rFonts w:ascii="Avenir Next LT Pro" w:hAnsi="Avenir Next LT Pro"/>
              <w:sz w:val="24"/>
              <w:szCs w:val="24"/>
            </w:rPr>
            <w:id w:val="-1872372482"/>
          </w:sdtPr>
          <w:sdtEndPr/>
          <w:sdtContent>
            <w:tc>
              <w:tcPr>
                <w:tcW w:w="770" w:type="dxa"/>
              </w:tcPr>
              <w:p w14:paraId="3D1ECF59"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136E8025" w14:textId="77777777" w:rsidTr="005C07C9">
        <w:trPr>
          <w:cantSplit/>
          <w:jc w:val="center"/>
        </w:trPr>
        <w:tc>
          <w:tcPr>
            <w:tcW w:w="8472" w:type="dxa"/>
          </w:tcPr>
          <w:p w14:paraId="04DF9378" w14:textId="000A054F"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 xml:space="preserve">Provide trainees with information about the school, the local community, and the pupils and about </w:t>
            </w:r>
            <w:r w:rsidR="00855EB9" w:rsidRPr="00835818">
              <w:rPr>
                <w:rFonts w:ascii="Avenir Next LT Pro" w:hAnsi="Avenir Next LT Pro"/>
              </w:rPr>
              <w:t>s</w:t>
            </w:r>
            <w:r w:rsidRPr="00835818">
              <w:rPr>
                <w:rFonts w:ascii="Avenir Next LT Pro" w:hAnsi="Avenir Next LT Pro"/>
              </w:rPr>
              <w:t xml:space="preserve">tandards achieved in school as reported by Ofsted </w:t>
            </w:r>
          </w:p>
        </w:tc>
        <w:sdt>
          <w:sdtPr>
            <w:rPr>
              <w:rFonts w:ascii="Avenir Next LT Pro" w:hAnsi="Avenir Next LT Pro"/>
              <w:sz w:val="24"/>
              <w:szCs w:val="24"/>
            </w:rPr>
            <w:id w:val="-446930965"/>
          </w:sdtPr>
          <w:sdtEndPr/>
          <w:sdtContent>
            <w:tc>
              <w:tcPr>
                <w:tcW w:w="770" w:type="dxa"/>
              </w:tcPr>
              <w:p w14:paraId="10291746"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3F0E074C" w14:textId="77777777" w:rsidTr="005C07C9">
        <w:trPr>
          <w:cantSplit/>
          <w:jc w:val="center"/>
        </w:trPr>
        <w:tc>
          <w:tcPr>
            <w:tcW w:w="8472" w:type="dxa"/>
          </w:tcPr>
          <w:p w14:paraId="1136C943"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Introduce trainees to the Headteacher and other staff</w:t>
            </w:r>
          </w:p>
        </w:tc>
        <w:sdt>
          <w:sdtPr>
            <w:rPr>
              <w:rFonts w:ascii="Avenir Next LT Pro" w:hAnsi="Avenir Next LT Pro"/>
              <w:sz w:val="24"/>
              <w:szCs w:val="24"/>
            </w:rPr>
            <w:id w:val="-20243410"/>
          </w:sdtPr>
          <w:sdtEndPr/>
          <w:sdtContent>
            <w:tc>
              <w:tcPr>
                <w:tcW w:w="770" w:type="dxa"/>
              </w:tcPr>
              <w:p w14:paraId="7DD3BD31"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655FC38A" w14:textId="77777777" w:rsidTr="005C07C9">
        <w:trPr>
          <w:cantSplit/>
          <w:jc w:val="center"/>
        </w:trPr>
        <w:tc>
          <w:tcPr>
            <w:tcW w:w="8472" w:type="dxa"/>
          </w:tcPr>
          <w:p w14:paraId="183ACA40"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Arrange a tour of the school</w:t>
            </w:r>
          </w:p>
        </w:tc>
        <w:sdt>
          <w:sdtPr>
            <w:rPr>
              <w:rFonts w:ascii="Avenir Next LT Pro" w:hAnsi="Avenir Next LT Pro"/>
              <w:sz w:val="24"/>
              <w:szCs w:val="24"/>
            </w:rPr>
            <w:id w:val="-790429519"/>
          </w:sdtPr>
          <w:sdtEndPr/>
          <w:sdtContent>
            <w:tc>
              <w:tcPr>
                <w:tcW w:w="770" w:type="dxa"/>
              </w:tcPr>
              <w:p w14:paraId="226DB259"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31BC413A" w14:textId="77777777" w:rsidTr="005C07C9">
        <w:trPr>
          <w:cantSplit/>
          <w:jc w:val="center"/>
        </w:trPr>
        <w:tc>
          <w:tcPr>
            <w:tcW w:w="8472" w:type="dxa"/>
          </w:tcPr>
          <w:p w14:paraId="25DD82B7"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Provide access for the trainee to essential documents and equipment (keys, usernames and passwords, access to shared drive/intranet etc)</w:t>
            </w:r>
          </w:p>
        </w:tc>
        <w:sdt>
          <w:sdtPr>
            <w:rPr>
              <w:rFonts w:ascii="Avenir Next LT Pro" w:hAnsi="Avenir Next LT Pro"/>
              <w:sz w:val="24"/>
              <w:szCs w:val="24"/>
            </w:rPr>
            <w:id w:val="1056427381"/>
          </w:sdtPr>
          <w:sdtEndPr/>
          <w:sdtContent>
            <w:tc>
              <w:tcPr>
                <w:tcW w:w="770" w:type="dxa"/>
              </w:tcPr>
              <w:p w14:paraId="3DEC6A71"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29D467E6" w14:textId="77777777" w:rsidTr="005C07C9">
        <w:trPr>
          <w:cantSplit/>
          <w:jc w:val="center"/>
        </w:trPr>
        <w:tc>
          <w:tcPr>
            <w:tcW w:w="8472" w:type="dxa"/>
          </w:tcPr>
          <w:p w14:paraId="1E1F0F2F"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Introduce trainees to the routines of the school</w:t>
            </w:r>
          </w:p>
        </w:tc>
        <w:sdt>
          <w:sdtPr>
            <w:rPr>
              <w:rFonts w:ascii="Avenir Next LT Pro" w:hAnsi="Avenir Next LT Pro"/>
              <w:sz w:val="24"/>
              <w:szCs w:val="24"/>
            </w:rPr>
            <w:id w:val="-892652"/>
          </w:sdtPr>
          <w:sdtEndPr/>
          <w:sdtContent>
            <w:tc>
              <w:tcPr>
                <w:tcW w:w="770" w:type="dxa"/>
              </w:tcPr>
              <w:p w14:paraId="289651FF"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170EC497" w14:textId="77777777" w:rsidTr="005C07C9">
        <w:trPr>
          <w:cantSplit/>
          <w:jc w:val="center"/>
        </w:trPr>
        <w:tc>
          <w:tcPr>
            <w:tcW w:w="8472" w:type="dxa"/>
          </w:tcPr>
          <w:p w14:paraId="54A2A83D" w14:textId="2791D7C6"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w:t>
            </w:r>
            <w:r w:rsidR="004B4B1F">
              <w:rPr>
                <w:rFonts w:ascii="Avenir Next LT Pro" w:hAnsi="Avenir Next LT Pro"/>
              </w:rPr>
              <w:t>duct</w:t>
            </w:r>
            <w:r w:rsidRPr="00835818">
              <w:rPr>
                <w:rFonts w:ascii="Avenir Next LT Pro" w:hAnsi="Avenir Next LT Pro"/>
              </w:rPr>
              <w:t xml:space="preserve"> trainees </w:t>
            </w:r>
            <w:r w:rsidR="004B4B1F">
              <w:rPr>
                <w:rFonts w:ascii="Avenir Next LT Pro" w:hAnsi="Avenir Next LT Pro"/>
              </w:rPr>
              <w:t>in</w:t>
            </w:r>
            <w:r w:rsidRPr="00835818">
              <w:rPr>
                <w:rFonts w:ascii="Avenir Next LT Pro" w:hAnsi="Avenir Next LT Pro"/>
              </w:rPr>
              <w:t xml:space="preserve"> the school’s </w:t>
            </w:r>
            <w:r w:rsidR="70D4639F" w:rsidRPr="00835818">
              <w:rPr>
                <w:rFonts w:ascii="Avenir Next LT Pro" w:hAnsi="Avenir Next LT Pro"/>
              </w:rPr>
              <w:t>safeguarding and</w:t>
            </w:r>
            <w:r w:rsidR="004842DA" w:rsidRPr="00835818">
              <w:rPr>
                <w:rFonts w:ascii="Avenir Next LT Pro" w:hAnsi="Avenir Next LT Pro"/>
              </w:rPr>
              <w:t xml:space="preserve"> prevent </w:t>
            </w:r>
            <w:r w:rsidRPr="00835818">
              <w:rPr>
                <w:rFonts w:ascii="Avenir Next LT Pro" w:hAnsi="Avenir Next LT Pro"/>
              </w:rPr>
              <w:t>procedures</w:t>
            </w:r>
          </w:p>
        </w:tc>
        <w:sdt>
          <w:sdtPr>
            <w:rPr>
              <w:rFonts w:ascii="Avenir Next LT Pro" w:hAnsi="Avenir Next LT Pro"/>
              <w:sz w:val="24"/>
              <w:szCs w:val="24"/>
            </w:rPr>
            <w:id w:val="2138446794"/>
          </w:sdtPr>
          <w:sdtEndPr/>
          <w:sdtContent>
            <w:tc>
              <w:tcPr>
                <w:tcW w:w="770" w:type="dxa"/>
              </w:tcPr>
              <w:p w14:paraId="7F1D0326"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58903CAD" w14:textId="77777777" w:rsidTr="005C07C9">
        <w:trPr>
          <w:cantSplit/>
          <w:jc w:val="center"/>
        </w:trPr>
        <w:tc>
          <w:tcPr>
            <w:tcW w:w="8472" w:type="dxa"/>
          </w:tcPr>
          <w:p w14:paraId="2C988B08" w14:textId="77DF04CC"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Inform trainees about the school’s behaviour policy - rules, rewards, and sanctions</w:t>
            </w:r>
          </w:p>
        </w:tc>
        <w:sdt>
          <w:sdtPr>
            <w:rPr>
              <w:rFonts w:ascii="Avenir Next LT Pro" w:hAnsi="Avenir Next LT Pro"/>
              <w:sz w:val="24"/>
              <w:szCs w:val="24"/>
            </w:rPr>
            <w:id w:val="1262188814"/>
          </w:sdtPr>
          <w:sdtEndPr/>
          <w:sdtContent>
            <w:tc>
              <w:tcPr>
                <w:tcW w:w="770" w:type="dxa"/>
              </w:tcPr>
              <w:p w14:paraId="731A71E4"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57DDBE4F" w14:textId="77777777" w:rsidTr="005C07C9">
        <w:trPr>
          <w:cantSplit/>
          <w:jc w:val="center"/>
        </w:trPr>
        <w:tc>
          <w:tcPr>
            <w:tcW w:w="8472" w:type="dxa"/>
          </w:tcPr>
          <w:p w14:paraId="0376F840" w14:textId="16A869F1" w:rsidR="00927C13" w:rsidRPr="00835818" w:rsidRDefault="00927C13" w:rsidP="00927C13">
            <w:pPr>
              <w:spacing w:afterLines="40" w:after="96" w:line="23" w:lineRule="atLeast"/>
              <w:rPr>
                <w:rFonts w:ascii="Avenir Next LT Pro" w:hAnsi="Avenir Next LT Pro"/>
              </w:rPr>
            </w:pPr>
            <w:r w:rsidRPr="763B58B1">
              <w:rPr>
                <w:rFonts w:ascii="Avenir Next LT Pro" w:hAnsi="Avenir Next LT Pro"/>
              </w:rPr>
              <w:t>Outline trainees’ roles in relation to assessment procedures, report writing, staff and parents’ meetings and extra-curricular activities</w:t>
            </w:r>
          </w:p>
        </w:tc>
        <w:sdt>
          <w:sdtPr>
            <w:rPr>
              <w:rFonts w:ascii="Avenir Next LT Pro" w:hAnsi="Avenir Next LT Pro"/>
              <w:sz w:val="24"/>
              <w:szCs w:val="24"/>
            </w:rPr>
            <w:id w:val="-1043588924"/>
          </w:sdtPr>
          <w:sdtEndPr/>
          <w:sdtContent>
            <w:tc>
              <w:tcPr>
                <w:tcW w:w="770" w:type="dxa"/>
              </w:tcPr>
              <w:p w14:paraId="061E6A39"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13EFDF74" w14:textId="77777777" w:rsidTr="005C07C9">
        <w:trPr>
          <w:cantSplit/>
          <w:jc w:val="center"/>
        </w:trPr>
        <w:tc>
          <w:tcPr>
            <w:tcW w:w="8472" w:type="dxa"/>
          </w:tcPr>
          <w:p w14:paraId="70DABFFA" w14:textId="078CE8D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 xml:space="preserve">Ensure that trainees </w:t>
            </w:r>
            <w:r w:rsidR="00FB3DAE" w:rsidRPr="00835818">
              <w:rPr>
                <w:rFonts w:ascii="Avenir Next LT Pro" w:hAnsi="Avenir Next LT Pro"/>
              </w:rPr>
              <w:t xml:space="preserve">have access to the required IT systems, including data and email and </w:t>
            </w:r>
            <w:r w:rsidRPr="00835818">
              <w:rPr>
                <w:rFonts w:ascii="Avenir Next LT Pro" w:hAnsi="Avenir Next LT Pro"/>
              </w:rPr>
              <w:t>are fully informed about ICT provision and practice</w:t>
            </w:r>
            <w:r w:rsidR="00FB3DAE" w:rsidRPr="00835818">
              <w:rPr>
                <w:rFonts w:ascii="Avenir Next LT Pro" w:hAnsi="Avenir Next LT Pro"/>
              </w:rPr>
              <w:t xml:space="preserve"> (including policy on use of phones and tablets in lessons)</w:t>
            </w:r>
          </w:p>
        </w:tc>
        <w:sdt>
          <w:sdtPr>
            <w:rPr>
              <w:rFonts w:ascii="Avenir Next LT Pro" w:hAnsi="Avenir Next LT Pro"/>
              <w:sz w:val="24"/>
              <w:szCs w:val="24"/>
            </w:rPr>
            <w:id w:val="1061754470"/>
          </w:sdtPr>
          <w:sdtEndPr/>
          <w:sdtContent>
            <w:tc>
              <w:tcPr>
                <w:tcW w:w="770" w:type="dxa"/>
              </w:tcPr>
              <w:p w14:paraId="1303CD83"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3405390D" w14:textId="77777777" w:rsidTr="005C07C9">
        <w:trPr>
          <w:cantSplit/>
          <w:jc w:val="center"/>
        </w:trPr>
        <w:tc>
          <w:tcPr>
            <w:tcW w:w="8472" w:type="dxa"/>
          </w:tcPr>
          <w:p w14:paraId="745C15D7" w14:textId="4B239610" w:rsidR="00927C13" w:rsidRPr="00835818" w:rsidRDefault="38D43101" w:rsidP="00927C13">
            <w:pPr>
              <w:spacing w:afterLines="40" w:after="96" w:line="23" w:lineRule="atLeast"/>
              <w:rPr>
                <w:rFonts w:ascii="Avenir Next LT Pro" w:eastAsia="Avenir Next LT Pro Light" w:hAnsi="Avenir Next LT Pro" w:cs="Avenir Next LT Pro Light"/>
              </w:rPr>
            </w:pPr>
            <w:r w:rsidRPr="00835818">
              <w:rPr>
                <w:rFonts w:ascii="Avenir Next LT Pro" w:eastAsia="Avenir Next LT Pro Light" w:hAnsi="Avenir Next LT Pro" w:cs="Avenir Next LT Pro Light"/>
              </w:rPr>
              <w:t>Explain departmental provision for Special Educational Needs</w:t>
            </w:r>
          </w:p>
        </w:tc>
        <w:sdt>
          <w:sdtPr>
            <w:rPr>
              <w:rFonts w:ascii="Avenir Next LT Pro" w:hAnsi="Avenir Next LT Pro"/>
              <w:sz w:val="24"/>
              <w:szCs w:val="24"/>
            </w:rPr>
            <w:id w:val="-159079272"/>
          </w:sdtPr>
          <w:sdtEndPr/>
          <w:sdtContent>
            <w:tc>
              <w:tcPr>
                <w:tcW w:w="770" w:type="dxa"/>
              </w:tcPr>
              <w:p w14:paraId="0BBEDBDC"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1E9B6BF2" w14:textId="77777777" w:rsidTr="005C07C9">
        <w:trPr>
          <w:cantSplit/>
          <w:jc w:val="center"/>
        </w:trPr>
        <w:tc>
          <w:tcPr>
            <w:tcW w:w="8472" w:type="dxa"/>
          </w:tcPr>
          <w:p w14:paraId="476A6F0E" w14:textId="469F3263"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Inform trainees of the school's Equal Opportunities Policy</w:t>
            </w:r>
          </w:p>
        </w:tc>
        <w:sdt>
          <w:sdtPr>
            <w:rPr>
              <w:rFonts w:ascii="Avenir Next LT Pro" w:hAnsi="Avenir Next LT Pro"/>
              <w:sz w:val="24"/>
              <w:szCs w:val="24"/>
            </w:rPr>
            <w:id w:val="-693682823"/>
          </w:sdtPr>
          <w:sdtEndPr/>
          <w:sdtContent>
            <w:tc>
              <w:tcPr>
                <w:tcW w:w="770" w:type="dxa"/>
              </w:tcPr>
              <w:p w14:paraId="593342ED"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7751196C" w14:textId="77777777" w:rsidTr="005C07C9">
        <w:trPr>
          <w:cantSplit/>
          <w:jc w:val="center"/>
        </w:trPr>
        <w:tc>
          <w:tcPr>
            <w:tcW w:w="8472" w:type="dxa"/>
          </w:tcPr>
          <w:p w14:paraId="4B88E154" w14:textId="130058DF" w:rsidR="00927C13" w:rsidRPr="00835818" w:rsidRDefault="00855EB9" w:rsidP="00927C13">
            <w:pPr>
              <w:spacing w:afterLines="40" w:after="96" w:line="23" w:lineRule="atLeast"/>
              <w:rPr>
                <w:rFonts w:ascii="Avenir Next LT Pro" w:hAnsi="Avenir Next LT Pro"/>
              </w:rPr>
            </w:pPr>
            <w:r w:rsidRPr="00835818">
              <w:rPr>
                <w:rFonts w:ascii="Avenir Next LT Pro" w:hAnsi="Avenir Next LT Pro"/>
              </w:rPr>
              <w:t xml:space="preserve">Ensure all trainees have provided electronic access to their </w:t>
            </w:r>
            <w:r w:rsidR="00543D2B">
              <w:rPr>
                <w:rFonts w:ascii="Avenir Next LT Pro" w:hAnsi="Avenir Next LT Pro"/>
              </w:rPr>
              <w:t xml:space="preserve">Axia platform </w:t>
            </w:r>
            <w:r w:rsidRPr="00835818">
              <w:rPr>
                <w:rFonts w:ascii="Avenir Next LT Pro" w:hAnsi="Avenir Next LT Pro"/>
              </w:rPr>
              <w:t xml:space="preserve">so that PMs and </w:t>
            </w:r>
            <w:r w:rsidR="00543D2B">
              <w:rPr>
                <w:rFonts w:ascii="Avenir Next LT Pro" w:hAnsi="Avenir Next LT Pro"/>
              </w:rPr>
              <w:t>G</w:t>
            </w:r>
            <w:r w:rsidRPr="00835818">
              <w:rPr>
                <w:rFonts w:ascii="Avenir Next LT Pro" w:hAnsi="Avenir Next LT Pro"/>
              </w:rPr>
              <w:t>Ms can contribute to the trainee’s development</w:t>
            </w:r>
          </w:p>
        </w:tc>
        <w:sdt>
          <w:sdtPr>
            <w:rPr>
              <w:rFonts w:ascii="Avenir Next LT Pro" w:hAnsi="Avenir Next LT Pro"/>
              <w:sz w:val="24"/>
              <w:szCs w:val="24"/>
            </w:rPr>
            <w:id w:val="-1502893984"/>
          </w:sdtPr>
          <w:sdtEndPr/>
          <w:sdtContent>
            <w:tc>
              <w:tcPr>
                <w:tcW w:w="770" w:type="dxa"/>
              </w:tcPr>
              <w:p w14:paraId="5D39391E"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5ABA824A" w14:textId="77777777" w:rsidTr="005C07C9">
        <w:trPr>
          <w:cantSplit/>
          <w:jc w:val="center"/>
        </w:trPr>
        <w:tc>
          <w:tcPr>
            <w:tcW w:w="8472" w:type="dxa"/>
          </w:tcPr>
          <w:p w14:paraId="7F88665C" w14:textId="4D57D39B" w:rsidR="00927C13" w:rsidRPr="00835818" w:rsidRDefault="00927C13" w:rsidP="00855EB9">
            <w:pPr>
              <w:spacing w:afterLines="40" w:after="96" w:line="23" w:lineRule="atLeast"/>
              <w:rPr>
                <w:rFonts w:ascii="Avenir Next LT Pro" w:hAnsi="Avenir Next LT Pro"/>
              </w:rPr>
            </w:pPr>
            <w:r w:rsidRPr="00835818">
              <w:rPr>
                <w:rFonts w:ascii="Avenir Next LT Pro" w:hAnsi="Avenir Next LT Pro"/>
              </w:rPr>
              <w:t>Ensure that trainees are informed about the school’s approach to personalised learning</w:t>
            </w:r>
          </w:p>
        </w:tc>
        <w:sdt>
          <w:sdtPr>
            <w:rPr>
              <w:rFonts w:ascii="Avenir Next LT Pro" w:hAnsi="Avenir Next LT Pro"/>
              <w:sz w:val="24"/>
              <w:szCs w:val="24"/>
            </w:rPr>
            <w:id w:val="-1541197799"/>
          </w:sdtPr>
          <w:sdtEndPr/>
          <w:sdtContent>
            <w:tc>
              <w:tcPr>
                <w:tcW w:w="770" w:type="dxa"/>
              </w:tcPr>
              <w:p w14:paraId="2ECBC7BE"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bl>
    <w:p w14:paraId="229AAE4D" w14:textId="5C139E1E" w:rsidR="00927C13" w:rsidRPr="00835818" w:rsidRDefault="00927C13" w:rsidP="00927C13">
      <w:pPr>
        <w:spacing w:before="120"/>
        <w:rPr>
          <w:rFonts w:ascii="Avenir Next LT Pro" w:hAnsi="Avenir Next LT Pro" w:cs="Arial"/>
        </w:rPr>
      </w:pPr>
      <w:bookmarkStart w:id="26" w:name="_Toc395606957"/>
      <w:bookmarkStart w:id="27" w:name="_Toc408408681"/>
      <w:r w:rsidRPr="00835818">
        <w:rPr>
          <w:rFonts w:ascii="Avenir Next LT Pro" w:hAnsi="Avenir Next LT Pro" w:cs="Arial"/>
        </w:rPr>
        <w:t xml:space="preserve">(ii) The </w:t>
      </w:r>
      <w:r w:rsidR="00543D2B">
        <w:rPr>
          <w:rFonts w:ascii="Avenir Next LT Pro" w:hAnsi="Avenir Next LT Pro" w:cs="Arial"/>
        </w:rPr>
        <w:t>General</w:t>
      </w:r>
      <w:r w:rsidRPr="00835818">
        <w:rPr>
          <w:rFonts w:ascii="Avenir Next LT Pro" w:hAnsi="Avenir Next LT Pro" w:cs="Arial"/>
        </w:rPr>
        <w:t xml:space="preserve"> Mentor’s role in induction:</w:t>
      </w:r>
      <w:bookmarkEnd w:id="26"/>
      <w:bookmarkEnd w:id="27"/>
    </w:p>
    <w:tbl>
      <w:tblPr>
        <w:tblW w:w="9246" w:type="dxa"/>
        <w:jc w:val="center"/>
        <w:tblCellMar>
          <w:left w:w="10" w:type="dxa"/>
          <w:right w:w="10" w:type="dxa"/>
        </w:tblCellMar>
        <w:tblLook w:val="04A0" w:firstRow="1" w:lastRow="0" w:firstColumn="1" w:lastColumn="0" w:noHBand="0" w:noVBand="1"/>
      </w:tblPr>
      <w:tblGrid>
        <w:gridCol w:w="8489"/>
        <w:gridCol w:w="757"/>
      </w:tblGrid>
      <w:tr w:rsidR="00927C13" w:rsidRPr="00835818" w14:paraId="4EEDBFD5" w14:textId="77777777" w:rsidTr="005C07C9">
        <w:trPr>
          <w:trHeight w:val="431"/>
          <w:jc w:val="center"/>
        </w:trPr>
        <w:tc>
          <w:tcPr>
            <w:tcW w:w="0" w:type="auto"/>
          </w:tcPr>
          <w:p w14:paraId="3E443908"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 xml:space="preserve">Provide trainees with welcome information about the department </w:t>
            </w:r>
          </w:p>
        </w:tc>
        <w:sdt>
          <w:sdtPr>
            <w:rPr>
              <w:rFonts w:ascii="Avenir Next LT Pro" w:hAnsi="Avenir Next LT Pro"/>
              <w:sz w:val="24"/>
            </w:rPr>
            <w:id w:val="298115456"/>
          </w:sdtPr>
          <w:sdtEndPr/>
          <w:sdtContent>
            <w:tc>
              <w:tcPr>
                <w:tcW w:w="757" w:type="dxa"/>
              </w:tcPr>
              <w:p w14:paraId="5A4CC9FC"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136EDF39" w14:textId="77777777" w:rsidTr="005C07C9">
        <w:trPr>
          <w:trHeight w:val="628"/>
          <w:jc w:val="center"/>
        </w:trPr>
        <w:tc>
          <w:tcPr>
            <w:tcW w:w="0" w:type="auto"/>
          </w:tcPr>
          <w:p w14:paraId="11E52ED1"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Introduce trainees to departmental staff, including ancillary staff, and explain responsibilities within the department</w:t>
            </w:r>
          </w:p>
        </w:tc>
        <w:sdt>
          <w:sdtPr>
            <w:rPr>
              <w:rFonts w:ascii="Avenir Next LT Pro" w:hAnsi="Avenir Next LT Pro"/>
              <w:sz w:val="24"/>
            </w:rPr>
            <w:id w:val="975566820"/>
          </w:sdtPr>
          <w:sdtEndPr/>
          <w:sdtContent>
            <w:tc>
              <w:tcPr>
                <w:tcW w:w="757" w:type="dxa"/>
              </w:tcPr>
              <w:p w14:paraId="2041B2A3"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2942509E" w14:textId="77777777" w:rsidTr="005C07C9">
        <w:trPr>
          <w:trHeight w:val="628"/>
          <w:jc w:val="center"/>
        </w:trPr>
        <w:tc>
          <w:tcPr>
            <w:tcW w:w="0" w:type="auto"/>
          </w:tcPr>
          <w:p w14:paraId="1F76568A"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Give information about departmental resources, including books, worksheets, software, practical resources, photocopying facilities, etc and provide access to these</w:t>
            </w:r>
          </w:p>
        </w:tc>
        <w:sdt>
          <w:sdtPr>
            <w:rPr>
              <w:rFonts w:ascii="Avenir Next LT Pro" w:hAnsi="Avenir Next LT Pro"/>
              <w:sz w:val="24"/>
            </w:rPr>
            <w:id w:val="570397124"/>
          </w:sdtPr>
          <w:sdtEndPr/>
          <w:sdtContent>
            <w:tc>
              <w:tcPr>
                <w:tcW w:w="757" w:type="dxa"/>
              </w:tcPr>
              <w:p w14:paraId="19E2B4E4"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2C7F4DDA" w14:textId="77777777" w:rsidTr="005C07C9">
        <w:trPr>
          <w:trHeight w:val="431"/>
          <w:jc w:val="center"/>
        </w:trPr>
        <w:tc>
          <w:tcPr>
            <w:tcW w:w="0" w:type="auto"/>
          </w:tcPr>
          <w:p w14:paraId="701B834E"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Allocate some work, storage space and reprographic resources for the trainee</w:t>
            </w:r>
          </w:p>
        </w:tc>
        <w:sdt>
          <w:sdtPr>
            <w:rPr>
              <w:rFonts w:ascii="Avenir Next LT Pro" w:hAnsi="Avenir Next LT Pro"/>
              <w:sz w:val="24"/>
            </w:rPr>
            <w:id w:val="-1858954167"/>
          </w:sdtPr>
          <w:sdtEndPr/>
          <w:sdtContent>
            <w:tc>
              <w:tcPr>
                <w:tcW w:w="757" w:type="dxa"/>
              </w:tcPr>
              <w:p w14:paraId="6A89333B"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782C3F5C" w14:textId="77777777" w:rsidTr="005C07C9">
        <w:trPr>
          <w:trHeight w:val="628"/>
          <w:jc w:val="center"/>
        </w:trPr>
        <w:tc>
          <w:tcPr>
            <w:tcW w:w="0" w:type="auto"/>
          </w:tcPr>
          <w:p w14:paraId="2ADA81DB"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Explain departmental homework policy and assessment practice, including internal testing procedures</w:t>
            </w:r>
          </w:p>
        </w:tc>
        <w:sdt>
          <w:sdtPr>
            <w:rPr>
              <w:rFonts w:ascii="Avenir Next LT Pro" w:hAnsi="Avenir Next LT Pro"/>
              <w:sz w:val="24"/>
            </w:rPr>
            <w:id w:val="-87704181"/>
          </w:sdtPr>
          <w:sdtEndPr/>
          <w:sdtContent>
            <w:tc>
              <w:tcPr>
                <w:tcW w:w="757" w:type="dxa"/>
              </w:tcPr>
              <w:p w14:paraId="1BB48A59"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5DB1736F" w14:textId="77777777" w:rsidTr="005C07C9">
        <w:trPr>
          <w:trHeight w:val="419"/>
          <w:jc w:val="center"/>
        </w:trPr>
        <w:tc>
          <w:tcPr>
            <w:tcW w:w="0" w:type="auto"/>
          </w:tcPr>
          <w:p w14:paraId="5487B41E" w14:textId="0CDE95DE" w:rsidR="00927C13" w:rsidRPr="00835818" w:rsidRDefault="00D74057" w:rsidP="00927C13">
            <w:pPr>
              <w:spacing w:afterLines="40" w:after="96" w:line="23" w:lineRule="atLeast"/>
              <w:rPr>
                <w:rFonts w:ascii="Avenir Next LT Pro" w:hAnsi="Avenir Next LT Pro"/>
              </w:rPr>
            </w:pPr>
            <w:r w:rsidRPr="00835818">
              <w:rPr>
                <w:rFonts w:ascii="Avenir Next LT Pro" w:hAnsi="Avenir Next LT Pro"/>
              </w:rPr>
              <w:t xml:space="preserve">Ensure that the trainee has given them electronic access to their </w:t>
            </w:r>
            <w:hyperlink r:id="rId45" w:history="1">
              <w:r w:rsidR="007B75AB" w:rsidRPr="00DC17DF">
                <w:rPr>
                  <w:rStyle w:val="Hyperlink"/>
                  <w:rFonts w:ascii="Avenir Next LT Pro" w:hAnsi="Avenir Next LT Pro"/>
                </w:rPr>
                <w:t xml:space="preserve">Axia </w:t>
              </w:r>
              <w:r w:rsidR="00DC17DF" w:rsidRPr="00DC17DF">
                <w:rPr>
                  <w:rStyle w:val="Hyperlink"/>
                  <w:rFonts w:ascii="Avenir Next LT Pro" w:hAnsi="Avenir Next LT Pro"/>
                </w:rPr>
                <w:t>dashboard</w:t>
              </w:r>
            </w:hyperlink>
          </w:p>
        </w:tc>
        <w:sdt>
          <w:sdtPr>
            <w:rPr>
              <w:rFonts w:ascii="Avenir Next LT Pro" w:hAnsi="Avenir Next LT Pro"/>
              <w:sz w:val="24"/>
            </w:rPr>
            <w:id w:val="1985432238"/>
          </w:sdtPr>
          <w:sdtEndPr/>
          <w:sdtContent>
            <w:tc>
              <w:tcPr>
                <w:tcW w:w="757" w:type="dxa"/>
              </w:tcPr>
              <w:p w14:paraId="7515BAF0"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619C1312" w14:textId="77777777" w:rsidTr="005C07C9">
        <w:trPr>
          <w:trHeight w:val="628"/>
          <w:jc w:val="center"/>
        </w:trPr>
        <w:tc>
          <w:tcPr>
            <w:tcW w:w="0" w:type="auto"/>
          </w:tcPr>
          <w:p w14:paraId="7BA6590A" w14:textId="7F22D6D8"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Explain and give access to departmental schemes of work, including expected levels of attainment</w:t>
            </w:r>
            <w:r w:rsidR="00D74057" w:rsidRPr="00835818">
              <w:rPr>
                <w:rFonts w:ascii="Avenir Next LT Pro" w:hAnsi="Avenir Next LT Pro"/>
              </w:rPr>
              <w:t xml:space="preserve">, external exams and specifications. </w:t>
            </w:r>
          </w:p>
        </w:tc>
        <w:sdt>
          <w:sdtPr>
            <w:rPr>
              <w:rFonts w:ascii="Avenir Next LT Pro" w:hAnsi="Avenir Next LT Pro"/>
              <w:sz w:val="24"/>
            </w:rPr>
            <w:id w:val="323479628"/>
          </w:sdtPr>
          <w:sdtEndPr/>
          <w:sdtContent>
            <w:tc>
              <w:tcPr>
                <w:tcW w:w="757" w:type="dxa"/>
              </w:tcPr>
              <w:p w14:paraId="37B2CE2B"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5B63EBF9" w14:textId="77777777" w:rsidTr="005C07C9">
        <w:trPr>
          <w:trHeight w:val="431"/>
          <w:jc w:val="center"/>
        </w:trPr>
        <w:tc>
          <w:tcPr>
            <w:tcW w:w="0" w:type="auto"/>
          </w:tcPr>
          <w:p w14:paraId="3B94965F" w14:textId="2E3EF2B2"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Explain</w:t>
            </w:r>
            <w:r w:rsidR="00FB3DAE" w:rsidRPr="00835818">
              <w:rPr>
                <w:rFonts w:ascii="Avenir Next LT Pro" w:hAnsi="Avenir Next LT Pro"/>
              </w:rPr>
              <w:t xml:space="preserve"> any selection processes in place at the school and how students are grouped </w:t>
            </w:r>
          </w:p>
        </w:tc>
        <w:sdt>
          <w:sdtPr>
            <w:rPr>
              <w:rFonts w:ascii="Avenir Next LT Pro" w:hAnsi="Avenir Next LT Pro"/>
              <w:sz w:val="24"/>
            </w:rPr>
            <w:id w:val="891386801"/>
          </w:sdtPr>
          <w:sdtEndPr/>
          <w:sdtContent>
            <w:tc>
              <w:tcPr>
                <w:tcW w:w="757" w:type="dxa"/>
              </w:tcPr>
              <w:p w14:paraId="4E598584"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2A000F1D" w14:textId="77777777" w:rsidTr="005C07C9">
        <w:trPr>
          <w:trHeight w:val="419"/>
          <w:jc w:val="center"/>
        </w:trPr>
        <w:tc>
          <w:tcPr>
            <w:tcW w:w="0" w:type="auto"/>
          </w:tcPr>
          <w:p w14:paraId="23609330"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Give information on department meetings and in-service training events</w:t>
            </w:r>
          </w:p>
        </w:tc>
        <w:sdt>
          <w:sdtPr>
            <w:rPr>
              <w:rFonts w:ascii="Avenir Next LT Pro" w:hAnsi="Avenir Next LT Pro"/>
              <w:sz w:val="24"/>
            </w:rPr>
            <w:id w:val="-2076124870"/>
          </w:sdtPr>
          <w:sdtEndPr/>
          <w:sdtContent>
            <w:tc>
              <w:tcPr>
                <w:tcW w:w="757" w:type="dxa"/>
              </w:tcPr>
              <w:p w14:paraId="4AFB6936"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74F16003" w14:textId="77777777" w:rsidTr="005C07C9">
        <w:trPr>
          <w:trHeight w:val="431"/>
          <w:jc w:val="center"/>
        </w:trPr>
        <w:tc>
          <w:tcPr>
            <w:tcW w:w="0" w:type="auto"/>
          </w:tcPr>
          <w:p w14:paraId="5F50A4D9"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lastRenderedPageBreak/>
              <w:t>Discuss behaviour policy, rewards and sanctions and sources of support on discipline</w:t>
            </w:r>
          </w:p>
        </w:tc>
        <w:sdt>
          <w:sdtPr>
            <w:rPr>
              <w:rFonts w:ascii="Avenir Next LT Pro" w:hAnsi="Avenir Next LT Pro"/>
              <w:sz w:val="24"/>
            </w:rPr>
            <w:id w:val="1264035794"/>
          </w:sdtPr>
          <w:sdtEndPr/>
          <w:sdtContent>
            <w:tc>
              <w:tcPr>
                <w:tcW w:w="757" w:type="dxa"/>
              </w:tcPr>
              <w:p w14:paraId="33D10674"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272C99BC" w14:textId="77777777" w:rsidTr="005C07C9">
        <w:trPr>
          <w:trHeight w:val="2064"/>
          <w:jc w:val="center"/>
        </w:trPr>
        <w:tc>
          <w:tcPr>
            <w:tcW w:w="0" w:type="auto"/>
          </w:tcPr>
          <w:p w14:paraId="6AFD450E"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Explain departmental provision for Special Educational Needs</w:t>
            </w:r>
          </w:p>
          <w:p w14:paraId="114F0E91"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Provide a balanced timetable of observations in the first instance</w:t>
            </w:r>
          </w:p>
          <w:p w14:paraId="088B6630" w14:textId="52281CCB" w:rsidR="005B422D" w:rsidRPr="00835818" w:rsidRDefault="00927C13" w:rsidP="005B422D">
            <w:pPr>
              <w:spacing w:afterLines="40" w:after="96" w:line="23" w:lineRule="atLeast"/>
              <w:rPr>
                <w:rFonts w:ascii="Avenir Next LT Pro" w:hAnsi="Avenir Next LT Pro"/>
              </w:rPr>
            </w:pPr>
            <w:r w:rsidRPr="00835818">
              <w:rPr>
                <w:rFonts w:ascii="Avenir Next LT Pro" w:hAnsi="Avenir Next LT Pro"/>
              </w:rPr>
              <w:t xml:space="preserve">Provide a balanced and suitable initial teaching </w:t>
            </w:r>
            <w:r w:rsidR="00FD3330" w:rsidRPr="00835818">
              <w:rPr>
                <w:rFonts w:ascii="Avenir Next LT Pro" w:hAnsi="Avenir Next LT Pro"/>
              </w:rPr>
              <w:t xml:space="preserve">timetable in line with the guidance in </w:t>
            </w:r>
            <w:r w:rsidR="00FD3330" w:rsidRPr="00835818">
              <w:rPr>
                <w:rFonts w:ascii="Avenir Next LT Pro" w:hAnsi="Avenir Next LT Pro"/>
              </w:rPr>
              <w:fldChar w:fldCharType="begin"/>
            </w:r>
            <w:r w:rsidR="00FD3330" w:rsidRPr="00835818">
              <w:rPr>
                <w:rFonts w:ascii="Avenir Next LT Pro" w:hAnsi="Avenir Next LT Pro"/>
              </w:rPr>
              <w:instrText xml:space="preserve"> REF _Ref10622262 \h  \* MERGEFORMAT </w:instrText>
            </w:r>
            <w:r w:rsidR="00FD3330" w:rsidRPr="00835818">
              <w:rPr>
                <w:rFonts w:ascii="Avenir Next LT Pro" w:hAnsi="Avenir Next LT Pro"/>
              </w:rPr>
            </w:r>
            <w:r w:rsidR="00FD3330" w:rsidRPr="00835818">
              <w:rPr>
                <w:rFonts w:ascii="Avenir Next LT Pro" w:hAnsi="Avenir Next LT Pro"/>
              </w:rPr>
              <w:fldChar w:fldCharType="separate"/>
            </w:r>
          </w:p>
          <w:p w14:paraId="6AC086E4" w14:textId="1CC6C66B" w:rsidR="00FD3330" w:rsidRPr="00835818" w:rsidRDefault="005B422D" w:rsidP="00927C13">
            <w:pPr>
              <w:spacing w:afterLines="40" w:after="96" w:line="23" w:lineRule="atLeast"/>
              <w:rPr>
                <w:rFonts w:ascii="Avenir Next LT Pro" w:hAnsi="Avenir Next LT Pro"/>
              </w:rPr>
            </w:pPr>
            <w:r w:rsidRPr="00835818">
              <w:rPr>
                <w:rFonts w:ascii="Avenir Next LT Pro" w:hAnsi="Avenir Next LT Pro"/>
                <w:noProof/>
              </w:rPr>
              <w:t>Figure</w:t>
            </w:r>
            <w:r w:rsidRPr="00835818">
              <w:rPr>
                <w:rFonts w:ascii="Avenir Next LT Pro" w:hAnsi="Avenir Next LT Pro"/>
              </w:rPr>
              <w:t xml:space="preserve"> </w:t>
            </w:r>
            <w:r>
              <w:rPr>
                <w:rFonts w:ascii="Avenir Next LT Pro" w:hAnsi="Avenir Next LT Pro"/>
              </w:rPr>
              <w:t>2</w:t>
            </w:r>
            <w:r w:rsidRPr="00835818">
              <w:rPr>
                <w:rFonts w:ascii="Avenir Next LT Pro" w:hAnsi="Avenir Next LT Pro"/>
              </w:rPr>
              <w:t>- Timetable guidance</w:t>
            </w:r>
            <w:r w:rsidR="00FD3330" w:rsidRPr="00835818">
              <w:rPr>
                <w:rFonts w:ascii="Avenir Next LT Pro" w:hAnsi="Avenir Next LT Pro"/>
              </w:rPr>
              <w:fldChar w:fldCharType="end"/>
            </w:r>
            <w:r w:rsidR="00FD3330" w:rsidRPr="00835818">
              <w:rPr>
                <w:rFonts w:ascii="Avenir Next LT Pro" w:hAnsi="Avenir Next LT Pro"/>
              </w:rPr>
              <w:t xml:space="preserve"> on Pages 15</w:t>
            </w:r>
            <w:r w:rsidR="6758631A" w:rsidRPr="00835818">
              <w:rPr>
                <w:rFonts w:ascii="Avenir Next LT Pro" w:hAnsi="Avenir Next LT Pro"/>
              </w:rPr>
              <w:t xml:space="preserve"> -17</w:t>
            </w:r>
          </w:p>
          <w:p w14:paraId="690EA4DC" w14:textId="7ECA77C4"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Ensure that the trainee is supervised whilst training to teach</w:t>
            </w:r>
            <w:r w:rsidR="004338B5" w:rsidRPr="00835818">
              <w:rPr>
                <w:rFonts w:ascii="Avenir Next LT Pro" w:hAnsi="Avenir Next LT Pro"/>
              </w:rPr>
              <w:t xml:space="preserve"> by the class’s regular teacher</w:t>
            </w:r>
            <w:r w:rsidR="00FD3330" w:rsidRPr="00835818">
              <w:rPr>
                <w:rFonts w:ascii="Avenir Next LT Pro" w:hAnsi="Avenir Next LT Pro"/>
              </w:rPr>
              <w:t>, who holds QTS.</w:t>
            </w:r>
          </w:p>
        </w:tc>
        <w:tc>
          <w:tcPr>
            <w:tcW w:w="757" w:type="dxa"/>
          </w:tcPr>
          <w:p w14:paraId="3EE4428C" w14:textId="77777777" w:rsidR="003858F1" w:rsidRPr="00835818" w:rsidRDefault="001C60DB" w:rsidP="00927C13">
            <w:pPr>
              <w:spacing w:afterLines="40" w:after="96" w:line="23" w:lineRule="atLeast"/>
              <w:jc w:val="center"/>
              <w:rPr>
                <w:rFonts w:ascii="Avenir Next LT Pro" w:eastAsia="MS Gothic" w:hAnsi="Avenir Next LT Pro" w:cs="MS Gothic"/>
                <w:sz w:val="24"/>
              </w:rPr>
            </w:pPr>
            <w:sdt>
              <w:sdtPr>
                <w:rPr>
                  <w:rFonts w:ascii="Avenir Next LT Pro" w:hAnsi="Avenir Next LT Pro"/>
                  <w:sz w:val="24"/>
                </w:rPr>
                <w:id w:val="-1350946785"/>
              </w:sdtPr>
              <w:sdtEndPr/>
              <w:sdtContent>
                <w:r w:rsidR="00927C13" w:rsidRPr="00835818">
                  <w:rPr>
                    <w:rFonts w:ascii="Segoe UI Symbol" w:eastAsia="MS Gothic" w:hAnsi="Segoe UI Symbol" w:cs="Segoe UI Symbol"/>
                    <w:sz w:val="24"/>
                  </w:rPr>
                  <w:t>☐</w:t>
                </w:r>
              </w:sdtContent>
            </w:sdt>
            <w:r w:rsidR="00927C13" w:rsidRPr="00835818">
              <w:rPr>
                <w:rFonts w:ascii="Avenir Next LT Pro" w:eastAsia="MS Gothic" w:hAnsi="Avenir Next LT Pro" w:cs="MS Gothic"/>
                <w:sz w:val="24"/>
              </w:rPr>
              <w:t xml:space="preserve"> </w:t>
            </w:r>
          </w:p>
          <w:p w14:paraId="71D7775E" w14:textId="55D9CE8C" w:rsidR="00927C13" w:rsidRPr="00835818" w:rsidRDefault="00927C13" w:rsidP="00927C13">
            <w:pPr>
              <w:spacing w:afterLines="40" w:after="96" w:line="23" w:lineRule="atLeast"/>
              <w:jc w:val="center"/>
              <w:rPr>
                <w:rFonts w:ascii="Avenir Next LT Pro" w:eastAsia="MS Gothic" w:hAnsi="Avenir Next LT Pro" w:cs="MS Gothic"/>
                <w:sz w:val="24"/>
              </w:rPr>
            </w:pPr>
            <w:r w:rsidRPr="00835818">
              <w:rPr>
                <w:rFonts w:ascii="Segoe UI Symbol" w:eastAsia="MS Gothic" w:hAnsi="Segoe UI Symbol" w:cs="Segoe UI Symbol"/>
                <w:sz w:val="24"/>
              </w:rPr>
              <w:t>☐</w:t>
            </w:r>
          </w:p>
          <w:p w14:paraId="720B541F" w14:textId="77777777" w:rsidR="00927C13" w:rsidRPr="00835818" w:rsidRDefault="001C60DB" w:rsidP="00927C13">
            <w:pPr>
              <w:spacing w:afterLines="40" w:after="96" w:line="23" w:lineRule="atLeast"/>
              <w:jc w:val="center"/>
              <w:rPr>
                <w:rFonts w:ascii="Avenir Next LT Pro" w:hAnsi="Avenir Next LT Pro"/>
                <w:sz w:val="24"/>
              </w:rPr>
            </w:pPr>
            <w:sdt>
              <w:sdtPr>
                <w:rPr>
                  <w:rFonts w:ascii="Avenir Next LT Pro" w:hAnsi="Avenir Next LT Pro"/>
                  <w:sz w:val="24"/>
                </w:rPr>
                <w:id w:val="727501517"/>
              </w:sdtPr>
              <w:sdtEndPr/>
              <w:sdtContent>
                <w:r w:rsidR="00927C13" w:rsidRPr="00835818">
                  <w:rPr>
                    <w:rFonts w:ascii="Segoe UI Symbol" w:eastAsia="MS Gothic" w:hAnsi="Segoe UI Symbol" w:cs="Segoe UI Symbol"/>
                    <w:sz w:val="24"/>
                  </w:rPr>
                  <w:t>☐</w:t>
                </w:r>
              </w:sdtContent>
            </w:sdt>
          </w:p>
          <w:p w14:paraId="37A71695" w14:textId="77777777" w:rsidR="00927C13" w:rsidRPr="00835818" w:rsidRDefault="00927C13" w:rsidP="00927C13">
            <w:pPr>
              <w:spacing w:afterLines="40" w:after="96" w:line="23" w:lineRule="atLeast"/>
              <w:jc w:val="center"/>
              <w:rPr>
                <w:rFonts w:ascii="Avenir Next LT Pro" w:hAnsi="Avenir Next LT Pro"/>
                <w:sz w:val="24"/>
              </w:rPr>
            </w:pPr>
          </w:p>
          <w:p w14:paraId="201A2C92" w14:textId="77777777" w:rsidR="00927C13" w:rsidRPr="00835818" w:rsidRDefault="001C60DB" w:rsidP="00927C13">
            <w:pPr>
              <w:spacing w:afterLines="40" w:after="96" w:line="23" w:lineRule="atLeast"/>
              <w:jc w:val="center"/>
              <w:rPr>
                <w:rFonts w:ascii="Avenir Next LT Pro" w:hAnsi="Avenir Next LT Pro"/>
                <w:sz w:val="24"/>
              </w:rPr>
            </w:pPr>
            <w:sdt>
              <w:sdtPr>
                <w:rPr>
                  <w:rFonts w:ascii="Avenir Next LT Pro" w:hAnsi="Avenir Next LT Pro"/>
                  <w:sz w:val="24"/>
                </w:rPr>
                <w:id w:val="2139229241"/>
              </w:sdtPr>
              <w:sdtEndPr/>
              <w:sdtContent>
                <w:r w:rsidR="00927C13" w:rsidRPr="00835818">
                  <w:rPr>
                    <w:rFonts w:ascii="Segoe UI Symbol" w:eastAsia="MS Gothic" w:hAnsi="Segoe UI Symbol" w:cs="Segoe UI Symbol"/>
                    <w:sz w:val="24"/>
                  </w:rPr>
                  <w:t>☐</w:t>
                </w:r>
              </w:sdtContent>
            </w:sdt>
          </w:p>
        </w:tc>
      </w:tr>
    </w:tbl>
    <w:p w14:paraId="76185EC4" w14:textId="77777777" w:rsidR="00207095" w:rsidRDefault="00207095" w:rsidP="009C22EA">
      <w:pPr>
        <w:pStyle w:val="Heading1"/>
        <w:rPr>
          <w:rFonts w:ascii="Avenir Next LT Pro" w:hAnsi="Avenir Next LT Pro"/>
        </w:rPr>
      </w:pPr>
      <w:bookmarkStart w:id="28" w:name="_3.3_The_Role"/>
      <w:bookmarkStart w:id="29" w:name="_Toc395606958"/>
      <w:bookmarkStart w:id="30" w:name="_Toc408408682"/>
      <w:bookmarkEnd w:id="28"/>
    </w:p>
    <w:p w14:paraId="1C70551D" w14:textId="77777777" w:rsidR="00207095" w:rsidRDefault="00207095">
      <w:pPr>
        <w:rPr>
          <w:rFonts w:ascii="Avenir Next LT Pro" w:eastAsiaTheme="majorEastAsia" w:hAnsi="Avenir Next LT Pro" w:cstheme="majorBidi"/>
          <w:color w:val="2E74B5" w:themeColor="accent1" w:themeShade="BF"/>
          <w:sz w:val="32"/>
          <w:szCs w:val="32"/>
        </w:rPr>
      </w:pPr>
      <w:r>
        <w:rPr>
          <w:rFonts w:ascii="Avenir Next LT Pro" w:hAnsi="Avenir Next LT Pro"/>
        </w:rPr>
        <w:br w:type="page"/>
      </w:r>
    </w:p>
    <w:p w14:paraId="1C24B836" w14:textId="1FF8876E" w:rsidR="00927C13" w:rsidRPr="00835818" w:rsidRDefault="00927C13" w:rsidP="009C22EA">
      <w:pPr>
        <w:pStyle w:val="Heading1"/>
        <w:rPr>
          <w:rFonts w:ascii="Avenir Next LT Pro" w:hAnsi="Avenir Next LT Pro"/>
        </w:rPr>
      </w:pPr>
      <w:bookmarkStart w:id="31" w:name="_Toc141685172"/>
      <w:r w:rsidRPr="00835818">
        <w:rPr>
          <w:rFonts w:ascii="Avenir Next LT Pro" w:hAnsi="Avenir Next LT Pro"/>
        </w:rPr>
        <w:lastRenderedPageBreak/>
        <w:t>Role</w:t>
      </w:r>
      <w:r w:rsidR="00D74057" w:rsidRPr="00835818">
        <w:rPr>
          <w:rFonts w:ascii="Avenir Next LT Pro" w:hAnsi="Avenir Next LT Pro"/>
        </w:rPr>
        <w:t>s</w:t>
      </w:r>
      <w:r w:rsidRPr="00835818">
        <w:rPr>
          <w:rFonts w:ascii="Avenir Next LT Pro" w:hAnsi="Avenir Next LT Pro"/>
        </w:rPr>
        <w:t xml:space="preserve"> </w:t>
      </w:r>
      <w:r w:rsidR="00D74057" w:rsidRPr="00835818">
        <w:rPr>
          <w:rFonts w:ascii="Avenir Next LT Pro" w:hAnsi="Avenir Next LT Pro"/>
        </w:rPr>
        <w:t>at</w:t>
      </w:r>
      <w:r w:rsidRPr="00835818">
        <w:rPr>
          <w:rFonts w:ascii="Avenir Next LT Pro" w:hAnsi="Avenir Next LT Pro"/>
        </w:rPr>
        <w:t xml:space="preserve"> the University</w:t>
      </w:r>
      <w:bookmarkEnd w:id="29"/>
      <w:bookmarkEnd w:id="30"/>
      <w:bookmarkEnd w:id="31"/>
    </w:p>
    <w:p w14:paraId="56717517" w14:textId="2BEF2367" w:rsidR="00041EE8" w:rsidRPr="00835818" w:rsidRDefault="00FD3330" w:rsidP="00FA0B60">
      <w:pPr>
        <w:pStyle w:val="Heading2"/>
        <w:rPr>
          <w:rFonts w:ascii="Avenir Next LT Pro" w:hAnsi="Avenir Next LT Pro"/>
        </w:rPr>
      </w:pPr>
      <w:bookmarkStart w:id="32" w:name="_Toc141685173"/>
      <w:r w:rsidRPr="00835818">
        <w:rPr>
          <w:rFonts w:ascii="Avenir Next LT Pro" w:hAnsi="Avenir Next LT Pro"/>
        </w:rPr>
        <w:t xml:space="preserve">Personal </w:t>
      </w:r>
      <w:r w:rsidR="00FB3DAE" w:rsidRPr="00835818">
        <w:rPr>
          <w:rFonts w:ascii="Avenir Next LT Pro" w:hAnsi="Avenir Next LT Pro"/>
        </w:rPr>
        <w:t xml:space="preserve">Academic </w:t>
      </w:r>
      <w:r w:rsidRPr="00835818">
        <w:rPr>
          <w:rFonts w:ascii="Avenir Next LT Pro" w:hAnsi="Avenir Next LT Pro"/>
        </w:rPr>
        <w:t>Tutor (P</w:t>
      </w:r>
      <w:r w:rsidR="00FB3DAE" w:rsidRPr="00835818">
        <w:rPr>
          <w:rFonts w:ascii="Avenir Next LT Pro" w:hAnsi="Avenir Next LT Pro"/>
        </w:rPr>
        <w:t>A</w:t>
      </w:r>
      <w:r w:rsidRPr="00835818">
        <w:rPr>
          <w:rFonts w:ascii="Avenir Next LT Pro" w:hAnsi="Avenir Next LT Pro"/>
        </w:rPr>
        <w:t>T)</w:t>
      </w:r>
      <w:bookmarkEnd w:id="32"/>
    </w:p>
    <w:p w14:paraId="490C012C" w14:textId="62FD87AD" w:rsidR="00FD3330" w:rsidRPr="00835818" w:rsidRDefault="00FD3330" w:rsidP="00FD3330">
      <w:pPr>
        <w:contextualSpacing/>
        <w:rPr>
          <w:rFonts w:ascii="Avenir Next LT Pro" w:hAnsi="Avenir Next LT Pro"/>
        </w:rPr>
      </w:pPr>
      <w:r w:rsidRPr="00835818">
        <w:rPr>
          <w:rFonts w:ascii="Avenir Next LT Pro" w:hAnsi="Avenir Next LT Pro"/>
        </w:rPr>
        <w:t xml:space="preserve">The Personal </w:t>
      </w:r>
      <w:r w:rsidR="00D74057" w:rsidRPr="00835818">
        <w:rPr>
          <w:rFonts w:ascii="Avenir Next LT Pro" w:hAnsi="Avenir Next LT Pro"/>
        </w:rPr>
        <w:t xml:space="preserve">Academic </w:t>
      </w:r>
      <w:r w:rsidRPr="00835818">
        <w:rPr>
          <w:rFonts w:ascii="Avenir Next LT Pro" w:hAnsi="Avenir Next LT Pro"/>
        </w:rPr>
        <w:t>Tutor will support student learning via:</w:t>
      </w:r>
    </w:p>
    <w:p w14:paraId="6C95C455" w14:textId="1077EB12" w:rsidR="00FD3330" w:rsidRPr="00835818" w:rsidRDefault="00FD3330" w:rsidP="00D74057">
      <w:pPr>
        <w:pStyle w:val="ListParagraph"/>
        <w:numPr>
          <w:ilvl w:val="0"/>
          <w:numId w:val="23"/>
        </w:numPr>
        <w:rPr>
          <w:rFonts w:ascii="Avenir Next LT Pro" w:hAnsi="Avenir Next LT Pro"/>
        </w:rPr>
      </w:pPr>
      <w:r w:rsidRPr="00835818">
        <w:rPr>
          <w:rFonts w:ascii="Avenir Next LT Pro" w:hAnsi="Avenir Next LT Pro"/>
        </w:rPr>
        <w:t>Academic support</w:t>
      </w:r>
    </w:p>
    <w:p w14:paraId="4899D86E" w14:textId="2C2A84A2" w:rsidR="00FD3330" w:rsidRPr="00835818" w:rsidRDefault="00FD3330" w:rsidP="00D74057">
      <w:pPr>
        <w:pStyle w:val="ListParagraph"/>
        <w:numPr>
          <w:ilvl w:val="0"/>
          <w:numId w:val="23"/>
        </w:numPr>
        <w:rPr>
          <w:rFonts w:ascii="Avenir Next LT Pro" w:hAnsi="Avenir Next LT Pro"/>
        </w:rPr>
      </w:pPr>
      <w:r w:rsidRPr="00835818">
        <w:rPr>
          <w:rFonts w:ascii="Avenir Next LT Pro" w:hAnsi="Avenir Next LT Pro"/>
        </w:rPr>
        <w:t>Routine pastoral support</w:t>
      </w:r>
    </w:p>
    <w:p w14:paraId="5110CF00" w14:textId="5AB63648" w:rsidR="00FD3330" w:rsidRPr="00835818" w:rsidRDefault="00FD3330" w:rsidP="00D74057">
      <w:pPr>
        <w:pStyle w:val="ListParagraph"/>
        <w:numPr>
          <w:ilvl w:val="0"/>
          <w:numId w:val="23"/>
        </w:numPr>
        <w:rPr>
          <w:rFonts w:ascii="Avenir Next LT Pro" w:hAnsi="Avenir Next LT Pro"/>
        </w:rPr>
      </w:pPr>
      <w:r w:rsidRPr="00835818">
        <w:rPr>
          <w:rFonts w:ascii="Avenir Next LT Pro" w:hAnsi="Avenir Next LT Pro"/>
        </w:rPr>
        <w:t>Signposting and referring to other support services and development opportunities</w:t>
      </w:r>
    </w:p>
    <w:p w14:paraId="0CE20114" w14:textId="48F4C870" w:rsidR="00FD3330" w:rsidRPr="00835818" w:rsidRDefault="00FD3330" w:rsidP="00D74057">
      <w:pPr>
        <w:pStyle w:val="ListParagraph"/>
        <w:numPr>
          <w:ilvl w:val="0"/>
          <w:numId w:val="23"/>
        </w:numPr>
        <w:rPr>
          <w:rFonts w:ascii="Avenir Next LT Pro" w:hAnsi="Avenir Next LT Pro"/>
        </w:rPr>
      </w:pPr>
      <w:r w:rsidRPr="00835818">
        <w:rPr>
          <w:rFonts w:ascii="Avenir Next LT Pro" w:hAnsi="Avenir Next LT Pro"/>
        </w:rPr>
        <w:t>Writ</w:t>
      </w:r>
      <w:r w:rsidR="00D74057" w:rsidRPr="00835818">
        <w:rPr>
          <w:rFonts w:ascii="Avenir Next LT Pro" w:hAnsi="Avenir Next LT Pro"/>
        </w:rPr>
        <w:t>ing</w:t>
      </w:r>
      <w:r w:rsidRPr="00835818">
        <w:rPr>
          <w:rFonts w:ascii="Avenir Next LT Pro" w:hAnsi="Avenir Next LT Pro"/>
        </w:rPr>
        <w:t xml:space="preserve"> a reference</w:t>
      </w:r>
    </w:p>
    <w:p w14:paraId="3A32E1ED" w14:textId="77777777" w:rsidR="00FD3330" w:rsidRPr="00835818" w:rsidRDefault="00FD3330" w:rsidP="00FD3330">
      <w:pPr>
        <w:contextualSpacing/>
        <w:rPr>
          <w:rFonts w:ascii="Avenir Next LT Pro" w:hAnsi="Avenir Next LT Pro"/>
        </w:rPr>
      </w:pPr>
    </w:p>
    <w:p w14:paraId="55501A15" w14:textId="4A63FDDC" w:rsidR="00FD3330" w:rsidRPr="00835818" w:rsidRDefault="00FD3330" w:rsidP="00FD3330">
      <w:pPr>
        <w:contextualSpacing/>
        <w:rPr>
          <w:rFonts w:ascii="Avenir Next LT Pro" w:hAnsi="Avenir Next LT Pro"/>
        </w:rPr>
      </w:pPr>
      <w:r w:rsidRPr="32854FFF">
        <w:rPr>
          <w:rFonts w:ascii="Avenir Next LT Pro" w:hAnsi="Avenir Next LT Pro"/>
        </w:rPr>
        <w:t>This is achieved through termly 1-1 tutorial</w:t>
      </w:r>
      <w:r w:rsidR="0034307D" w:rsidRPr="32854FFF">
        <w:rPr>
          <w:rFonts w:ascii="Avenir Next LT Pro" w:hAnsi="Avenir Next LT Pro"/>
        </w:rPr>
        <w:t xml:space="preserve">s </w:t>
      </w:r>
      <w:r w:rsidR="007C6098" w:rsidRPr="32854FFF">
        <w:rPr>
          <w:rFonts w:ascii="Avenir Next LT Pro" w:hAnsi="Avenir Next LT Pro"/>
        </w:rPr>
        <w:t xml:space="preserve">each of </w:t>
      </w:r>
      <w:r w:rsidRPr="32854FFF">
        <w:rPr>
          <w:rFonts w:ascii="Avenir Next LT Pro" w:hAnsi="Avenir Next LT Pro"/>
        </w:rPr>
        <w:t xml:space="preserve">which </w:t>
      </w:r>
      <w:r w:rsidR="007C6098" w:rsidRPr="32854FFF">
        <w:rPr>
          <w:rFonts w:ascii="Avenir Next LT Pro" w:hAnsi="Avenir Next LT Pro"/>
        </w:rPr>
        <w:t>are</w:t>
      </w:r>
      <w:r w:rsidRPr="32854FFF">
        <w:rPr>
          <w:rFonts w:ascii="Avenir Next LT Pro" w:hAnsi="Avenir Next LT Pro"/>
        </w:rPr>
        <w:t xml:space="preserve"> formally recorded.</w:t>
      </w:r>
    </w:p>
    <w:p w14:paraId="7D056BD8" w14:textId="209DFB58" w:rsidR="00FD3330" w:rsidRPr="00835818" w:rsidRDefault="00D74057" w:rsidP="00FD3330">
      <w:pPr>
        <w:contextualSpacing/>
        <w:rPr>
          <w:rFonts w:ascii="Avenir Next LT Pro" w:hAnsi="Avenir Next LT Pro"/>
        </w:rPr>
      </w:pPr>
      <w:r w:rsidRPr="32854FFF">
        <w:rPr>
          <w:rFonts w:ascii="Avenir Next LT Pro" w:hAnsi="Avenir Next LT Pro"/>
        </w:rPr>
        <w:t xml:space="preserve">We encourage trainees to reach out to their PAT when they need help, being mindful that, whilst a supportive presence, a </w:t>
      </w:r>
      <w:r w:rsidR="00FD3330" w:rsidRPr="32854FFF">
        <w:rPr>
          <w:rFonts w:ascii="Avenir Next LT Pro" w:hAnsi="Avenir Next LT Pro"/>
        </w:rPr>
        <w:t>P</w:t>
      </w:r>
      <w:r w:rsidR="6DFE9B91" w:rsidRPr="32854FFF">
        <w:rPr>
          <w:rFonts w:ascii="Avenir Next LT Pro" w:hAnsi="Avenir Next LT Pro"/>
        </w:rPr>
        <w:t xml:space="preserve">ersonal </w:t>
      </w:r>
      <w:r w:rsidR="1BB3B202" w:rsidRPr="32854FFF">
        <w:rPr>
          <w:rFonts w:ascii="Avenir Next LT Pro" w:hAnsi="Avenir Next LT Pro"/>
        </w:rPr>
        <w:t>A</w:t>
      </w:r>
      <w:r w:rsidR="5EE9F8DF" w:rsidRPr="32854FFF">
        <w:rPr>
          <w:rFonts w:ascii="Avenir Next LT Pro" w:hAnsi="Avenir Next LT Pro"/>
        </w:rPr>
        <w:t xml:space="preserve">cademic </w:t>
      </w:r>
      <w:r w:rsidR="00FD3330" w:rsidRPr="32854FFF">
        <w:rPr>
          <w:rFonts w:ascii="Avenir Next LT Pro" w:hAnsi="Avenir Next LT Pro"/>
        </w:rPr>
        <w:t>T</w:t>
      </w:r>
      <w:r w:rsidR="645B1CBB" w:rsidRPr="32854FFF">
        <w:rPr>
          <w:rFonts w:ascii="Avenir Next LT Pro" w:hAnsi="Avenir Next LT Pro"/>
        </w:rPr>
        <w:t>utor</w:t>
      </w:r>
      <w:r w:rsidR="00FD3330" w:rsidRPr="32854FFF">
        <w:rPr>
          <w:rFonts w:ascii="Avenir Next LT Pro" w:hAnsi="Avenir Next LT Pro"/>
        </w:rPr>
        <w:t xml:space="preserve"> is not </w:t>
      </w:r>
      <w:r w:rsidR="2D3D781D" w:rsidRPr="32854FFF">
        <w:rPr>
          <w:rFonts w:ascii="Avenir Next LT Pro" w:hAnsi="Avenir Next LT Pro"/>
        </w:rPr>
        <w:t>a</w:t>
      </w:r>
      <w:r w:rsidRPr="32854FFF">
        <w:rPr>
          <w:rFonts w:ascii="Avenir Next LT Pro" w:hAnsi="Avenir Next LT Pro"/>
        </w:rPr>
        <w:t xml:space="preserve"> counsellor or mental health expert. The PAT will signpost relevant University wellbeing services if they feel this is necessary to support the trainee. </w:t>
      </w:r>
    </w:p>
    <w:p w14:paraId="4209B940" w14:textId="07B82EB7" w:rsidR="32854FFF" w:rsidRDefault="32854FFF" w:rsidP="32854FFF">
      <w:pPr>
        <w:contextualSpacing/>
        <w:rPr>
          <w:rFonts w:ascii="Avenir Next LT Pro" w:hAnsi="Avenir Next LT Pro"/>
        </w:rPr>
      </w:pPr>
    </w:p>
    <w:p w14:paraId="75B8A77E" w14:textId="29781863" w:rsidR="1A23116A" w:rsidRPr="00DB1FA6" w:rsidRDefault="1A23116A" w:rsidP="32854FFF">
      <w:pPr>
        <w:contextualSpacing/>
        <w:rPr>
          <w:rFonts w:ascii="Avenir Next LT Pro" w:hAnsi="Avenir Next LT Pro"/>
        </w:rPr>
      </w:pPr>
      <w:r w:rsidRPr="00DB1FA6">
        <w:rPr>
          <w:rFonts w:ascii="Avenir Next LT Pro" w:hAnsi="Avenir Next LT Pro"/>
        </w:rPr>
        <w:t>For trainees with specific needs and/or disabilities, an Individual Support Plan is created in collaboration with the Senior Tutor</w:t>
      </w:r>
      <w:r w:rsidR="00DC17DF">
        <w:rPr>
          <w:rFonts w:ascii="Avenir Next LT Pro" w:hAnsi="Avenir Next LT Pro"/>
        </w:rPr>
        <w:t xml:space="preserve"> (Rachel Cooper)</w:t>
      </w:r>
      <w:r w:rsidRPr="00DB1FA6">
        <w:rPr>
          <w:rFonts w:ascii="Avenir Next LT Pro" w:hAnsi="Avenir Next LT Pro"/>
        </w:rPr>
        <w:t>. Trainees are encouraged to share this with mentors and review it regularly.</w:t>
      </w:r>
    </w:p>
    <w:p w14:paraId="62BD2812" w14:textId="58F97418" w:rsidR="00FA0B60" w:rsidRPr="00835818" w:rsidRDefault="003B7161" w:rsidP="00FA0B60">
      <w:pPr>
        <w:pStyle w:val="Heading2"/>
        <w:rPr>
          <w:rFonts w:ascii="Avenir Next LT Pro" w:hAnsi="Avenir Next LT Pro"/>
        </w:rPr>
      </w:pPr>
      <w:bookmarkStart w:id="33" w:name="_Toc141685174"/>
      <w:r>
        <w:rPr>
          <w:rFonts w:ascii="Avenir Next LT Pro" w:hAnsi="Avenir Next LT Pro"/>
        </w:rPr>
        <w:t>University Lead Mentor</w:t>
      </w:r>
      <w:r w:rsidR="00FA0B60" w:rsidRPr="00835818">
        <w:rPr>
          <w:rFonts w:ascii="Avenir Next LT Pro" w:hAnsi="Avenir Next LT Pro"/>
        </w:rPr>
        <w:t xml:space="preserve"> (</w:t>
      </w:r>
      <w:r>
        <w:rPr>
          <w:rFonts w:ascii="Avenir Next LT Pro" w:hAnsi="Avenir Next LT Pro"/>
        </w:rPr>
        <w:t>ULM</w:t>
      </w:r>
      <w:r w:rsidR="00FA0B60" w:rsidRPr="00835818">
        <w:rPr>
          <w:rFonts w:ascii="Avenir Next LT Pro" w:hAnsi="Avenir Next LT Pro"/>
        </w:rPr>
        <w:t>)</w:t>
      </w:r>
      <w:bookmarkEnd w:id="33"/>
    </w:p>
    <w:p w14:paraId="5057C456" w14:textId="2BCA605C" w:rsidR="00FA0B60" w:rsidRPr="00835818" w:rsidRDefault="00FA0B60" w:rsidP="00FA0B60">
      <w:pPr>
        <w:rPr>
          <w:rFonts w:ascii="Avenir Next LT Pro" w:hAnsi="Avenir Next LT Pro"/>
          <w:lang w:eastAsia="en-US"/>
        </w:rPr>
      </w:pPr>
      <w:r w:rsidRPr="00835818">
        <w:rPr>
          <w:rFonts w:ascii="Avenir Next LT Pro" w:hAnsi="Avenir Next LT Pro"/>
          <w:lang w:eastAsia="en-US"/>
        </w:rPr>
        <w:t xml:space="preserve">The </w:t>
      </w:r>
      <w:r w:rsidR="003B7161">
        <w:rPr>
          <w:rFonts w:ascii="Avenir Next LT Pro" w:hAnsi="Avenir Next LT Pro"/>
          <w:lang w:eastAsia="en-US"/>
        </w:rPr>
        <w:t>ULM</w:t>
      </w:r>
      <w:r w:rsidRPr="00835818">
        <w:rPr>
          <w:rFonts w:ascii="Avenir Next LT Pro" w:hAnsi="Avenir Next LT Pro"/>
          <w:lang w:eastAsia="en-US"/>
        </w:rPr>
        <w:t xml:space="preserve"> </w:t>
      </w:r>
      <w:r w:rsidR="007C6098" w:rsidRPr="00835818">
        <w:rPr>
          <w:rFonts w:ascii="Avenir Next LT Pro" w:hAnsi="Avenir Next LT Pro"/>
          <w:lang w:eastAsia="en-US"/>
        </w:rPr>
        <w:t xml:space="preserve">is </w:t>
      </w:r>
      <w:r w:rsidR="007C6098" w:rsidRPr="00835818">
        <w:rPr>
          <w:rFonts w:ascii="Avenir Next LT Pro" w:hAnsi="Avenir Next LT Pro"/>
          <w:b/>
          <w:bCs/>
          <w:lang w:eastAsia="en-US"/>
        </w:rPr>
        <w:t>allocated to the school</w:t>
      </w:r>
      <w:r w:rsidR="007C6098" w:rsidRPr="00835818">
        <w:rPr>
          <w:rFonts w:ascii="Avenir Next LT Pro" w:hAnsi="Avenir Next LT Pro"/>
          <w:lang w:eastAsia="en-US"/>
        </w:rPr>
        <w:t xml:space="preserve"> and </w:t>
      </w:r>
      <w:r w:rsidRPr="00835818">
        <w:rPr>
          <w:rFonts w:ascii="Avenir Next LT Pro" w:hAnsi="Avenir Next LT Pro"/>
          <w:lang w:eastAsia="en-US"/>
        </w:rPr>
        <w:t>undertakes the following roles:</w:t>
      </w:r>
    </w:p>
    <w:p w14:paraId="27E1790E" w14:textId="6B149E63" w:rsidR="15E21797" w:rsidRPr="00835818" w:rsidRDefault="40457D71" w:rsidP="2FA06834">
      <w:pPr>
        <w:pStyle w:val="ListParagraph"/>
        <w:numPr>
          <w:ilvl w:val="0"/>
          <w:numId w:val="7"/>
        </w:numPr>
        <w:rPr>
          <w:rFonts w:ascii="Avenir Next LT Pro" w:hAnsi="Avenir Next LT Pro"/>
        </w:rPr>
      </w:pPr>
      <w:r w:rsidRPr="763B58B1">
        <w:rPr>
          <w:rFonts w:ascii="Avenir Next LT Pro" w:hAnsi="Avenir Next LT Pro"/>
        </w:rPr>
        <w:t>Conducts s</w:t>
      </w:r>
      <w:r w:rsidR="5B911D26" w:rsidRPr="763B58B1">
        <w:rPr>
          <w:rFonts w:ascii="Avenir Next LT Pro" w:hAnsi="Avenir Next LT Pro"/>
        </w:rPr>
        <w:t xml:space="preserve">ettling in </w:t>
      </w:r>
      <w:r w:rsidR="3C034096" w:rsidRPr="763B58B1">
        <w:rPr>
          <w:rFonts w:ascii="Avenir Next LT Pro" w:hAnsi="Avenir Next LT Pro"/>
        </w:rPr>
        <w:t>Meet</w:t>
      </w:r>
      <w:r w:rsidR="2827EB81" w:rsidRPr="763B58B1">
        <w:rPr>
          <w:rFonts w:ascii="Avenir Next LT Pro" w:hAnsi="Avenir Next LT Pro"/>
        </w:rPr>
        <w:t>ings</w:t>
      </w:r>
      <w:r w:rsidR="00D74057" w:rsidRPr="763B58B1">
        <w:rPr>
          <w:rFonts w:ascii="Avenir Next LT Pro" w:hAnsi="Avenir Next LT Pro"/>
        </w:rPr>
        <w:t>*</w:t>
      </w:r>
      <w:r w:rsidR="2827EB81" w:rsidRPr="763B58B1">
        <w:rPr>
          <w:rFonts w:ascii="Avenir Next LT Pro" w:hAnsi="Avenir Next LT Pro"/>
        </w:rPr>
        <w:t xml:space="preserve"> with</w:t>
      </w:r>
      <w:r w:rsidR="3C034096" w:rsidRPr="763B58B1">
        <w:rPr>
          <w:rFonts w:ascii="Avenir Next LT Pro" w:hAnsi="Avenir Next LT Pro"/>
        </w:rPr>
        <w:t xml:space="preserve"> </w:t>
      </w:r>
      <w:r w:rsidR="003B7161" w:rsidRPr="763B58B1">
        <w:rPr>
          <w:rFonts w:ascii="Avenir Next LT Pro" w:hAnsi="Avenir Next LT Pro"/>
        </w:rPr>
        <w:t>G</w:t>
      </w:r>
      <w:r w:rsidR="3C034096" w:rsidRPr="763B58B1">
        <w:rPr>
          <w:rFonts w:ascii="Avenir Next LT Pro" w:hAnsi="Avenir Next LT Pro"/>
        </w:rPr>
        <w:t>Ms and trainees early in each placement to establish links with the school and ensure trainees have settled into placements.</w:t>
      </w:r>
    </w:p>
    <w:p w14:paraId="43DA1ACF" w14:textId="224E8D41" w:rsidR="00FA0B60" w:rsidRPr="00835818" w:rsidRDefault="00FA0B60" w:rsidP="00742AEB">
      <w:pPr>
        <w:pStyle w:val="ListParagraph"/>
        <w:numPr>
          <w:ilvl w:val="0"/>
          <w:numId w:val="7"/>
        </w:numPr>
        <w:rPr>
          <w:rFonts w:ascii="Avenir Next LT Pro" w:hAnsi="Avenir Next LT Pro"/>
        </w:rPr>
      </w:pPr>
      <w:r w:rsidRPr="763B58B1">
        <w:rPr>
          <w:rFonts w:ascii="Avenir Next LT Pro" w:hAnsi="Avenir Next LT Pro"/>
        </w:rPr>
        <w:t>Visits</w:t>
      </w:r>
      <w:r w:rsidR="00D74057" w:rsidRPr="763B58B1">
        <w:rPr>
          <w:rFonts w:ascii="Avenir Next LT Pro" w:hAnsi="Avenir Next LT Pro"/>
        </w:rPr>
        <w:t>*</w:t>
      </w:r>
      <w:r w:rsidRPr="763B58B1">
        <w:rPr>
          <w:rFonts w:ascii="Avenir Next LT Pro" w:hAnsi="Avenir Next LT Pro"/>
        </w:rPr>
        <w:t xml:space="preserve"> placement</w:t>
      </w:r>
      <w:r w:rsidR="6AC433D2" w:rsidRPr="763B58B1">
        <w:rPr>
          <w:rFonts w:ascii="Avenir Next LT Pro" w:hAnsi="Avenir Next LT Pro"/>
        </w:rPr>
        <w:t xml:space="preserve"> schools</w:t>
      </w:r>
      <w:r w:rsidRPr="763B58B1">
        <w:rPr>
          <w:rFonts w:ascii="Avenir Next LT Pro" w:hAnsi="Avenir Next LT Pro"/>
        </w:rPr>
        <w:t xml:space="preserve"> </w:t>
      </w:r>
      <w:r w:rsidR="63862D0B" w:rsidRPr="763B58B1">
        <w:rPr>
          <w:rFonts w:ascii="Avenir Next LT Pro" w:hAnsi="Avenir Next LT Pro"/>
        </w:rPr>
        <w:t xml:space="preserve">in terms 1 and 2 </w:t>
      </w:r>
      <w:r w:rsidRPr="763B58B1">
        <w:rPr>
          <w:rFonts w:ascii="Avenir Next LT Pro" w:hAnsi="Avenir Next LT Pro"/>
        </w:rPr>
        <w:t xml:space="preserve">to </w:t>
      </w:r>
      <w:r w:rsidR="255D139E" w:rsidRPr="763B58B1">
        <w:rPr>
          <w:rFonts w:ascii="Avenir Next LT Pro" w:hAnsi="Avenir Next LT Pro"/>
        </w:rPr>
        <w:t>observe teaching, meet school mentors</w:t>
      </w:r>
      <w:r w:rsidR="00D74057" w:rsidRPr="763B58B1">
        <w:rPr>
          <w:rFonts w:ascii="Avenir Next LT Pro" w:hAnsi="Avenir Next LT Pro"/>
        </w:rPr>
        <w:t xml:space="preserve">, participate in the Collaborative </w:t>
      </w:r>
      <w:r w:rsidR="77B08798" w:rsidRPr="763B58B1">
        <w:rPr>
          <w:rFonts w:ascii="Avenir Next LT Pro" w:hAnsi="Avenir Next LT Pro"/>
        </w:rPr>
        <w:t>Assessment Points</w:t>
      </w:r>
      <w:r w:rsidR="255D139E" w:rsidRPr="763B58B1">
        <w:rPr>
          <w:rFonts w:ascii="Avenir Next LT Pro" w:hAnsi="Avenir Next LT Pro"/>
        </w:rPr>
        <w:t xml:space="preserve"> and </w:t>
      </w:r>
      <w:r w:rsidR="007C6098" w:rsidRPr="763B58B1">
        <w:rPr>
          <w:rFonts w:ascii="Avenir Next LT Pro" w:hAnsi="Avenir Next LT Pro"/>
        </w:rPr>
        <w:t xml:space="preserve">contribute to the </w:t>
      </w:r>
      <w:r w:rsidR="712ACA36" w:rsidRPr="763B58B1">
        <w:rPr>
          <w:rFonts w:ascii="Avenir Next LT Pro" w:hAnsi="Avenir Next LT Pro"/>
        </w:rPr>
        <w:t xml:space="preserve">coaching work </w:t>
      </w:r>
      <w:r w:rsidR="007C6098" w:rsidRPr="763B58B1">
        <w:rPr>
          <w:rFonts w:ascii="Avenir Next LT Pro" w:hAnsi="Avenir Next LT Pro"/>
        </w:rPr>
        <w:t xml:space="preserve">of the </w:t>
      </w:r>
      <w:r w:rsidR="003B7161" w:rsidRPr="763B58B1">
        <w:rPr>
          <w:rFonts w:ascii="Avenir Next LT Pro" w:hAnsi="Avenir Next LT Pro"/>
        </w:rPr>
        <w:t>G</w:t>
      </w:r>
      <w:r w:rsidR="007C6098" w:rsidRPr="763B58B1">
        <w:rPr>
          <w:rFonts w:ascii="Avenir Next LT Pro" w:hAnsi="Avenir Next LT Pro"/>
        </w:rPr>
        <w:t>M</w:t>
      </w:r>
      <w:r w:rsidR="5058F09A" w:rsidRPr="763B58B1">
        <w:rPr>
          <w:rFonts w:ascii="Avenir Next LT Pro" w:hAnsi="Avenir Next LT Pro"/>
        </w:rPr>
        <w:t>.</w:t>
      </w:r>
    </w:p>
    <w:p w14:paraId="21433F22" w14:textId="25EC745F" w:rsidR="00FA0B60" w:rsidRPr="00835818" w:rsidRDefault="00D74057" w:rsidP="00742AEB">
      <w:pPr>
        <w:pStyle w:val="ListParagraph"/>
        <w:numPr>
          <w:ilvl w:val="0"/>
          <w:numId w:val="4"/>
        </w:numPr>
        <w:rPr>
          <w:rFonts w:ascii="Avenir Next LT Pro" w:hAnsi="Avenir Next LT Pro"/>
        </w:rPr>
      </w:pPr>
      <w:r w:rsidRPr="00835818">
        <w:rPr>
          <w:rFonts w:ascii="Avenir Next LT Pro" w:hAnsi="Avenir Next LT Pro"/>
        </w:rPr>
        <w:t>L</w:t>
      </w:r>
      <w:r w:rsidR="00FA0B60" w:rsidRPr="00835818">
        <w:rPr>
          <w:rFonts w:ascii="Avenir Next LT Pro" w:hAnsi="Avenir Next LT Pro"/>
        </w:rPr>
        <w:t xml:space="preserve">iaises with the </w:t>
      </w:r>
      <w:r w:rsidR="004842DA" w:rsidRPr="00835818">
        <w:rPr>
          <w:rFonts w:ascii="Avenir Next LT Pro" w:hAnsi="Avenir Next LT Pro"/>
        </w:rPr>
        <w:t xml:space="preserve">PMs and </w:t>
      </w:r>
      <w:r w:rsidR="003B7161">
        <w:rPr>
          <w:rFonts w:ascii="Avenir Next LT Pro" w:hAnsi="Avenir Next LT Pro"/>
        </w:rPr>
        <w:t>G</w:t>
      </w:r>
      <w:r w:rsidR="004842DA" w:rsidRPr="00835818">
        <w:rPr>
          <w:rFonts w:ascii="Avenir Next LT Pro" w:hAnsi="Avenir Next LT Pro"/>
        </w:rPr>
        <w:t>Ms</w:t>
      </w:r>
      <w:r w:rsidR="00FA0B60" w:rsidRPr="00835818">
        <w:rPr>
          <w:rFonts w:ascii="Avenir Next LT Pro" w:hAnsi="Avenir Next LT Pro"/>
        </w:rPr>
        <w:t xml:space="preserve"> in schools</w:t>
      </w:r>
      <w:r w:rsidR="766681B3" w:rsidRPr="00835818">
        <w:rPr>
          <w:rFonts w:ascii="Avenir Next LT Pro" w:hAnsi="Avenir Next LT Pro"/>
        </w:rPr>
        <w:t xml:space="preserve"> to agree activity during placement visits.</w:t>
      </w:r>
    </w:p>
    <w:p w14:paraId="2BD9BD37" w14:textId="3C20722F" w:rsidR="00FA0B60" w:rsidRPr="00835818" w:rsidRDefault="00D74057" w:rsidP="00742AEB">
      <w:pPr>
        <w:pStyle w:val="ListParagraph"/>
        <w:numPr>
          <w:ilvl w:val="0"/>
          <w:numId w:val="4"/>
        </w:numPr>
        <w:rPr>
          <w:rFonts w:ascii="Avenir Next LT Pro" w:hAnsi="Avenir Next LT Pro"/>
        </w:rPr>
      </w:pPr>
      <w:r w:rsidRPr="00835818">
        <w:rPr>
          <w:rFonts w:ascii="Avenir Next LT Pro" w:hAnsi="Avenir Next LT Pro"/>
        </w:rPr>
        <w:t>M</w:t>
      </w:r>
      <w:r w:rsidR="00FA0B60" w:rsidRPr="00835818">
        <w:rPr>
          <w:rFonts w:ascii="Avenir Next LT Pro" w:hAnsi="Avenir Next LT Pro"/>
        </w:rPr>
        <w:t>onitors</w:t>
      </w:r>
      <w:r w:rsidR="007C6098" w:rsidRPr="00835818">
        <w:rPr>
          <w:rFonts w:ascii="Avenir Next LT Pro" w:hAnsi="Avenir Next LT Pro"/>
        </w:rPr>
        <w:t xml:space="preserve"> all</w:t>
      </w:r>
      <w:r w:rsidR="00FA0B60" w:rsidRPr="00835818">
        <w:rPr>
          <w:rFonts w:ascii="Avenir Next LT Pro" w:hAnsi="Avenir Next LT Pro"/>
        </w:rPr>
        <w:t xml:space="preserve"> </w:t>
      </w:r>
      <w:r w:rsidR="004842DA" w:rsidRPr="00835818">
        <w:rPr>
          <w:rFonts w:ascii="Avenir Next LT Pro" w:hAnsi="Avenir Next LT Pro"/>
        </w:rPr>
        <w:t xml:space="preserve">trainees’ progress </w:t>
      </w:r>
      <w:r w:rsidR="007C6098" w:rsidRPr="00835818">
        <w:rPr>
          <w:rFonts w:ascii="Avenir Next LT Pro" w:hAnsi="Avenir Next LT Pro"/>
        </w:rPr>
        <w:t xml:space="preserve">whilst </w:t>
      </w:r>
      <w:r w:rsidR="004842DA" w:rsidRPr="00835818">
        <w:rPr>
          <w:rFonts w:ascii="Avenir Next LT Pro" w:hAnsi="Avenir Next LT Pro"/>
        </w:rPr>
        <w:t>on placement</w:t>
      </w:r>
      <w:r w:rsidR="007C6098" w:rsidRPr="00835818">
        <w:rPr>
          <w:rFonts w:ascii="Avenir Next LT Pro" w:hAnsi="Avenir Next LT Pro"/>
        </w:rPr>
        <w:t xml:space="preserve"> in that school</w:t>
      </w:r>
      <w:r w:rsidR="771D0F73" w:rsidRPr="00835818">
        <w:rPr>
          <w:rFonts w:ascii="Avenir Next LT Pro" w:hAnsi="Avenir Next LT Pro"/>
        </w:rPr>
        <w:t>.</w:t>
      </w:r>
    </w:p>
    <w:p w14:paraId="084B4F27" w14:textId="1AC3429A" w:rsidR="004842DA" w:rsidRPr="00835818" w:rsidRDefault="00D74057" w:rsidP="00742AEB">
      <w:pPr>
        <w:pStyle w:val="ListParagraph"/>
        <w:numPr>
          <w:ilvl w:val="0"/>
          <w:numId w:val="4"/>
        </w:numPr>
        <w:rPr>
          <w:rFonts w:ascii="Avenir Next LT Pro" w:hAnsi="Avenir Next LT Pro"/>
        </w:rPr>
      </w:pPr>
      <w:r w:rsidRPr="00835818">
        <w:rPr>
          <w:rFonts w:ascii="Avenir Next LT Pro" w:hAnsi="Avenir Next LT Pro"/>
        </w:rPr>
        <w:t>O</w:t>
      </w:r>
      <w:r w:rsidR="004842DA" w:rsidRPr="00835818">
        <w:rPr>
          <w:rFonts w:ascii="Avenir Next LT Pro" w:hAnsi="Avenir Next LT Pro"/>
        </w:rPr>
        <w:t xml:space="preserve">versees the </w:t>
      </w:r>
      <w:r w:rsidRPr="00835818">
        <w:rPr>
          <w:rFonts w:ascii="Avenir Next LT Pro" w:hAnsi="Avenir Next LT Pro"/>
        </w:rPr>
        <w:t>C</w:t>
      </w:r>
      <w:r w:rsidR="007C6098" w:rsidRPr="00835818">
        <w:rPr>
          <w:rFonts w:ascii="Avenir Next LT Pro" w:hAnsi="Avenir Next LT Pro"/>
        </w:rPr>
        <w:t xml:space="preserve">ollaborative </w:t>
      </w:r>
      <w:r w:rsidR="003B7161">
        <w:rPr>
          <w:rFonts w:ascii="Avenir Next LT Pro" w:hAnsi="Avenir Next LT Pro"/>
        </w:rPr>
        <w:t>Assessments</w:t>
      </w:r>
      <w:r w:rsidR="007C6098" w:rsidRPr="00835818">
        <w:rPr>
          <w:rFonts w:ascii="Avenir Next LT Pro" w:hAnsi="Avenir Next LT Pro"/>
        </w:rPr>
        <w:t xml:space="preserve"> (terms 1 and 2</w:t>
      </w:r>
      <w:r w:rsidR="00454972" w:rsidRPr="00835818">
        <w:rPr>
          <w:rFonts w:ascii="Avenir Next LT Pro" w:hAnsi="Avenir Next LT Pro"/>
        </w:rPr>
        <w:t xml:space="preserve">, </w:t>
      </w:r>
      <w:r w:rsidR="00CA1141">
        <w:rPr>
          <w:rFonts w:ascii="Avenir Next LT Pro" w:hAnsi="Avenir Next LT Pro"/>
        </w:rPr>
        <w:t xml:space="preserve">and </w:t>
      </w:r>
      <w:r w:rsidR="00FA30DC" w:rsidRPr="00835818">
        <w:rPr>
          <w:rFonts w:ascii="Avenir Next LT Pro" w:hAnsi="Avenir Next LT Pro"/>
        </w:rPr>
        <w:t>summative and final assessments</w:t>
      </w:r>
      <w:r w:rsidR="00CA1141">
        <w:rPr>
          <w:rFonts w:ascii="Avenir Next LT Pro" w:hAnsi="Avenir Next LT Pro"/>
        </w:rPr>
        <w:t xml:space="preserve"> term 3</w:t>
      </w:r>
      <w:r w:rsidR="00454972" w:rsidRPr="00835818">
        <w:rPr>
          <w:rFonts w:ascii="Avenir Next LT Pro" w:hAnsi="Avenir Next LT Pro"/>
        </w:rPr>
        <w:t xml:space="preserve">) </w:t>
      </w:r>
      <w:r w:rsidRPr="00835818">
        <w:rPr>
          <w:rFonts w:ascii="Avenir Next LT Pro" w:hAnsi="Avenir Next LT Pro"/>
        </w:rPr>
        <w:t>for the trainees within the school</w:t>
      </w:r>
    </w:p>
    <w:p w14:paraId="38B9963F" w14:textId="0CA2238F" w:rsidR="2C20F2F4" w:rsidRPr="006E01B8" w:rsidRDefault="2C20F2F4" w:rsidP="2FA06834">
      <w:pPr>
        <w:pStyle w:val="ListParagraph"/>
        <w:numPr>
          <w:ilvl w:val="0"/>
          <w:numId w:val="4"/>
        </w:numPr>
        <w:rPr>
          <w:rFonts w:ascii="Avenir Next LT Pro" w:hAnsi="Avenir Next LT Pro"/>
          <w:i/>
          <w:iCs/>
        </w:rPr>
      </w:pPr>
      <w:r w:rsidRPr="32854FFF">
        <w:rPr>
          <w:rFonts w:ascii="Avenir Next LT Pro" w:hAnsi="Avenir Next LT Pro"/>
        </w:rPr>
        <w:t xml:space="preserve">Undertakes a final </w:t>
      </w:r>
      <w:r w:rsidRPr="32854FFF">
        <w:rPr>
          <w:rFonts w:ascii="Avenir Next LT Pro" w:hAnsi="Avenir Next LT Pro"/>
          <w:i/>
          <w:iCs/>
        </w:rPr>
        <w:t>viva voce</w:t>
      </w:r>
      <w:r w:rsidR="00D74057" w:rsidRPr="32854FFF">
        <w:rPr>
          <w:rFonts w:ascii="Avenir Next LT Pro" w:hAnsi="Avenir Next LT Pro"/>
          <w:i/>
          <w:iCs/>
        </w:rPr>
        <w:t>*</w:t>
      </w:r>
      <w:r w:rsidRPr="32854FFF">
        <w:rPr>
          <w:rFonts w:ascii="Avenir Next LT Pro" w:hAnsi="Avenir Next LT Pro"/>
        </w:rPr>
        <w:t xml:space="preserve"> with </w:t>
      </w:r>
      <w:r w:rsidR="006E01B8">
        <w:rPr>
          <w:rFonts w:ascii="Avenir Next LT Pro" w:hAnsi="Avenir Next LT Pro"/>
        </w:rPr>
        <w:t xml:space="preserve">the </w:t>
      </w:r>
      <w:r w:rsidRPr="32854FFF">
        <w:rPr>
          <w:rFonts w:ascii="Avenir Next LT Pro" w:hAnsi="Avenir Next LT Pro"/>
        </w:rPr>
        <w:t xml:space="preserve">trainee in the final term to </w:t>
      </w:r>
      <w:r w:rsidR="006E01B8">
        <w:rPr>
          <w:rFonts w:ascii="Avenir Next LT Pro" w:hAnsi="Avenir Next LT Pro"/>
        </w:rPr>
        <w:t xml:space="preserve">assess the intended learning outcomes of the Professional Practice module in relation to the </w:t>
      </w:r>
      <w:r w:rsidR="006E01B8" w:rsidRPr="006E01B8">
        <w:rPr>
          <w:rFonts w:ascii="Avenir Next LT Pro" w:hAnsi="Avenir Next LT Pro"/>
          <w:i/>
          <w:iCs/>
        </w:rPr>
        <w:t>Teachers’ Standards.</w:t>
      </w:r>
    </w:p>
    <w:p w14:paraId="3FFD6AE7" w14:textId="49375D71" w:rsidR="00D74057" w:rsidRPr="00835818" w:rsidRDefault="00D74057" w:rsidP="00D74057">
      <w:pPr>
        <w:rPr>
          <w:rFonts w:ascii="Avenir Next LT Pro" w:hAnsi="Avenir Next LT Pro"/>
        </w:rPr>
      </w:pPr>
      <w:r w:rsidRPr="00835818">
        <w:rPr>
          <w:rFonts w:ascii="Avenir Next LT Pro" w:hAnsi="Avenir Next LT Pro"/>
        </w:rPr>
        <w:t>*These activities may take place online or in person, as appropriate</w:t>
      </w:r>
    </w:p>
    <w:p w14:paraId="75E39D60" w14:textId="356BF479" w:rsidR="004842DA" w:rsidRPr="00835818" w:rsidRDefault="120BBDBF" w:rsidP="2FA06834">
      <w:pPr>
        <w:rPr>
          <w:rFonts w:ascii="Avenir Next LT Pro" w:eastAsiaTheme="majorEastAsia" w:hAnsi="Avenir Next LT Pro" w:cstheme="majorBidi"/>
          <w:color w:val="2E74B5" w:themeColor="accent1" w:themeShade="BF"/>
          <w:sz w:val="32"/>
          <w:szCs w:val="32"/>
        </w:rPr>
      </w:pPr>
      <w:bookmarkStart w:id="34" w:name="_Toc395606960"/>
      <w:bookmarkStart w:id="35" w:name="_Toc408408684"/>
      <w:r w:rsidRPr="00835818">
        <w:rPr>
          <w:rFonts w:ascii="Avenir Next LT Pro" w:hAnsi="Avenir Next LT Pro"/>
        </w:rPr>
        <w:t>.</w:t>
      </w:r>
      <w:r w:rsidR="004842DA" w:rsidRPr="00835818">
        <w:rPr>
          <w:rFonts w:ascii="Avenir Next LT Pro" w:hAnsi="Avenir Next LT Pro"/>
        </w:rPr>
        <w:br w:type="page"/>
      </w:r>
    </w:p>
    <w:p w14:paraId="3FF28366" w14:textId="2D1ABD79" w:rsidR="00927C13" w:rsidRDefault="00927C13" w:rsidP="009C22EA">
      <w:pPr>
        <w:pStyle w:val="Heading1"/>
        <w:rPr>
          <w:rFonts w:ascii="Avenir Next LT Pro" w:hAnsi="Avenir Next LT Pro"/>
        </w:rPr>
      </w:pPr>
      <w:bookmarkStart w:id="36" w:name="_Toc141685175"/>
      <w:r w:rsidRPr="00835818">
        <w:rPr>
          <w:rFonts w:ascii="Avenir Next LT Pro" w:hAnsi="Avenir Next LT Pro"/>
        </w:rPr>
        <w:lastRenderedPageBreak/>
        <w:t>Placements</w:t>
      </w:r>
      <w:bookmarkEnd w:id="34"/>
      <w:bookmarkEnd w:id="35"/>
      <w:bookmarkEnd w:id="36"/>
    </w:p>
    <w:p w14:paraId="4DD3274F" w14:textId="77777777" w:rsidR="003B7161" w:rsidRDefault="003B7161" w:rsidP="003B7161"/>
    <w:p w14:paraId="37FB8A35" w14:textId="519BC5C3" w:rsidR="003B7161" w:rsidRPr="0063447F" w:rsidRDefault="004823C5" w:rsidP="32854FFF">
      <w:pPr>
        <w:rPr>
          <w:rFonts w:ascii="Avenir Next LT Pro" w:hAnsi="Avenir Next LT Pro"/>
        </w:rPr>
      </w:pPr>
      <w:r w:rsidRPr="32854FFF">
        <w:rPr>
          <w:rFonts w:ascii="Avenir Next LT Pro" w:hAnsi="Avenir Next LT Pro"/>
        </w:rPr>
        <w:t>Partner-</w:t>
      </w:r>
      <w:r w:rsidR="003B7161" w:rsidRPr="32854FFF">
        <w:rPr>
          <w:rFonts w:ascii="Avenir Next LT Pro" w:hAnsi="Avenir Next LT Pro"/>
        </w:rPr>
        <w:t xml:space="preserve">Led trainees </w:t>
      </w:r>
      <w:r w:rsidR="00226503" w:rsidRPr="32854FFF">
        <w:rPr>
          <w:rFonts w:ascii="Avenir Next LT Pro" w:hAnsi="Avenir Next LT Pro"/>
        </w:rPr>
        <w:t xml:space="preserve">(PL) </w:t>
      </w:r>
      <w:r w:rsidR="00A9054A" w:rsidRPr="32854FFF">
        <w:rPr>
          <w:rFonts w:ascii="Avenir Next LT Pro" w:hAnsi="Avenir Next LT Pro"/>
        </w:rPr>
        <w:t xml:space="preserve">have a base placement through the year with a short complementary experience normally between January and Spring half term. </w:t>
      </w:r>
      <w:r w:rsidR="150BBD7A" w:rsidRPr="0063447F">
        <w:rPr>
          <w:rFonts w:ascii="Avenir Next LT Pro" w:hAnsi="Avenir Next LT Pro"/>
        </w:rPr>
        <w:t>This should be for a minimum of 6 weeks.</w:t>
      </w:r>
    </w:p>
    <w:p w14:paraId="1B9F45D5" w14:textId="03DE82E7" w:rsidR="00A9054A" w:rsidRPr="00A9054A" w:rsidRDefault="00A9054A" w:rsidP="003B7161">
      <w:pPr>
        <w:rPr>
          <w:rFonts w:ascii="Avenir Next LT Pro" w:hAnsi="Avenir Next LT Pro"/>
        </w:rPr>
      </w:pPr>
      <w:r w:rsidRPr="32854FFF">
        <w:rPr>
          <w:rFonts w:ascii="Avenir Next LT Pro" w:hAnsi="Avenir Next LT Pro"/>
        </w:rPr>
        <w:t>University</w:t>
      </w:r>
      <w:r w:rsidR="03A7377D" w:rsidRPr="32854FFF">
        <w:rPr>
          <w:rFonts w:ascii="Avenir Next LT Pro" w:hAnsi="Avenir Next LT Pro"/>
        </w:rPr>
        <w:t>-</w:t>
      </w:r>
      <w:r w:rsidRPr="32854FFF">
        <w:rPr>
          <w:rFonts w:ascii="Avenir Next LT Pro" w:hAnsi="Avenir Next LT Pro"/>
        </w:rPr>
        <w:t xml:space="preserve">Led trainees (Core) have 2 placements through the year: September to December </w:t>
      </w:r>
      <w:r w:rsidR="004823C5" w:rsidRPr="32854FFF">
        <w:rPr>
          <w:rFonts w:ascii="Avenir Next LT Pro" w:hAnsi="Avenir Next LT Pro"/>
        </w:rPr>
        <w:t>(P</w:t>
      </w:r>
      <w:r w:rsidR="46E8932B" w:rsidRPr="32854FFF">
        <w:rPr>
          <w:rFonts w:ascii="Avenir Next LT Pro" w:hAnsi="Avenir Next LT Pro"/>
        </w:rPr>
        <w:t>lacement 1</w:t>
      </w:r>
      <w:r w:rsidR="004823C5" w:rsidRPr="32854FFF">
        <w:rPr>
          <w:rFonts w:ascii="Avenir Next LT Pro" w:hAnsi="Avenir Next LT Pro"/>
        </w:rPr>
        <w:t xml:space="preserve">) </w:t>
      </w:r>
      <w:r w:rsidRPr="32854FFF">
        <w:rPr>
          <w:rFonts w:ascii="Avenir Next LT Pro" w:hAnsi="Avenir Next LT Pro"/>
        </w:rPr>
        <w:t>and January to June</w:t>
      </w:r>
      <w:r w:rsidR="004823C5" w:rsidRPr="32854FFF">
        <w:rPr>
          <w:rFonts w:ascii="Avenir Next LT Pro" w:hAnsi="Avenir Next LT Pro"/>
        </w:rPr>
        <w:t xml:space="preserve"> (P</w:t>
      </w:r>
      <w:r w:rsidR="0748C9E0" w:rsidRPr="32854FFF">
        <w:rPr>
          <w:rFonts w:ascii="Avenir Next LT Pro" w:hAnsi="Avenir Next LT Pro"/>
        </w:rPr>
        <w:t>lacement 2</w:t>
      </w:r>
      <w:r w:rsidR="004823C5" w:rsidRPr="32854FFF">
        <w:rPr>
          <w:rFonts w:ascii="Avenir Next LT Pro" w:hAnsi="Avenir Next LT Pro"/>
        </w:rPr>
        <w:t>)</w:t>
      </w:r>
      <w:r w:rsidRPr="32854FFF">
        <w:rPr>
          <w:rFonts w:ascii="Avenir Next LT Pro" w:hAnsi="Avenir Next LT Pro"/>
        </w:rPr>
        <w:t xml:space="preserve">. </w:t>
      </w:r>
    </w:p>
    <w:p w14:paraId="55A7AFB4" w14:textId="77777777" w:rsidR="00927C13" w:rsidRPr="00835818" w:rsidRDefault="00927C13" w:rsidP="00927C13">
      <w:pPr>
        <w:spacing w:after="120"/>
        <w:rPr>
          <w:rFonts w:ascii="Avenir Next LT Pro" w:hAnsi="Avenir Next LT Pro"/>
        </w:rPr>
      </w:pPr>
    </w:p>
    <w:p w14:paraId="1D0C6974" w14:textId="4057942C" w:rsidR="00927C13" w:rsidRPr="00835818" w:rsidRDefault="00927C13" w:rsidP="6306F54B">
      <w:pPr>
        <w:pStyle w:val="Heading2"/>
        <w:rPr>
          <w:rFonts w:ascii="Avenir Next LT Pro" w:eastAsia="Times New Roman" w:hAnsi="Avenir Next LT Pro" w:cs="Segoe UI"/>
          <w:color w:val="4472C4"/>
          <w:sz w:val="28"/>
          <w:szCs w:val="28"/>
        </w:rPr>
      </w:pPr>
      <w:bookmarkStart w:id="37" w:name="_4.1_The_Base"/>
      <w:bookmarkStart w:id="38" w:name="_Toc395606961"/>
      <w:bookmarkStart w:id="39" w:name="_Toc408408685"/>
      <w:bookmarkStart w:id="40" w:name="_Toc141685176"/>
      <w:bookmarkEnd w:id="37"/>
      <w:r w:rsidRPr="32854FFF">
        <w:rPr>
          <w:rFonts w:ascii="Avenir Next LT Pro" w:eastAsia="Times New Roman" w:hAnsi="Avenir Next LT Pro" w:cs="Segoe UI"/>
          <w:color w:val="4472C4" w:themeColor="accent5"/>
          <w:sz w:val="28"/>
          <w:szCs w:val="28"/>
        </w:rPr>
        <w:t>The School Placement</w:t>
      </w:r>
      <w:bookmarkEnd w:id="38"/>
      <w:bookmarkEnd w:id="39"/>
      <w:r w:rsidR="007C6098" w:rsidRPr="32854FFF">
        <w:rPr>
          <w:rFonts w:ascii="Avenir Next LT Pro" w:eastAsia="Times New Roman" w:hAnsi="Avenir Next LT Pro" w:cs="Segoe UI"/>
          <w:color w:val="4472C4" w:themeColor="accent5"/>
          <w:sz w:val="28"/>
          <w:szCs w:val="28"/>
        </w:rPr>
        <w:t xml:space="preserve"> (Term 1)</w:t>
      </w:r>
      <w:bookmarkEnd w:id="40"/>
    </w:p>
    <w:p w14:paraId="0036518C" w14:textId="77777777" w:rsidR="00927C13" w:rsidRPr="00835818" w:rsidRDefault="00927C13" w:rsidP="005C5F10">
      <w:pPr>
        <w:spacing w:after="0"/>
        <w:rPr>
          <w:rFonts w:ascii="Avenir Next LT Pro" w:hAnsi="Avenir Next LT Pro"/>
        </w:rPr>
      </w:pPr>
    </w:p>
    <w:p w14:paraId="3EE3297F" w14:textId="00902553" w:rsidR="00927C13" w:rsidRPr="00835818" w:rsidRDefault="00927C13" w:rsidP="00927C13">
      <w:pPr>
        <w:spacing w:afterLines="40" w:after="96" w:line="23" w:lineRule="atLeast"/>
        <w:jc w:val="both"/>
        <w:rPr>
          <w:rFonts w:ascii="Avenir Next LT Pro" w:hAnsi="Avenir Next LT Pro"/>
        </w:rPr>
      </w:pPr>
      <w:r w:rsidRPr="00835818">
        <w:rPr>
          <w:rFonts w:ascii="Avenir Next LT Pro" w:hAnsi="Avenir Next LT Pro"/>
        </w:rPr>
        <w:t xml:space="preserve">During their time at the </w:t>
      </w:r>
      <w:r w:rsidR="00A9054A">
        <w:rPr>
          <w:rFonts w:ascii="Avenir Next LT Pro" w:hAnsi="Avenir Next LT Pro"/>
        </w:rPr>
        <w:t>b</w:t>
      </w:r>
      <w:r w:rsidRPr="00835818">
        <w:rPr>
          <w:rFonts w:ascii="Avenir Next LT Pro" w:hAnsi="Avenir Next LT Pro"/>
        </w:rPr>
        <w:t>ase</w:t>
      </w:r>
      <w:r w:rsidR="00A9054A">
        <w:rPr>
          <w:rFonts w:ascii="Avenir Next LT Pro" w:hAnsi="Avenir Next LT Pro"/>
        </w:rPr>
        <w:t>/placement 1</w:t>
      </w:r>
      <w:r w:rsidRPr="00835818">
        <w:rPr>
          <w:rFonts w:ascii="Avenir Next LT Pro" w:hAnsi="Avenir Next LT Pro"/>
        </w:rPr>
        <w:t xml:space="preserve"> School, all trainees will build the foundations of strong classroom practice, gaining competence in the key areas of planning, preparation and subject pedagogy</w:t>
      </w:r>
      <w:r w:rsidR="005565A4">
        <w:rPr>
          <w:rFonts w:ascii="Avenir Next LT Pro" w:hAnsi="Avenir Next LT Pro"/>
        </w:rPr>
        <w:t>, guided by PPU 1,2,3 and 4.</w:t>
      </w:r>
      <w:r w:rsidRPr="00835818">
        <w:rPr>
          <w:rFonts w:ascii="Avenir Next LT Pro" w:hAnsi="Avenir Next LT Pro"/>
        </w:rPr>
        <w:t xml:space="preserve"> There is the opportunity to introduce trainees gradually to the practice of teaching and learning, both within secondary education in general and in the context of the </w:t>
      </w:r>
      <w:r w:rsidR="00A9054A">
        <w:rPr>
          <w:rFonts w:ascii="Avenir Next LT Pro" w:hAnsi="Avenir Next LT Pro"/>
        </w:rPr>
        <w:t>base/first</w:t>
      </w:r>
      <w:r w:rsidRPr="00835818">
        <w:rPr>
          <w:rFonts w:ascii="Avenir Next LT Pro" w:hAnsi="Avenir Next LT Pro"/>
        </w:rPr>
        <w:t xml:space="preserve"> School.</w:t>
      </w:r>
    </w:p>
    <w:p w14:paraId="16FEC491" w14:textId="77777777" w:rsidR="00927C13" w:rsidRPr="00835818" w:rsidRDefault="00927C13" w:rsidP="00927C13">
      <w:pPr>
        <w:spacing w:after="120" w:line="23" w:lineRule="atLeast"/>
        <w:ind w:left="357"/>
        <w:rPr>
          <w:rFonts w:ascii="Avenir Next LT Pro" w:hAnsi="Avenir Next LT Pro" w:cs="Arial"/>
        </w:rPr>
      </w:pPr>
    </w:p>
    <w:p w14:paraId="73B00352" w14:textId="76C0C1E7" w:rsidR="00927C13" w:rsidRPr="00835818" w:rsidRDefault="00927C13" w:rsidP="0087470F">
      <w:pPr>
        <w:pStyle w:val="Heading2"/>
        <w:rPr>
          <w:rFonts w:ascii="Avenir Next LT Pro" w:hAnsi="Avenir Next LT Pro"/>
        </w:rPr>
      </w:pPr>
      <w:bookmarkStart w:id="41" w:name="_Toc395606963"/>
      <w:bookmarkStart w:id="42" w:name="_Toc408408687"/>
      <w:bookmarkStart w:id="43" w:name="_Toc141685177"/>
      <w:r w:rsidRPr="00835818">
        <w:rPr>
          <w:rFonts w:ascii="Avenir Next LT Pro" w:hAnsi="Avenir Next LT Pro"/>
        </w:rPr>
        <w:t>Timetable</w:t>
      </w:r>
      <w:bookmarkEnd w:id="41"/>
      <w:bookmarkEnd w:id="42"/>
      <w:bookmarkEnd w:id="43"/>
    </w:p>
    <w:p w14:paraId="427C500F" w14:textId="77777777" w:rsidR="00927C13" w:rsidRPr="00835818" w:rsidRDefault="00927C13" w:rsidP="005C5F10">
      <w:pPr>
        <w:spacing w:after="0"/>
        <w:rPr>
          <w:rFonts w:ascii="Avenir Next LT Pro" w:hAnsi="Avenir Next LT Pro"/>
        </w:rPr>
      </w:pPr>
    </w:p>
    <w:p w14:paraId="36181F40" w14:textId="29478E08" w:rsidR="00927C13" w:rsidRPr="00835818" w:rsidRDefault="00927C13" w:rsidP="00927C13">
      <w:pPr>
        <w:spacing w:afterLines="40" w:after="96" w:line="23" w:lineRule="atLeast"/>
        <w:jc w:val="both"/>
        <w:rPr>
          <w:rFonts w:ascii="Avenir Next LT Pro" w:hAnsi="Avenir Next LT Pro"/>
        </w:rPr>
      </w:pPr>
      <w:bookmarkStart w:id="44" w:name="_Hlk80792143"/>
      <w:r w:rsidRPr="00835818">
        <w:rPr>
          <w:rFonts w:ascii="Avenir Next LT Pro" w:hAnsi="Avenir Next LT Pro"/>
        </w:rPr>
        <w:t xml:space="preserve">A trainee’s timetable should </w:t>
      </w:r>
      <w:r w:rsidR="007004A7" w:rsidRPr="00835818">
        <w:rPr>
          <w:rFonts w:ascii="Avenir Next LT Pro" w:hAnsi="Avenir Next LT Pro"/>
        </w:rPr>
        <w:t>take account of</w:t>
      </w:r>
      <w:r w:rsidRPr="00835818">
        <w:rPr>
          <w:rFonts w:ascii="Avenir Next LT Pro" w:hAnsi="Avenir Next LT Pro"/>
        </w:rPr>
        <w:t xml:space="preserve"> the need to include:</w:t>
      </w:r>
    </w:p>
    <w:p w14:paraId="56739EE2" w14:textId="77777777" w:rsidR="00927C13" w:rsidRPr="00835818" w:rsidRDefault="00927C13" w:rsidP="00742AEB">
      <w:pPr>
        <w:numPr>
          <w:ilvl w:val="0"/>
          <w:numId w:val="3"/>
        </w:numPr>
        <w:spacing w:afterLines="40" w:after="96" w:line="23" w:lineRule="atLeast"/>
        <w:jc w:val="both"/>
        <w:rPr>
          <w:rFonts w:ascii="Avenir Next LT Pro" w:hAnsi="Avenir Next LT Pro" w:cs="Arial"/>
        </w:rPr>
      </w:pPr>
      <w:r w:rsidRPr="00835818">
        <w:rPr>
          <w:rFonts w:ascii="Avenir Next LT Pro" w:hAnsi="Avenir Next LT Pro" w:cs="Arial"/>
        </w:rPr>
        <w:t>pastoral attachment</w:t>
      </w:r>
    </w:p>
    <w:p w14:paraId="0AF3DEE1" w14:textId="77777777" w:rsidR="00927C13" w:rsidRPr="00835818" w:rsidRDefault="00927C13" w:rsidP="00742AEB">
      <w:pPr>
        <w:numPr>
          <w:ilvl w:val="0"/>
          <w:numId w:val="3"/>
        </w:numPr>
        <w:spacing w:afterLines="40" w:after="96" w:line="23" w:lineRule="atLeast"/>
        <w:jc w:val="both"/>
        <w:rPr>
          <w:rFonts w:ascii="Avenir Next LT Pro" w:hAnsi="Avenir Next LT Pro" w:cs="Arial"/>
        </w:rPr>
      </w:pPr>
      <w:r w:rsidRPr="00835818">
        <w:rPr>
          <w:rFonts w:ascii="Avenir Next LT Pro" w:hAnsi="Avenir Next LT Pro" w:cs="Arial"/>
        </w:rPr>
        <w:t xml:space="preserve">SEN context/setting within the school </w:t>
      </w:r>
    </w:p>
    <w:p w14:paraId="48BA0EAB" w14:textId="77777777" w:rsidR="00927C13" w:rsidRPr="00835818" w:rsidRDefault="00927C13" w:rsidP="00742AEB">
      <w:pPr>
        <w:numPr>
          <w:ilvl w:val="0"/>
          <w:numId w:val="3"/>
        </w:numPr>
        <w:spacing w:after="40"/>
        <w:jc w:val="both"/>
        <w:rPr>
          <w:rFonts w:ascii="Avenir Next LT Pro" w:hAnsi="Avenir Next LT Pro" w:cs="Arial"/>
          <w:szCs w:val="18"/>
        </w:rPr>
      </w:pPr>
      <w:r w:rsidRPr="00835818">
        <w:rPr>
          <w:rFonts w:ascii="Avenir Next LT Pro" w:hAnsi="Avenir Next LT Pro" w:cs="Arial"/>
          <w:szCs w:val="18"/>
        </w:rPr>
        <w:t>progression towards whole class responsibility</w:t>
      </w:r>
    </w:p>
    <w:p w14:paraId="24D1810D" w14:textId="77777777" w:rsidR="00927C13" w:rsidRPr="00835818" w:rsidRDefault="00927C13" w:rsidP="00742AEB">
      <w:pPr>
        <w:numPr>
          <w:ilvl w:val="0"/>
          <w:numId w:val="3"/>
        </w:numPr>
        <w:spacing w:after="40"/>
        <w:jc w:val="both"/>
        <w:rPr>
          <w:rFonts w:ascii="Avenir Next LT Pro" w:hAnsi="Avenir Next LT Pro" w:cs="Arial"/>
          <w:szCs w:val="18"/>
        </w:rPr>
      </w:pPr>
      <w:r w:rsidRPr="00835818">
        <w:rPr>
          <w:rFonts w:ascii="Avenir Next LT Pro" w:hAnsi="Avenir Next LT Pro" w:cs="Arial"/>
          <w:szCs w:val="18"/>
        </w:rPr>
        <w:t>a range of abilities and key stages, including post-16 where possible</w:t>
      </w:r>
    </w:p>
    <w:p w14:paraId="14509BC7" w14:textId="03FC1F32" w:rsidR="00927C13" w:rsidRPr="00835818" w:rsidRDefault="00927C13" w:rsidP="2FA06834">
      <w:pPr>
        <w:numPr>
          <w:ilvl w:val="0"/>
          <w:numId w:val="3"/>
        </w:numPr>
        <w:spacing w:after="40"/>
        <w:jc w:val="both"/>
        <w:rPr>
          <w:rFonts w:ascii="Avenir Next LT Pro" w:hAnsi="Avenir Next LT Pro" w:cs="Arial"/>
        </w:rPr>
      </w:pPr>
      <w:r w:rsidRPr="00835818">
        <w:rPr>
          <w:rFonts w:ascii="Avenir Next LT Pro" w:hAnsi="Avenir Next LT Pro" w:cs="Arial"/>
        </w:rPr>
        <w:t>a regular weekly mentor/trainee meeting</w:t>
      </w:r>
      <w:r w:rsidR="41926697" w:rsidRPr="00835818">
        <w:rPr>
          <w:rFonts w:ascii="Avenir Next LT Pro" w:hAnsi="Avenir Next LT Pro" w:cs="Arial"/>
        </w:rPr>
        <w:t xml:space="preserve"> to enable the weekly coaching cycle</w:t>
      </w:r>
    </w:p>
    <w:p w14:paraId="7374E2C7" w14:textId="519066A1" w:rsidR="00927C13" w:rsidRPr="00835818" w:rsidRDefault="00222743" w:rsidP="2FA06834">
      <w:pPr>
        <w:numPr>
          <w:ilvl w:val="0"/>
          <w:numId w:val="3"/>
        </w:numPr>
        <w:spacing w:after="40"/>
        <w:jc w:val="both"/>
        <w:rPr>
          <w:rFonts w:ascii="Avenir Next LT Pro" w:hAnsi="Avenir Next LT Pro" w:cs="Arial"/>
        </w:rPr>
      </w:pPr>
      <w:r w:rsidRPr="3B217EB6">
        <w:rPr>
          <w:rFonts w:ascii="Avenir Next LT Pro" w:hAnsi="Avenir Next LT Pro" w:cs="Arial"/>
        </w:rPr>
        <w:t>r</w:t>
      </w:r>
      <w:r w:rsidR="41926697" w:rsidRPr="3B217EB6">
        <w:rPr>
          <w:rFonts w:ascii="Avenir Next LT Pro" w:hAnsi="Avenir Next LT Pro" w:cs="Arial"/>
        </w:rPr>
        <w:t xml:space="preserve">egular </w:t>
      </w:r>
      <w:r w:rsidR="00927C13" w:rsidRPr="3B217EB6">
        <w:rPr>
          <w:rFonts w:ascii="Avenir Next LT Pro" w:hAnsi="Avenir Next LT Pro" w:cs="Arial"/>
        </w:rPr>
        <w:t xml:space="preserve">team-teaching, small group work and observation (e.g., in Year 11 or 13) </w:t>
      </w:r>
      <w:r w:rsidR="42710758" w:rsidRPr="3B217EB6">
        <w:rPr>
          <w:rFonts w:ascii="Avenir Next LT Pro" w:hAnsi="Avenir Next LT Pro" w:cs="Arial"/>
        </w:rPr>
        <w:t xml:space="preserve">in line with the expectations of the </w:t>
      </w:r>
      <w:r w:rsidR="42710758" w:rsidRPr="3B217EB6">
        <w:rPr>
          <w:rFonts w:ascii="Avenir Next LT Pro" w:hAnsi="Avenir Next LT Pro" w:cs="Arial"/>
          <w:i/>
          <w:iCs/>
        </w:rPr>
        <w:t>ITT</w:t>
      </w:r>
      <w:r w:rsidR="005565A4" w:rsidRPr="3B217EB6">
        <w:rPr>
          <w:rFonts w:ascii="Avenir Next LT Pro" w:hAnsi="Avenir Next LT Pro" w:cs="Arial"/>
          <w:i/>
          <w:iCs/>
        </w:rPr>
        <w:t>E</w:t>
      </w:r>
      <w:r w:rsidR="42710758" w:rsidRPr="3B217EB6">
        <w:rPr>
          <w:rFonts w:ascii="Avenir Next LT Pro" w:hAnsi="Avenir Next LT Pro" w:cs="Arial"/>
          <w:i/>
          <w:iCs/>
        </w:rPr>
        <w:t>CF.</w:t>
      </w:r>
    </w:p>
    <w:p w14:paraId="662CE30D" w14:textId="251485DF" w:rsidR="00927C13" w:rsidRPr="00352BC9" w:rsidRDefault="00927C13" w:rsidP="32854FFF">
      <w:pPr>
        <w:numPr>
          <w:ilvl w:val="0"/>
          <w:numId w:val="3"/>
        </w:numPr>
        <w:spacing w:after="40"/>
        <w:jc w:val="both"/>
        <w:rPr>
          <w:rFonts w:ascii="Avenir Next LT Pro" w:hAnsi="Avenir Next LT Pro" w:cs="Arial"/>
        </w:rPr>
      </w:pPr>
      <w:r w:rsidRPr="00352BC9">
        <w:rPr>
          <w:rFonts w:ascii="Avenir Next LT Pro" w:hAnsi="Avenir Next LT Pro" w:cs="Arial"/>
        </w:rPr>
        <w:t xml:space="preserve">access to </w:t>
      </w:r>
      <w:r w:rsidR="32DB5120" w:rsidRPr="00352BC9">
        <w:rPr>
          <w:rFonts w:ascii="Avenir Next LT Pro" w:hAnsi="Avenir Next LT Pro" w:cs="Arial"/>
        </w:rPr>
        <w:t>relevant IT and data systems</w:t>
      </w:r>
    </w:p>
    <w:p w14:paraId="097C6B91" w14:textId="77777777" w:rsidR="001A7769" w:rsidRPr="00835818" w:rsidRDefault="001A7769" w:rsidP="00927C13">
      <w:pPr>
        <w:spacing w:afterLines="40" w:after="96" w:line="23" w:lineRule="atLeast"/>
        <w:jc w:val="both"/>
        <w:rPr>
          <w:rFonts w:ascii="Avenir Next LT Pro" w:hAnsi="Avenir Next LT Pro"/>
        </w:rPr>
      </w:pPr>
    </w:p>
    <w:p w14:paraId="60CFC13C" w14:textId="1DB14A99" w:rsidR="00927C13" w:rsidRPr="00835818" w:rsidRDefault="00927C13" w:rsidP="00927C13">
      <w:pPr>
        <w:spacing w:afterLines="40" w:after="96" w:line="23" w:lineRule="atLeast"/>
        <w:jc w:val="both"/>
        <w:rPr>
          <w:rFonts w:ascii="Avenir Next LT Pro" w:hAnsi="Avenir Next LT Pro"/>
        </w:rPr>
      </w:pPr>
      <w:r w:rsidRPr="32854FFF">
        <w:rPr>
          <w:rFonts w:ascii="Avenir Next LT Pro" w:hAnsi="Avenir Next LT Pro"/>
        </w:rPr>
        <w:t xml:space="preserve">The complete timetable should be available to the trainees before they start taking over classes. </w:t>
      </w:r>
    </w:p>
    <w:p w14:paraId="01187863" w14:textId="1BC76157" w:rsidR="32854FFF" w:rsidRDefault="32854FFF" w:rsidP="32854FFF">
      <w:pPr>
        <w:spacing w:afterLines="40" w:after="96" w:line="23" w:lineRule="atLeast"/>
        <w:jc w:val="both"/>
        <w:rPr>
          <w:rFonts w:ascii="Avenir Next LT Pro" w:hAnsi="Avenir Next LT Pro"/>
        </w:rPr>
      </w:pPr>
    </w:p>
    <w:p w14:paraId="0849B968" w14:textId="3982FA97" w:rsidR="0479E18C" w:rsidRPr="008004A6" w:rsidRDefault="0479E18C" w:rsidP="32854FFF">
      <w:pPr>
        <w:spacing w:afterLines="40" w:after="96" w:line="23" w:lineRule="atLeast"/>
        <w:jc w:val="both"/>
        <w:rPr>
          <w:rFonts w:ascii="Avenir Next LT Pro" w:hAnsi="Avenir Next LT Pro"/>
        </w:rPr>
      </w:pPr>
      <w:r w:rsidRPr="008004A6">
        <w:rPr>
          <w:rFonts w:ascii="Avenir Next LT Pro" w:hAnsi="Avenir Next LT Pro"/>
        </w:rPr>
        <w:t>A minimum of 15 hours must be spent in classrooms throughout the course, including observing, teaching and co-teaching.</w:t>
      </w:r>
      <w:r w:rsidR="2F7DBE6F" w:rsidRPr="008004A6">
        <w:rPr>
          <w:rFonts w:ascii="Avenir Next LT Pro" w:hAnsi="Avenir Next LT Pro"/>
        </w:rPr>
        <w:t xml:space="preserve"> Please note that in the final six weeks when trainees are in schools for five days a week, they must be teaching 80% of a teacher’s timetable.</w:t>
      </w:r>
    </w:p>
    <w:p w14:paraId="10E6C725" w14:textId="755C481D" w:rsidR="32854FFF" w:rsidRDefault="32854FFF" w:rsidP="32854FFF">
      <w:pPr>
        <w:spacing w:afterLines="40" w:after="96" w:line="23" w:lineRule="atLeast"/>
        <w:jc w:val="both"/>
        <w:rPr>
          <w:rFonts w:ascii="Avenir Next LT Pro" w:hAnsi="Avenir Next LT Pro"/>
        </w:rPr>
      </w:pPr>
    </w:p>
    <w:p w14:paraId="1D35026D"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 xml:space="preserve">The initial teaching timetable should represent a % of a teacher’s workload, scaling up as the course progresses. </w:t>
      </w:r>
    </w:p>
    <w:p w14:paraId="3527CAB4" w14:textId="77777777" w:rsidR="002D7C7D" w:rsidRPr="00835818" w:rsidRDefault="002D7C7D">
      <w:pPr>
        <w:rPr>
          <w:rFonts w:ascii="Avenir Next LT Pro" w:hAnsi="Avenir Next LT Pro"/>
        </w:rPr>
      </w:pPr>
      <w:r w:rsidRPr="00835818">
        <w:rPr>
          <w:rFonts w:ascii="Avenir Next LT Pro" w:hAnsi="Avenir Next LT Pro"/>
        </w:rPr>
        <w:br w:type="page"/>
      </w:r>
    </w:p>
    <w:bookmarkEnd w:id="44"/>
    <w:p w14:paraId="78686CC1" w14:textId="32EA2179" w:rsidR="00FD3330" w:rsidRPr="00835818" w:rsidRDefault="00927C13" w:rsidP="63872638">
      <w:pPr>
        <w:spacing w:afterLines="40" w:after="96" w:line="23" w:lineRule="atLeast"/>
        <w:rPr>
          <w:rFonts w:ascii="Avenir Next LT Pro" w:hAnsi="Avenir Next LT Pro"/>
        </w:rPr>
      </w:pPr>
      <w:r w:rsidRPr="00835818">
        <w:rPr>
          <w:rFonts w:ascii="Avenir Next LT Pro" w:hAnsi="Avenir Next LT Pro"/>
        </w:rPr>
        <w:lastRenderedPageBreak/>
        <w:t>Guidance figures are as follows:</w:t>
      </w:r>
    </w:p>
    <w:tbl>
      <w:tblPr>
        <w:tblW w:w="9250" w:type="dxa"/>
        <w:jc w:val="center"/>
        <w:tblLayout w:type="fixed"/>
        <w:tblLook w:val="04A0" w:firstRow="1" w:lastRow="0" w:firstColumn="1" w:lastColumn="0" w:noHBand="0" w:noVBand="1"/>
      </w:tblPr>
      <w:tblGrid>
        <w:gridCol w:w="893"/>
        <w:gridCol w:w="1997"/>
        <w:gridCol w:w="3798"/>
        <w:gridCol w:w="2562"/>
      </w:tblGrid>
      <w:tr w:rsidR="63872638" w:rsidRPr="00835818" w14:paraId="58B48C15" w14:textId="77777777" w:rsidTr="763B58B1">
        <w:trPr>
          <w:trHeight w:val="1110"/>
          <w:jc w:val="center"/>
        </w:trPr>
        <w:tc>
          <w:tcPr>
            <w:tcW w:w="89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472C4" w:themeFill="accent5"/>
          </w:tcPr>
          <w:p w14:paraId="3F76A760" w14:textId="01AC9AB6" w:rsidR="63872638" w:rsidRPr="00835818" w:rsidRDefault="63872638" w:rsidP="00B65C47">
            <w:pPr>
              <w:spacing w:before="66" w:after="341"/>
              <w:jc w:val="center"/>
              <w:rPr>
                <w:rFonts w:ascii="Avenir Next LT Pro" w:eastAsia="Tahoma" w:hAnsi="Avenir Next LT Pro" w:cs="Tahoma"/>
                <w:b/>
                <w:bCs/>
                <w:color w:val="FFFFFF" w:themeColor="background1"/>
                <w:sz w:val="20"/>
                <w:szCs w:val="20"/>
                <w:lang w:val="en-US"/>
              </w:rPr>
            </w:pPr>
            <w:r w:rsidRPr="00835818">
              <w:rPr>
                <w:rFonts w:ascii="Avenir Next LT Pro" w:eastAsia="Tahoma" w:hAnsi="Avenir Next LT Pro" w:cs="Tahoma"/>
                <w:b/>
                <w:bCs/>
                <w:color w:val="FFFFFF" w:themeColor="background1"/>
                <w:sz w:val="20"/>
                <w:szCs w:val="20"/>
                <w:lang w:val="en-US"/>
              </w:rPr>
              <w:t xml:space="preserve">Half </w:t>
            </w:r>
            <w:r w:rsidRPr="00835818">
              <w:rPr>
                <w:rFonts w:ascii="Avenir Next LT Pro" w:eastAsia="Tahoma" w:hAnsi="Avenir Next LT Pro" w:cs="Tahoma"/>
                <w:b/>
                <w:bCs/>
                <w:color w:val="FFFFFF" w:themeColor="background1"/>
                <w:sz w:val="20"/>
                <w:szCs w:val="20"/>
                <w:lang w:val="en-US"/>
              </w:rPr>
              <w:br/>
              <w:t>Term</w:t>
            </w:r>
          </w:p>
        </w:tc>
        <w:tc>
          <w:tcPr>
            <w:tcW w:w="199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472C4" w:themeFill="accent5"/>
          </w:tcPr>
          <w:p w14:paraId="7B04EDBA" w14:textId="122BC602" w:rsidR="63872638" w:rsidRPr="00835818" w:rsidRDefault="63872638" w:rsidP="00B65C47">
            <w:pPr>
              <w:spacing w:before="66" w:after="341"/>
              <w:jc w:val="center"/>
              <w:rPr>
                <w:rFonts w:ascii="Avenir Next LT Pro" w:eastAsia="Tahoma" w:hAnsi="Avenir Next LT Pro" w:cs="Tahoma"/>
                <w:b/>
                <w:bCs/>
                <w:color w:val="FFFFFF" w:themeColor="background1"/>
                <w:sz w:val="20"/>
                <w:szCs w:val="20"/>
                <w:lang w:val="en-US"/>
              </w:rPr>
            </w:pPr>
            <w:r w:rsidRPr="00835818">
              <w:rPr>
                <w:rFonts w:ascii="Avenir Next LT Pro" w:eastAsia="Tahoma" w:hAnsi="Avenir Next LT Pro" w:cs="Tahoma"/>
                <w:b/>
                <w:bCs/>
                <w:color w:val="FFFFFF" w:themeColor="background1"/>
                <w:sz w:val="20"/>
                <w:szCs w:val="20"/>
                <w:lang w:val="en-US"/>
              </w:rPr>
              <w:t xml:space="preserve">Where placement </w:t>
            </w:r>
            <w:r w:rsidRPr="00835818">
              <w:rPr>
                <w:rFonts w:ascii="Avenir Next LT Pro" w:eastAsia="Tahoma" w:hAnsi="Avenir Next LT Pro" w:cs="Tahoma"/>
                <w:b/>
                <w:bCs/>
                <w:color w:val="FFFFFF" w:themeColor="background1"/>
                <w:sz w:val="20"/>
                <w:szCs w:val="20"/>
                <w:lang w:val="en-US"/>
              </w:rPr>
              <w:br/>
              <w:t>takes place</w:t>
            </w:r>
          </w:p>
        </w:tc>
        <w:tc>
          <w:tcPr>
            <w:tcW w:w="379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472C4" w:themeFill="accent5"/>
          </w:tcPr>
          <w:p w14:paraId="4AA73297" w14:textId="7C41F865" w:rsidR="00B65C47" w:rsidRPr="00835818" w:rsidRDefault="00B65C47" w:rsidP="00B65C47">
            <w:pPr>
              <w:spacing w:before="66" w:after="341"/>
              <w:rPr>
                <w:rFonts w:ascii="Avenir Next LT Pro" w:eastAsia="Tahoma" w:hAnsi="Avenir Next LT Pro" w:cs="Tahoma"/>
                <w:b/>
                <w:bCs/>
                <w:color w:val="FFFFFF" w:themeColor="background1"/>
                <w:sz w:val="20"/>
                <w:szCs w:val="20"/>
                <w:lang w:val="en-US"/>
              </w:rPr>
            </w:pPr>
            <w:r w:rsidRPr="00835818">
              <w:rPr>
                <w:rFonts w:ascii="Avenir Next LT Pro" w:eastAsia="Tahoma" w:hAnsi="Avenir Next LT Pro" w:cs="Tahoma"/>
                <w:b/>
                <w:bCs/>
                <w:color w:val="FFFFFF" w:themeColor="background1"/>
                <w:sz w:val="20"/>
                <w:szCs w:val="20"/>
                <w:lang w:val="en-US"/>
              </w:rPr>
              <w:t>% of 4 days teaching</w:t>
            </w: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472C4" w:themeFill="accent5"/>
          </w:tcPr>
          <w:p w14:paraId="7B097544" w14:textId="618F412A" w:rsidR="63872638" w:rsidRPr="00835818" w:rsidRDefault="63872638" w:rsidP="00B65C47">
            <w:pPr>
              <w:spacing w:before="66" w:after="341"/>
              <w:jc w:val="center"/>
              <w:rPr>
                <w:rFonts w:ascii="Avenir Next LT Pro" w:eastAsia="Tahoma" w:hAnsi="Avenir Next LT Pro" w:cs="Tahoma"/>
                <w:b/>
                <w:bCs/>
                <w:color w:val="FFFFFF" w:themeColor="background1"/>
                <w:sz w:val="20"/>
                <w:szCs w:val="20"/>
                <w:lang w:val="en-US"/>
              </w:rPr>
            </w:pPr>
            <w:r w:rsidRPr="00835818">
              <w:rPr>
                <w:rFonts w:ascii="Avenir Next LT Pro" w:eastAsia="Tahoma" w:hAnsi="Avenir Next LT Pro" w:cs="Tahoma"/>
                <w:b/>
                <w:bCs/>
                <w:color w:val="FFFFFF" w:themeColor="background1"/>
                <w:sz w:val="20"/>
                <w:szCs w:val="20"/>
                <w:lang w:val="en-US"/>
              </w:rPr>
              <w:t xml:space="preserve">No of lessons based on 5 </w:t>
            </w:r>
            <w:r w:rsidRPr="00835818">
              <w:rPr>
                <w:rFonts w:ascii="Avenir Next LT Pro" w:eastAsia="Tahoma" w:hAnsi="Avenir Next LT Pro" w:cs="Tahoma"/>
                <w:b/>
                <w:bCs/>
                <w:color w:val="FFFFFF" w:themeColor="background1"/>
                <w:sz w:val="20"/>
                <w:szCs w:val="20"/>
                <w:lang w:val="en-US"/>
              </w:rPr>
              <w:br/>
              <w:t>lessons per day</w:t>
            </w:r>
          </w:p>
        </w:tc>
      </w:tr>
      <w:tr w:rsidR="63872638" w:rsidRPr="00835818" w14:paraId="7915B1A3" w14:textId="77777777" w:rsidTr="763B58B1">
        <w:trPr>
          <w:trHeight w:val="567"/>
          <w:jc w:val="center"/>
        </w:trPr>
        <w:tc>
          <w:tcPr>
            <w:tcW w:w="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6A29DD8" w14:textId="2EFD5A69" w:rsidR="63872638" w:rsidRPr="00835818" w:rsidRDefault="63872638" w:rsidP="63872638">
            <w:pPr>
              <w:spacing w:before="57" w:after="3121"/>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Autumn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term 1</w:t>
            </w:r>
          </w:p>
        </w:tc>
        <w:tc>
          <w:tcPr>
            <w:tcW w:w="199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3B30340" w14:textId="44DF3859" w:rsidR="63872638" w:rsidRPr="00835818" w:rsidRDefault="4E0F2E8C" w:rsidP="63872638">
            <w:pPr>
              <w:spacing w:after="2953"/>
              <w:jc w:val="center"/>
              <w:rPr>
                <w:rFonts w:ascii="Avenir Next LT Pro" w:hAnsi="Avenir Next LT Pro"/>
                <w:sz w:val="20"/>
                <w:szCs w:val="20"/>
              </w:rPr>
            </w:pPr>
            <w:proofErr w:type="gramStart"/>
            <w:r w:rsidRPr="763B58B1">
              <w:rPr>
                <w:rFonts w:ascii="Avenir Next LT Pro" w:eastAsia="Tahoma" w:hAnsi="Avenir Next LT Pro" w:cs="Tahoma"/>
                <w:color w:val="000000" w:themeColor="text1"/>
                <w:sz w:val="18"/>
                <w:szCs w:val="18"/>
                <w:lang w:val="en-US"/>
              </w:rPr>
              <w:t xml:space="preserve">Placement </w:t>
            </w:r>
            <w:r w:rsidR="1CBFD4BA" w:rsidRPr="763B58B1">
              <w:rPr>
                <w:rFonts w:ascii="Avenir Next LT Pro" w:eastAsia="Tahoma" w:hAnsi="Avenir Next LT Pro" w:cs="Tahoma"/>
                <w:color w:val="000000" w:themeColor="text1"/>
                <w:sz w:val="18"/>
                <w:szCs w:val="18"/>
                <w:lang w:val="en-US"/>
              </w:rPr>
              <w:t xml:space="preserve"> </w:t>
            </w:r>
            <w:r w:rsidRPr="763B58B1">
              <w:rPr>
                <w:rFonts w:ascii="Avenir Next LT Pro" w:eastAsia="Tahoma" w:hAnsi="Avenir Next LT Pro" w:cs="Tahoma"/>
                <w:color w:val="000000" w:themeColor="text1"/>
                <w:sz w:val="18"/>
                <w:szCs w:val="18"/>
                <w:lang w:val="en-US"/>
              </w:rPr>
              <w:t>School</w:t>
            </w:r>
            <w:proofErr w:type="gramEnd"/>
            <w:r w:rsidRPr="763B58B1">
              <w:rPr>
                <w:rFonts w:ascii="Avenir Next LT Pro" w:eastAsia="Tahoma" w:hAnsi="Avenir Next LT Pro" w:cs="Tahoma"/>
                <w:color w:val="000000" w:themeColor="text1"/>
                <w:sz w:val="18"/>
                <w:szCs w:val="18"/>
                <w:lang w:val="en-US"/>
              </w:rPr>
              <w:t xml:space="preserve"> 1 </w:t>
            </w:r>
            <w:r w:rsidR="1CBFD4BA" w:rsidRPr="763B58B1">
              <w:rPr>
                <w:rFonts w:ascii="Avenir Next LT Pro" w:eastAsia="Tahoma" w:hAnsi="Avenir Next LT Pro" w:cs="Tahoma"/>
                <w:color w:val="000000" w:themeColor="text1"/>
                <w:sz w:val="18"/>
                <w:szCs w:val="18"/>
                <w:lang w:val="en-US"/>
              </w:rPr>
              <w:t>(</w:t>
            </w:r>
            <w:r w:rsidR="5AAD3A11" w:rsidRPr="763B58B1">
              <w:rPr>
                <w:rFonts w:ascii="Avenir Next LT Pro" w:eastAsia="Tahoma" w:hAnsi="Avenir Next LT Pro" w:cs="Tahoma"/>
                <w:color w:val="000000" w:themeColor="text1"/>
                <w:sz w:val="18"/>
                <w:szCs w:val="18"/>
                <w:lang w:val="en-US"/>
              </w:rPr>
              <w:t>UL</w:t>
            </w:r>
            <w:r w:rsidR="1CBFD4BA" w:rsidRPr="763B58B1">
              <w:rPr>
                <w:rFonts w:ascii="Avenir Next LT Pro" w:eastAsia="Tahoma" w:hAnsi="Avenir Next LT Pro" w:cs="Tahoma"/>
                <w:color w:val="000000" w:themeColor="text1"/>
                <w:sz w:val="18"/>
                <w:szCs w:val="18"/>
                <w:lang w:val="en-US"/>
              </w:rPr>
              <w:t xml:space="preserve">) </w:t>
            </w:r>
            <w:r w:rsidR="00424B3F">
              <w:br/>
            </w:r>
            <w:r w:rsidR="1CBFD4BA" w:rsidRPr="763B58B1">
              <w:rPr>
                <w:rFonts w:ascii="Avenir Next LT Pro" w:eastAsia="Tahoma" w:hAnsi="Avenir Next LT Pro" w:cs="Tahoma"/>
                <w:color w:val="000000" w:themeColor="text1"/>
                <w:sz w:val="18"/>
                <w:szCs w:val="18"/>
                <w:lang w:val="en-US"/>
              </w:rPr>
              <w:t>Base School (</w:t>
            </w:r>
            <w:r w:rsidR="00226503" w:rsidRPr="763B58B1">
              <w:rPr>
                <w:rFonts w:ascii="Avenir Next LT Pro" w:eastAsia="Tahoma" w:hAnsi="Avenir Next LT Pro" w:cs="Tahoma"/>
                <w:color w:val="000000" w:themeColor="text1"/>
                <w:sz w:val="18"/>
                <w:szCs w:val="18"/>
                <w:lang w:val="en-US"/>
              </w:rPr>
              <w:t>PL</w:t>
            </w:r>
            <w:r w:rsidR="1CBFD4BA" w:rsidRPr="763B58B1">
              <w:rPr>
                <w:rFonts w:ascii="Avenir Next LT Pro" w:eastAsia="Tahoma" w:hAnsi="Avenir Next LT Pro" w:cs="Tahoma"/>
                <w:color w:val="000000" w:themeColor="text1"/>
                <w:sz w:val="18"/>
                <w:szCs w:val="18"/>
                <w:lang w:val="en-US"/>
              </w:rPr>
              <w:t>)</w:t>
            </w:r>
          </w:p>
        </w:tc>
        <w:tc>
          <w:tcPr>
            <w:tcW w:w="3798"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57D8AF8" w14:textId="115C8928" w:rsidR="63872638" w:rsidRPr="00835818" w:rsidRDefault="63872638" w:rsidP="63872638">
            <w:pPr>
              <w:spacing w:before="66"/>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Observations, Intensive Training and Practice Unit</w:t>
            </w:r>
            <w:r w:rsidR="00424B3F">
              <w:rPr>
                <w:rFonts w:ascii="Avenir Next LT Pro" w:eastAsia="Tahoma" w:hAnsi="Avenir Next LT Pro" w:cs="Tahoma"/>
                <w:color w:val="000000" w:themeColor="text1"/>
                <w:sz w:val="18"/>
                <w:szCs w:val="18"/>
                <w:lang w:val="en-US"/>
              </w:rPr>
              <w:t>s</w:t>
            </w:r>
            <w:r w:rsidRPr="00835818">
              <w:rPr>
                <w:rFonts w:ascii="Avenir Next LT Pro" w:eastAsia="Tahoma" w:hAnsi="Avenir Next LT Pro" w:cs="Tahoma"/>
                <w:color w:val="000000" w:themeColor="text1"/>
                <w:sz w:val="18"/>
                <w:szCs w:val="18"/>
                <w:lang w:val="en-US"/>
              </w:rPr>
              <w:t xml:space="preserve"> (ITAP</w:t>
            </w:r>
            <w:r w:rsidR="00424B3F">
              <w:rPr>
                <w:rFonts w:ascii="Avenir Next LT Pro" w:eastAsia="Tahoma" w:hAnsi="Avenir Next LT Pro" w:cs="Tahoma"/>
                <w:color w:val="000000" w:themeColor="text1"/>
                <w:sz w:val="18"/>
                <w:szCs w:val="18"/>
                <w:lang w:val="en-US"/>
              </w:rPr>
              <w:t>s 1 and 2</w:t>
            </w:r>
            <w:r w:rsidRPr="00835818">
              <w:rPr>
                <w:rFonts w:ascii="Avenir Next LT Pro" w:eastAsia="Tahoma" w:hAnsi="Avenir Next LT Pro" w:cs="Tahoma"/>
                <w:color w:val="000000" w:themeColor="text1"/>
                <w:sz w:val="18"/>
                <w:szCs w:val="18"/>
                <w:lang w:val="en-US"/>
              </w:rPr>
              <w:t>) and Professional Practice Units (PPUs 1-</w:t>
            </w:r>
            <w:r w:rsidR="001A7D47">
              <w:rPr>
                <w:rFonts w:ascii="Avenir Next LT Pro" w:eastAsia="Tahoma" w:hAnsi="Avenir Next LT Pro" w:cs="Tahoma"/>
                <w:color w:val="000000" w:themeColor="text1"/>
                <w:sz w:val="18"/>
                <w:szCs w:val="18"/>
                <w:lang w:val="en-US"/>
              </w:rPr>
              <w:t>2</w:t>
            </w:r>
            <w:r w:rsidRPr="00835818">
              <w:rPr>
                <w:rFonts w:ascii="Avenir Next LT Pro" w:eastAsia="Tahoma" w:hAnsi="Avenir Next LT Pro" w:cs="Tahoma"/>
                <w:color w:val="000000" w:themeColor="text1"/>
                <w:sz w:val="18"/>
                <w:szCs w:val="18"/>
                <w:lang w:val="en-US"/>
              </w:rPr>
              <w:t xml:space="preserve">), some small group teaching or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team teaching.</w:t>
            </w:r>
          </w:p>
          <w:p w14:paraId="2E83AB63" w14:textId="182C08EC" w:rsidR="63872638" w:rsidRPr="00835818" w:rsidRDefault="63872638" w:rsidP="008A1AE9">
            <w:pPr>
              <w:spacing w:before="274" w:after="0"/>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Up to 70% of a teacher’s timetable</w:t>
            </w: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BEA5334" w14:textId="7F744A6C" w:rsidR="63872638" w:rsidRPr="00835818" w:rsidRDefault="63872638" w:rsidP="00424B3F">
            <w:pPr>
              <w:spacing w:before="59" w:after="3119"/>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1</w:t>
            </w:r>
            <w:r w:rsidR="008A1AE9">
              <w:rPr>
                <w:rFonts w:ascii="Avenir Next LT Pro" w:eastAsia="Tahoma" w:hAnsi="Avenir Next LT Pro" w:cs="Tahoma"/>
                <w:color w:val="000000" w:themeColor="text1"/>
                <w:sz w:val="18"/>
                <w:szCs w:val="18"/>
                <w:lang w:val="en-US"/>
              </w:rPr>
              <w:t>5</w:t>
            </w:r>
            <w:r w:rsidRPr="00835818">
              <w:rPr>
                <w:rFonts w:ascii="Avenir Next LT Pro" w:eastAsia="Tahoma" w:hAnsi="Avenir Next LT Pro" w:cs="Tahoma"/>
                <w:color w:val="000000" w:themeColor="text1"/>
                <w:sz w:val="18"/>
                <w:szCs w:val="18"/>
                <w:lang w:val="en-US"/>
              </w:rPr>
              <w:t xml:space="preserve"> lessons of observations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 xml:space="preserve">initially. 2 hours of PPUs per week </w:t>
            </w:r>
          </w:p>
        </w:tc>
      </w:tr>
      <w:tr w:rsidR="63872638" w:rsidRPr="00835818" w14:paraId="100EEA98" w14:textId="77777777" w:rsidTr="763B58B1">
        <w:trPr>
          <w:trHeight w:val="1935"/>
          <w:jc w:val="center"/>
        </w:trPr>
        <w:tc>
          <w:tcPr>
            <w:tcW w:w="893" w:type="dxa"/>
            <w:tcBorders>
              <w:top w:val="nil"/>
              <w:left w:val="single" w:sz="8" w:space="0" w:color="000000" w:themeColor="text1"/>
              <w:bottom w:val="single" w:sz="8" w:space="0" w:color="000000" w:themeColor="text1"/>
              <w:right w:val="single" w:sz="8" w:space="0" w:color="000000" w:themeColor="text1"/>
            </w:tcBorders>
          </w:tcPr>
          <w:p w14:paraId="372A39F4" w14:textId="7E07DEC0" w:rsidR="63872638" w:rsidRPr="00835818" w:rsidRDefault="63872638" w:rsidP="63872638">
            <w:pPr>
              <w:spacing w:before="60" w:after="2617"/>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Autumn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term 2</w:t>
            </w:r>
          </w:p>
        </w:tc>
        <w:tc>
          <w:tcPr>
            <w:tcW w:w="1997" w:type="dxa"/>
            <w:tcBorders>
              <w:top w:val="nil"/>
              <w:left w:val="single" w:sz="8" w:space="0" w:color="000000" w:themeColor="text1"/>
              <w:bottom w:val="single" w:sz="8" w:space="0" w:color="000000" w:themeColor="text1"/>
              <w:right w:val="single" w:sz="8" w:space="0" w:color="000000" w:themeColor="text1"/>
            </w:tcBorders>
          </w:tcPr>
          <w:p w14:paraId="487D3E02" w14:textId="03C793A0" w:rsidR="63872638" w:rsidRPr="00424B3F" w:rsidRDefault="4E0F2E8C" w:rsidP="00424B3F">
            <w:pPr>
              <w:spacing w:after="2454"/>
              <w:rPr>
                <w:rFonts w:ascii="Avenir Next LT Pro" w:eastAsia="Tahoma" w:hAnsi="Avenir Next LT Pro" w:cs="Tahoma"/>
                <w:color w:val="000000" w:themeColor="text1"/>
                <w:sz w:val="18"/>
                <w:szCs w:val="18"/>
                <w:lang w:val="en-US"/>
              </w:rPr>
            </w:pPr>
            <w:r w:rsidRPr="763B58B1">
              <w:rPr>
                <w:rFonts w:ascii="Avenir Next LT Pro" w:eastAsia="Tahoma" w:hAnsi="Avenir Next LT Pro" w:cs="Tahoma"/>
                <w:color w:val="000000" w:themeColor="text1"/>
                <w:sz w:val="18"/>
                <w:szCs w:val="18"/>
                <w:lang w:val="en-US"/>
              </w:rPr>
              <w:t xml:space="preserve">Placement </w:t>
            </w:r>
            <w:r w:rsidR="1CBFD4BA" w:rsidRPr="763B58B1">
              <w:rPr>
                <w:rFonts w:ascii="Avenir Next LT Pro" w:eastAsia="Tahoma" w:hAnsi="Avenir Next LT Pro" w:cs="Tahoma"/>
                <w:color w:val="000000" w:themeColor="text1"/>
                <w:sz w:val="18"/>
                <w:szCs w:val="18"/>
                <w:lang w:val="en-US"/>
              </w:rPr>
              <w:t xml:space="preserve">School </w:t>
            </w:r>
            <w:r w:rsidRPr="763B58B1">
              <w:rPr>
                <w:rFonts w:ascii="Avenir Next LT Pro" w:eastAsia="Tahoma" w:hAnsi="Avenir Next LT Pro" w:cs="Tahoma"/>
                <w:color w:val="000000" w:themeColor="text1"/>
                <w:sz w:val="18"/>
                <w:szCs w:val="18"/>
                <w:lang w:val="en-US"/>
              </w:rPr>
              <w:t xml:space="preserve">1 </w:t>
            </w:r>
            <w:r w:rsidR="1CBFD4BA" w:rsidRPr="763B58B1">
              <w:rPr>
                <w:rFonts w:ascii="Avenir Next LT Pro" w:eastAsia="Tahoma" w:hAnsi="Avenir Next LT Pro" w:cs="Tahoma"/>
                <w:color w:val="000000" w:themeColor="text1"/>
                <w:sz w:val="18"/>
                <w:szCs w:val="18"/>
                <w:lang w:val="en-US"/>
              </w:rPr>
              <w:t>(</w:t>
            </w:r>
            <w:r w:rsidR="29B14C39" w:rsidRPr="763B58B1">
              <w:rPr>
                <w:rFonts w:ascii="Avenir Next LT Pro" w:eastAsia="Tahoma" w:hAnsi="Avenir Next LT Pro" w:cs="Tahoma"/>
                <w:color w:val="000000" w:themeColor="text1"/>
                <w:sz w:val="18"/>
                <w:szCs w:val="18"/>
                <w:lang w:val="en-US"/>
              </w:rPr>
              <w:t>UL</w:t>
            </w:r>
            <w:r w:rsidR="1CBFD4BA" w:rsidRPr="763B58B1">
              <w:rPr>
                <w:rFonts w:ascii="Avenir Next LT Pro" w:eastAsia="Tahoma" w:hAnsi="Avenir Next LT Pro" w:cs="Tahoma"/>
                <w:color w:val="000000" w:themeColor="text1"/>
                <w:sz w:val="18"/>
                <w:szCs w:val="18"/>
                <w:lang w:val="en-US"/>
              </w:rPr>
              <w:t xml:space="preserve">) </w:t>
            </w:r>
            <w:r w:rsidR="00424B3F">
              <w:br/>
            </w:r>
            <w:r w:rsidR="1CBFD4BA" w:rsidRPr="763B58B1">
              <w:rPr>
                <w:rFonts w:ascii="Avenir Next LT Pro" w:eastAsia="Tahoma" w:hAnsi="Avenir Next LT Pro" w:cs="Tahoma"/>
                <w:color w:val="000000" w:themeColor="text1"/>
                <w:sz w:val="18"/>
                <w:szCs w:val="18"/>
                <w:lang w:val="en-US"/>
              </w:rPr>
              <w:t>Base School (</w:t>
            </w:r>
            <w:r w:rsidRPr="763B58B1">
              <w:rPr>
                <w:rFonts w:ascii="Avenir Next LT Pro" w:eastAsia="Tahoma" w:hAnsi="Avenir Next LT Pro" w:cs="Tahoma"/>
                <w:color w:val="000000" w:themeColor="text1"/>
                <w:sz w:val="18"/>
                <w:szCs w:val="18"/>
                <w:lang w:val="en-US"/>
              </w:rPr>
              <w:t>PL</w:t>
            </w:r>
            <w:r w:rsidR="1CBFD4BA" w:rsidRPr="763B58B1">
              <w:rPr>
                <w:rFonts w:ascii="Avenir Next LT Pro" w:eastAsia="Tahoma" w:hAnsi="Avenir Next LT Pro" w:cs="Tahoma"/>
                <w:color w:val="000000" w:themeColor="text1"/>
                <w:sz w:val="18"/>
                <w:szCs w:val="18"/>
                <w:lang w:val="en-US"/>
              </w:rPr>
              <w:t>)</w:t>
            </w:r>
          </w:p>
        </w:tc>
        <w:tc>
          <w:tcPr>
            <w:tcW w:w="3798"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4EDE599" w14:textId="65ADA506" w:rsidR="63872638" w:rsidRPr="00835818" w:rsidRDefault="63872638" w:rsidP="63872638">
            <w:pPr>
              <w:spacing w:before="71" w:after="844"/>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Observations</w:t>
            </w:r>
            <w:r w:rsidR="00424B3F">
              <w:rPr>
                <w:rFonts w:ascii="Avenir Next LT Pro" w:eastAsia="Tahoma" w:hAnsi="Avenir Next LT Pro" w:cs="Tahoma"/>
                <w:color w:val="000000" w:themeColor="text1"/>
                <w:sz w:val="18"/>
                <w:szCs w:val="18"/>
                <w:lang w:val="en-US"/>
              </w:rPr>
              <w:t xml:space="preserve">, </w:t>
            </w:r>
            <w:proofErr w:type="spellStart"/>
            <w:r w:rsidR="00424B3F">
              <w:rPr>
                <w:rFonts w:ascii="Avenir Next LT Pro" w:eastAsia="Tahoma" w:hAnsi="Avenir Next LT Pro" w:cs="Tahoma"/>
                <w:color w:val="000000" w:themeColor="text1"/>
                <w:sz w:val="18"/>
                <w:szCs w:val="18"/>
                <w:lang w:val="en-US"/>
              </w:rPr>
              <w:t>ITaP</w:t>
            </w:r>
            <w:proofErr w:type="spellEnd"/>
            <w:r w:rsidR="00424B3F">
              <w:rPr>
                <w:rFonts w:ascii="Avenir Next LT Pro" w:eastAsia="Tahoma" w:hAnsi="Avenir Next LT Pro" w:cs="Tahoma"/>
                <w:color w:val="000000" w:themeColor="text1"/>
                <w:sz w:val="18"/>
                <w:szCs w:val="18"/>
                <w:lang w:val="en-US"/>
              </w:rPr>
              <w:t xml:space="preserve"> 3</w:t>
            </w:r>
            <w:r w:rsidRPr="00835818">
              <w:rPr>
                <w:rFonts w:ascii="Avenir Next LT Pro" w:eastAsia="Tahoma" w:hAnsi="Avenir Next LT Pro" w:cs="Tahoma"/>
                <w:color w:val="000000" w:themeColor="text1"/>
                <w:sz w:val="18"/>
                <w:szCs w:val="18"/>
                <w:lang w:val="en-US"/>
              </w:rPr>
              <w:t xml:space="preserve"> and Professional Practice Units (PPUs </w:t>
            </w:r>
            <w:r w:rsidR="001A7D47">
              <w:rPr>
                <w:rFonts w:ascii="Avenir Next LT Pro" w:eastAsia="Tahoma" w:hAnsi="Avenir Next LT Pro" w:cs="Tahoma"/>
                <w:color w:val="000000" w:themeColor="text1"/>
                <w:sz w:val="18"/>
                <w:szCs w:val="18"/>
                <w:lang w:val="en-US"/>
              </w:rPr>
              <w:t>3</w:t>
            </w:r>
            <w:r w:rsidRPr="00835818">
              <w:rPr>
                <w:rFonts w:ascii="Avenir Next LT Pro" w:eastAsia="Tahoma" w:hAnsi="Avenir Next LT Pro" w:cs="Tahoma"/>
                <w:color w:val="000000" w:themeColor="text1"/>
                <w:sz w:val="18"/>
                <w:szCs w:val="18"/>
                <w:lang w:val="en-US"/>
              </w:rPr>
              <w:t>-</w:t>
            </w:r>
            <w:r w:rsidR="001A7D47">
              <w:rPr>
                <w:rFonts w:ascii="Avenir Next LT Pro" w:eastAsia="Tahoma" w:hAnsi="Avenir Next LT Pro" w:cs="Tahoma"/>
                <w:color w:val="000000" w:themeColor="text1"/>
                <w:sz w:val="18"/>
                <w:szCs w:val="18"/>
                <w:lang w:val="en-US"/>
              </w:rPr>
              <w:t>4</w:t>
            </w:r>
            <w:r w:rsidRPr="00835818">
              <w:rPr>
                <w:rFonts w:ascii="Avenir Next LT Pro" w:eastAsia="Tahoma" w:hAnsi="Avenir Next LT Pro" w:cs="Tahoma"/>
                <w:color w:val="000000" w:themeColor="text1"/>
                <w:sz w:val="18"/>
                <w:szCs w:val="18"/>
                <w:lang w:val="en-US"/>
              </w:rPr>
              <w:t xml:space="preserve">) some whole-class, small group teaching or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team teaching.</w:t>
            </w:r>
          </w:p>
        </w:tc>
        <w:tc>
          <w:tcPr>
            <w:tcW w:w="2562" w:type="dxa"/>
            <w:tcBorders>
              <w:top w:val="nil"/>
              <w:left w:val="single" w:sz="8" w:space="0" w:color="000000" w:themeColor="text1"/>
              <w:bottom w:val="single" w:sz="8" w:space="0" w:color="000000" w:themeColor="text1"/>
              <w:right w:val="single" w:sz="8" w:space="0" w:color="000000" w:themeColor="text1"/>
            </w:tcBorders>
          </w:tcPr>
          <w:p w14:paraId="290603C4" w14:textId="3BE746F7" w:rsidR="63872638" w:rsidRPr="00835818" w:rsidRDefault="63872638" w:rsidP="63872638">
            <w:pPr>
              <w:spacing w:before="173"/>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5-7 lessons of teaching</w:t>
            </w:r>
          </w:p>
          <w:p w14:paraId="7E1C8405" w14:textId="677AAF41" w:rsidR="63872638" w:rsidRPr="00835818" w:rsidRDefault="63872638" w:rsidP="63872638">
            <w:pPr>
              <w:spacing w:before="274"/>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And </w:t>
            </w:r>
            <w:r w:rsidR="00424B3F">
              <w:rPr>
                <w:rFonts w:ascii="Avenir Next LT Pro" w:eastAsia="Tahoma" w:hAnsi="Avenir Next LT Pro" w:cs="Tahoma"/>
                <w:color w:val="000000" w:themeColor="text1"/>
                <w:sz w:val="18"/>
                <w:szCs w:val="18"/>
                <w:lang w:val="en-US"/>
              </w:rPr>
              <w:t>up to 10</w:t>
            </w:r>
            <w:r w:rsidRPr="00835818">
              <w:rPr>
                <w:rFonts w:ascii="Avenir Next LT Pro" w:eastAsia="Tahoma" w:hAnsi="Avenir Next LT Pro" w:cs="Tahoma"/>
                <w:color w:val="000000" w:themeColor="text1"/>
                <w:sz w:val="18"/>
                <w:szCs w:val="18"/>
                <w:lang w:val="en-US"/>
              </w:rPr>
              <w:t xml:space="preserve"> lessons of</w:t>
            </w:r>
          </w:p>
          <w:p w14:paraId="58F8F1A0" w14:textId="1FBDEABA" w:rsidR="63872638" w:rsidRPr="00835818" w:rsidRDefault="63872638" w:rsidP="63872638">
            <w:pPr>
              <w:spacing w:after="350"/>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observation/re</w:t>
            </w:r>
            <w:r w:rsidRPr="00835818">
              <w:rPr>
                <w:rFonts w:ascii="Avenir Next LT Pro" w:eastAsia="Arial Narrow" w:hAnsi="Avenir Next LT Pro" w:cs="Arial Narrow"/>
                <w:color w:val="000000" w:themeColor="text1"/>
                <w:sz w:val="18"/>
                <w:szCs w:val="18"/>
                <w:lang w:val="en-US"/>
              </w:rPr>
              <w:t>fl</w:t>
            </w:r>
            <w:r w:rsidRPr="00835818">
              <w:rPr>
                <w:rFonts w:ascii="Avenir Next LT Pro" w:eastAsia="Tahoma" w:hAnsi="Avenir Next LT Pro" w:cs="Tahoma"/>
                <w:color w:val="000000" w:themeColor="text1"/>
                <w:sz w:val="18"/>
                <w:szCs w:val="18"/>
                <w:lang w:val="en-US"/>
              </w:rPr>
              <w:t xml:space="preserve">ection/team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teaching. 2 hours of PPUs per week.</w:t>
            </w:r>
          </w:p>
        </w:tc>
      </w:tr>
    </w:tbl>
    <w:p w14:paraId="500C8402" w14:textId="4C1137A1" w:rsidR="00FD3330" w:rsidRPr="00835818" w:rsidRDefault="00FD3330" w:rsidP="63872638">
      <w:pPr>
        <w:spacing w:afterLines="40" w:after="96" w:line="23" w:lineRule="atLeast"/>
        <w:rPr>
          <w:rFonts w:ascii="Avenir Next LT Pro" w:hAnsi="Avenir Next LT Pro"/>
          <w:sz w:val="20"/>
          <w:szCs w:val="20"/>
        </w:rPr>
      </w:pPr>
    </w:p>
    <w:p w14:paraId="270E6E08" w14:textId="5B293EF3" w:rsidR="00FD3330" w:rsidRPr="00835818" w:rsidRDefault="00FD3330" w:rsidP="63872638">
      <w:pPr>
        <w:spacing w:afterLines="40" w:after="96" w:line="23" w:lineRule="atLeast"/>
        <w:rPr>
          <w:rFonts w:ascii="Avenir Next LT Pro" w:hAnsi="Avenir Next LT Pro"/>
          <w:sz w:val="20"/>
          <w:szCs w:val="20"/>
        </w:rPr>
      </w:pPr>
    </w:p>
    <w:tbl>
      <w:tblPr>
        <w:tblW w:w="8894" w:type="dxa"/>
        <w:jc w:val="center"/>
        <w:tblLayout w:type="fixed"/>
        <w:tblLook w:val="04A0" w:firstRow="1" w:lastRow="0" w:firstColumn="1" w:lastColumn="0" w:noHBand="0" w:noVBand="1"/>
      </w:tblPr>
      <w:tblGrid>
        <w:gridCol w:w="893"/>
        <w:gridCol w:w="1997"/>
        <w:gridCol w:w="3442"/>
        <w:gridCol w:w="2562"/>
      </w:tblGrid>
      <w:tr w:rsidR="63872638" w:rsidRPr="00835818" w14:paraId="393F7066" w14:textId="77777777" w:rsidTr="3B217EB6">
        <w:trPr>
          <w:trHeight w:val="1935"/>
          <w:jc w:val="center"/>
        </w:trPr>
        <w:tc>
          <w:tcPr>
            <w:tcW w:w="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5E4A71C" w14:textId="3EBDEBEE" w:rsidR="63872638" w:rsidRPr="00835818" w:rsidRDefault="63872638" w:rsidP="63872638">
            <w:pPr>
              <w:spacing w:before="85" w:after="3112"/>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Spring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term 1</w:t>
            </w:r>
          </w:p>
        </w:tc>
        <w:tc>
          <w:tcPr>
            <w:tcW w:w="199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E0EEE50" w14:textId="772DF1C3" w:rsidR="63872638" w:rsidRPr="007048A7" w:rsidRDefault="68C2A996" w:rsidP="007048A7">
            <w:pPr>
              <w:spacing w:before="183"/>
              <w:jc w:val="center"/>
              <w:rPr>
                <w:rFonts w:ascii="Avenir Next LT Pro" w:eastAsia="Tahoma" w:hAnsi="Avenir Next LT Pro" w:cs="Tahoma"/>
                <w:color w:val="000000" w:themeColor="text1"/>
                <w:sz w:val="18"/>
                <w:szCs w:val="18"/>
                <w:lang w:val="en-US"/>
              </w:rPr>
            </w:pPr>
            <w:r w:rsidRPr="763B58B1">
              <w:rPr>
                <w:rFonts w:ascii="Avenir Next LT Pro" w:eastAsia="Tahoma" w:hAnsi="Avenir Next LT Pro" w:cs="Tahoma"/>
                <w:color w:val="000000" w:themeColor="text1"/>
                <w:sz w:val="18"/>
                <w:szCs w:val="18"/>
                <w:lang w:val="en-US"/>
              </w:rPr>
              <w:t>Pl</w:t>
            </w:r>
            <w:r w:rsidR="4E0F2E8C" w:rsidRPr="763B58B1">
              <w:rPr>
                <w:rFonts w:ascii="Avenir Next LT Pro" w:eastAsia="Tahoma" w:hAnsi="Avenir Next LT Pro" w:cs="Tahoma"/>
                <w:color w:val="000000" w:themeColor="text1"/>
                <w:sz w:val="18"/>
                <w:szCs w:val="18"/>
                <w:lang w:val="en-US"/>
              </w:rPr>
              <w:t>acement</w:t>
            </w:r>
            <w:r w:rsidRPr="763B58B1">
              <w:rPr>
                <w:rFonts w:ascii="Avenir Next LT Pro" w:eastAsia="Tahoma" w:hAnsi="Avenir Next LT Pro" w:cs="Tahoma"/>
                <w:color w:val="000000" w:themeColor="text1"/>
                <w:sz w:val="18"/>
                <w:szCs w:val="18"/>
                <w:lang w:val="en-US"/>
              </w:rPr>
              <w:t xml:space="preserve"> </w:t>
            </w:r>
            <w:r w:rsidR="1CBFD4BA" w:rsidRPr="763B58B1">
              <w:rPr>
                <w:rFonts w:ascii="Avenir Next LT Pro" w:eastAsia="Tahoma" w:hAnsi="Avenir Next LT Pro" w:cs="Tahoma"/>
                <w:color w:val="000000" w:themeColor="text1"/>
                <w:sz w:val="18"/>
                <w:szCs w:val="18"/>
                <w:lang w:val="en-US"/>
              </w:rPr>
              <w:t>School</w:t>
            </w:r>
            <w:r w:rsidR="4E0F2E8C" w:rsidRPr="763B58B1">
              <w:rPr>
                <w:rFonts w:ascii="Avenir Next LT Pro" w:eastAsia="Tahoma" w:hAnsi="Avenir Next LT Pro" w:cs="Tahoma"/>
                <w:color w:val="000000" w:themeColor="text1"/>
                <w:sz w:val="18"/>
                <w:szCs w:val="18"/>
                <w:lang w:val="en-US"/>
              </w:rPr>
              <w:t xml:space="preserve"> 2</w:t>
            </w:r>
            <w:r w:rsidR="1CBFD4BA" w:rsidRPr="763B58B1">
              <w:rPr>
                <w:rFonts w:ascii="Avenir Next LT Pro" w:eastAsia="Tahoma" w:hAnsi="Avenir Next LT Pro" w:cs="Tahoma"/>
                <w:color w:val="000000" w:themeColor="text1"/>
                <w:sz w:val="18"/>
                <w:szCs w:val="18"/>
                <w:lang w:val="en-US"/>
              </w:rPr>
              <w:t xml:space="preserve"> (</w:t>
            </w:r>
            <w:r w:rsidR="01ED4E5C" w:rsidRPr="763B58B1">
              <w:rPr>
                <w:rFonts w:ascii="Avenir Next LT Pro" w:eastAsia="Tahoma" w:hAnsi="Avenir Next LT Pro" w:cs="Tahoma"/>
                <w:color w:val="000000" w:themeColor="text1"/>
                <w:sz w:val="18"/>
                <w:szCs w:val="18"/>
                <w:lang w:val="en-US"/>
              </w:rPr>
              <w:t>UL</w:t>
            </w:r>
            <w:r w:rsidR="1CBFD4BA" w:rsidRPr="763B58B1">
              <w:rPr>
                <w:rFonts w:ascii="Avenir Next LT Pro" w:eastAsia="Tahoma" w:hAnsi="Avenir Next LT Pro" w:cs="Tahoma"/>
                <w:color w:val="000000" w:themeColor="text1"/>
                <w:sz w:val="18"/>
                <w:szCs w:val="18"/>
                <w:lang w:val="en-US"/>
              </w:rPr>
              <w:t>)</w:t>
            </w:r>
          </w:p>
          <w:p w14:paraId="242CAF76" w14:textId="74430509" w:rsidR="63872638" w:rsidRPr="00835818" w:rsidRDefault="63872638" w:rsidP="63872638">
            <w:pPr>
              <w:spacing w:before="164" w:after="2617"/>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Complementary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School (</w:t>
            </w:r>
            <w:r w:rsidR="001A7D47">
              <w:rPr>
                <w:rFonts w:ascii="Avenir Next LT Pro" w:eastAsia="Tahoma" w:hAnsi="Avenir Next LT Pro" w:cs="Tahoma"/>
                <w:color w:val="000000" w:themeColor="text1"/>
                <w:sz w:val="18"/>
                <w:szCs w:val="18"/>
                <w:lang w:val="en-US"/>
              </w:rPr>
              <w:t>PL</w:t>
            </w:r>
            <w:r w:rsidRPr="00835818">
              <w:rPr>
                <w:rFonts w:ascii="Avenir Next LT Pro" w:eastAsia="Tahoma" w:hAnsi="Avenir Next LT Pro" w:cs="Tahoma"/>
                <w:color w:val="000000" w:themeColor="text1"/>
                <w:sz w:val="18"/>
                <w:szCs w:val="18"/>
                <w:lang w:val="en-US"/>
              </w:rPr>
              <w:t>)</w:t>
            </w:r>
          </w:p>
        </w:tc>
        <w:tc>
          <w:tcPr>
            <w:tcW w:w="344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7420226" w14:textId="329CA2E7" w:rsidR="63872638" w:rsidRPr="00835818" w:rsidRDefault="63872638" w:rsidP="63872638">
            <w:pPr>
              <w:spacing w:before="87"/>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Observations</w:t>
            </w:r>
            <w:r w:rsidR="000A7EB0">
              <w:rPr>
                <w:rFonts w:ascii="Avenir Next LT Pro" w:eastAsia="Tahoma" w:hAnsi="Avenir Next LT Pro" w:cs="Tahoma"/>
                <w:color w:val="000000" w:themeColor="text1"/>
                <w:sz w:val="18"/>
                <w:szCs w:val="18"/>
                <w:lang w:val="en-US"/>
              </w:rPr>
              <w:t xml:space="preserve">, </w:t>
            </w:r>
            <w:proofErr w:type="spellStart"/>
            <w:r w:rsidR="000A7EB0">
              <w:rPr>
                <w:rFonts w:ascii="Avenir Next LT Pro" w:eastAsia="Tahoma" w:hAnsi="Avenir Next LT Pro" w:cs="Tahoma"/>
                <w:color w:val="000000" w:themeColor="text1"/>
                <w:sz w:val="18"/>
                <w:szCs w:val="18"/>
                <w:lang w:val="en-US"/>
              </w:rPr>
              <w:t>ITaP</w:t>
            </w:r>
            <w:proofErr w:type="spellEnd"/>
            <w:r w:rsidR="000A7EB0">
              <w:rPr>
                <w:rFonts w:ascii="Avenir Next LT Pro" w:eastAsia="Tahoma" w:hAnsi="Avenir Next LT Pro" w:cs="Tahoma"/>
                <w:color w:val="000000" w:themeColor="text1"/>
                <w:sz w:val="18"/>
                <w:szCs w:val="18"/>
                <w:lang w:val="en-US"/>
              </w:rPr>
              <w:t xml:space="preserve"> 4</w:t>
            </w:r>
            <w:r w:rsidR="000A7EB0" w:rsidRPr="00835818">
              <w:rPr>
                <w:rFonts w:ascii="Avenir Next LT Pro" w:eastAsia="Tahoma" w:hAnsi="Avenir Next LT Pro" w:cs="Tahoma"/>
                <w:color w:val="000000" w:themeColor="text1"/>
                <w:sz w:val="18"/>
                <w:szCs w:val="18"/>
                <w:lang w:val="en-US"/>
              </w:rPr>
              <w:t xml:space="preserve"> </w:t>
            </w:r>
            <w:r w:rsidRPr="00835818">
              <w:rPr>
                <w:rFonts w:ascii="Avenir Next LT Pro" w:eastAsia="Tahoma" w:hAnsi="Avenir Next LT Pro" w:cs="Tahoma"/>
                <w:color w:val="000000" w:themeColor="text1"/>
                <w:sz w:val="18"/>
                <w:szCs w:val="18"/>
                <w:lang w:val="en-US"/>
              </w:rPr>
              <w:t xml:space="preserve">and Professional Practice Units (PPUs </w:t>
            </w:r>
            <w:r w:rsidR="001A7D47">
              <w:rPr>
                <w:rFonts w:ascii="Avenir Next LT Pro" w:eastAsia="Tahoma" w:hAnsi="Avenir Next LT Pro" w:cs="Tahoma"/>
                <w:color w:val="000000" w:themeColor="text1"/>
                <w:sz w:val="18"/>
                <w:szCs w:val="18"/>
                <w:lang w:val="en-US"/>
              </w:rPr>
              <w:t>4</w:t>
            </w:r>
            <w:r w:rsidRPr="00835818">
              <w:rPr>
                <w:rFonts w:ascii="Avenir Next LT Pro" w:eastAsia="Tahoma" w:hAnsi="Avenir Next LT Pro" w:cs="Tahoma"/>
                <w:color w:val="000000" w:themeColor="text1"/>
                <w:sz w:val="18"/>
                <w:szCs w:val="18"/>
                <w:lang w:val="en-US"/>
              </w:rPr>
              <w:t>-</w:t>
            </w:r>
            <w:r w:rsidR="007048A7">
              <w:rPr>
                <w:rFonts w:ascii="Avenir Next LT Pro" w:eastAsia="Tahoma" w:hAnsi="Avenir Next LT Pro" w:cs="Tahoma"/>
                <w:color w:val="000000" w:themeColor="text1"/>
                <w:sz w:val="18"/>
                <w:szCs w:val="18"/>
                <w:lang w:val="en-US"/>
              </w:rPr>
              <w:t>5</w:t>
            </w:r>
            <w:r w:rsidRPr="00835818">
              <w:rPr>
                <w:rFonts w:ascii="Avenir Next LT Pro" w:eastAsia="Tahoma" w:hAnsi="Avenir Next LT Pro" w:cs="Tahoma"/>
                <w:color w:val="000000" w:themeColor="text1"/>
                <w:sz w:val="18"/>
                <w:szCs w:val="18"/>
                <w:lang w:val="en-US"/>
              </w:rPr>
              <w:t>), some teaching or team teaching.</w:t>
            </w:r>
          </w:p>
          <w:p w14:paraId="6F980AC9" w14:textId="61FB0BB5" w:rsidR="63872638" w:rsidRPr="00835818" w:rsidRDefault="63872638" w:rsidP="63872638">
            <w:pPr>
              <w:spacing w:before="274" w:after="340"/>
              <w:jc w:val="center"/>
              <w:rPr>
                <w:rFonts w:ascii="Avenir Next LT Pro" w:hAnsi="Avenir Next LT Pro"/>
                <w:sz w:val="20"/>
                <w:szCs w:val="20"/>
              </w:rPr>
            </w:pP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55BCEA1" w14:textId="745A9DA3" w:rsidR="63872638" w:rsidRPr="00835818" w:rsidRDefault="63872638" w:rsidP="63872638">
            <w:pPr>
              <w:spacing w:before="183"/>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7 lessons of teaching</w:t>
            </w:r>
          </w:p>
          <w:p w14:paraId="01B623A7" w14:textId="2F0B5CFC" w:rsidR="63872638" w:rsidRPr="00835818" w:rsidRDefault="63872638" w:rsidP="63872638">
            <w:pPr>
              <w:spacing w:before="157" w:after="340"/>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and 8 lessons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observation</w:t>
            </w:r>
            <w:r w:rsidR="00424B3F">
              <w:rPr>
                <w:rFonts w:ascii="Avenir Next LT Pro" w:eastAsia="Tahoma" w:hAnsi="Avenir Next LT Pro" w:cs="Tahoma"/>
                <w:color w:val="000000" w:themeColor="text1"/>
                <w:sz w:val="18"/>
                <w:szCs w:val="18"/>
                <w:lang w:val="en-US"/>
              </w:rPr>
              <w:t>.</w:t>
            </w:r>
            <w:r w:rsidRPr="00835818">
              <w:rPr>
                <w:rFonts w:ascii="Avenir Next LT Pro" w:eastAsia="Tahoma" w:hAnsi="Avenir Next LT Pro" w:cs="Tahoma"/>
                <w:color w:val="000000" w:themeColor="text1"/>
                <w:sz w:val="18"/>
                <w:szCs w:val="18"/>
                <w:lang w:val="en-US"/>
              </w:rPr>
              <w:t xml:space="preserve"> 2 hours of PPUs.</w:t>
            </w:r>
          </w:p>
        </w:tc>
      </w:tr>
      <w:tr w:rsidR="63872638" w:rsidRPr="00835818" w14:paraId="6F94A29C" w14:textId="77777777" w:rsidTr="3B217EB6">
        <w:trPr>
          <w:trHeight w:val="2235"/>
          <w:jc w:val="center"/>
        </w:trPr>
        <w:tc>
          <w:tcPr>
            <w:tcW w:w="893" w:type="dxa"/>
            <w:tcBorders>
              <w:top w:val="nil"/>
              <w:left w:val="single" w:sz="8" w:space="0" w:color="000000" w:themeColor="text1"/>
              <w:bottom w:val="single" w:sz="8" w:space="0" w:color="000000" w:themeColor="text1"/>
              <w:right w:val="single" w:sz="8" w:space="0" w:color="000000" w:themeColor="text1"/>
            </w:tcBorders>
          </w:tcPr>
          <w:p w14:paraId="71FB3B72" w14:textId="0A2E7903" w:rsidR="63872638" w:rsidRPr="00835818" w:rsidRDefault="63872638" w:rsidP="63872638">
            <w:pPr>
              <w:spacing w:before="57" w:after="856"/>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lastRenderedPageBreak/>
              <w:t xml:space="preserve">Spring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term 2</w:t>
            </w:r>
          </w:p>
        </w:tc>
        <w:tc>
          <w:tcPr>
            <w:tcW w:w="1997" w:type="dxa"/>
            <w:tcBorders>
              <w:top w:val="nil"/>
              <w:left w:val="single" w:sz="8" w:space="0" w:color="000000" w:themeColor="text1"/>
              <w:bottom w:val="single" w:sz="8" w:space="0" w:color="000000" w:themeColor="text1"/>
              <w:right w:val="single" w:sz="8" w:space="0" w:color="000000" w:themeColor="text1"/>
            </w:tcBorders>
          </w:tcPr>
          <w:p w14:paraId="1819E77E" w14:textId="633ABBBE" w:rsidR="63872638" w:rsidRPr="007048A7" w:rsidRDefault="68C2A996" w:rsidP="007048A7">
            <w:pPr>
              <w:spacing w:after="688"/>
              <w:jc w:val="center"/>
              <w:rPr>
                <w:rFonts w:ascii="Avenir Next LT Pro" w:eastAsia="Tahoma" w:hAnsi="Avenir Next LT Pro" w:cs="Tahoma"/>
                <w:color w:val="000000" w:themeColor="text1"/>
                <w:sz w:val="18"/>
                <w:szCs w:val="18"/>
                <w:lang w:val="en-US"/>
              </w:rPr>
            </w:pPr>
            <w:r w:rsidRPr="763B58B1">
              <w:rPr>
                <w:rFonts w:ascii="Avenir Next LT Pro" w:eastAsia="Tahoma" w:hAnsi="Avenir Next LT Pro" w:cs="Tahoma"/>
                <w:color w:val="000000" w:themeColor="text1"/>
                <w:sz w:val="18"/>
                <w:szCs w:val="18"/>
                <w:lang w:val="en-US"/>
              </w:rPr>
              <w:t>P</w:t>
            </w:r>
            <w:r w:rsidR="4E0F2E8C" w:rsidRPr="763B58B1">
              <w:rPr>
                <w:rFonts w:ascii="Avenir Next LT Pro" w:eastAsia="Tahoma" w:hAnsi="Avenir Next LT Pro" w:cs="Tahoma"/>
                <w:color w:val="000000" w:themeColor="text1"/>
                <w:sz w:val="18"/>
                <w:szCs w:val="18"/>
                <w:lang w:val="en-US"/>
              </w:rPr>
              <w:t>lacement</w:t>
            </w:r>
            <w:r w:rsidRPr="763B58B1">
              <w:rPr>
                <w:rFonts w:ascii="Avenir Next LT Pro" w:eastAsia="Tahoma" w:hAnsi="Avenir Next LT Pro" w:cs="Tahoma"/>
                <w:color w:val="000000" w:themeColor="text1"/>
                <w:sz w:val="18"/>
                <w:szCs w:val="18"/>
                <w:lang w:val="en-US"/>
              </w:rPr>
              <w:t xml:space="preserve"> School 2</w:t>
            </w:r>
            <w:r w:rsidR="4E0F2E8C" w:rsidRPr="763B58B1">
              <w:rPr>
                <w:rFonts w:ascii="Avenir Next LT Pro" w:eastAsia="Tahoma" w:hAnsi="Avenir Next LT Pro" w:cs="Tahoma"/>
                <w:color w:val="000000" w:themeColor="text1"/>
                <w:sz w:val="18"/>
                <w:szCs w:val="18"/>
                <w:lang w:val="en-US"/>
              </w:rPr>
              <w:t xml:space="preserve">      </w:t>
            </w:r>
            <w:proofErr w:type="gramStart"/>
            <w:r w:rsidR="4E0F2E8C" w:rsidRPr="763B58B1">
              <w:rPr>
                <w:rFonts w:ascii="Avenir Next LT Pro" w:eastAsia="Tahoma" w:hAnsi="Avenir Next LT Pro" w:cs="Tahoma"/>
                <w:color w:val="000000" w:themeColor="text1"/>
                <w:sz w:val="18"/>
                <w:szCs w:val="18"/>
                <w:lang w:val="en-US"/>
              </w:rPr>
              <w:t xml:space="preserve">   </w:t>
            </w:r>
            <w:r w:rsidR="1CBFD4BA" w:rsidRPr="763B58B1">
              <w:rPr>
                <w:rFonts w:ascii="Avenir Next LT Pro" w:eastAsia="Tahoma" w:hAnsi="Avenir Next LT Pro" w:cs="Tahoma"/>
                <w:color w:val="000000" w:themeColor="text1"/>
                <w:sz w:val="18"/>
                <w:szCs w:val="18"/>
                <w:lang w:val="en-US"/>
              </w:rPr>
              <w:t>(</w:t>
            </w:r>
            <w:proofErr w:type="gramEnd"/>
            <w:r w:rsidR="15917FDD" w:rsidRPr="763B58B1">
              <w:rPr>
                <w:rFonts w:ascii="Avenir Next LT Pro" w:eastAsia="Tahoma" w:hAnsi="Avenir Next LT Pro" w:cs="Tahoma"/>
                <w:color w:val="000000" w:themeColor="text1"/>
                <w:sz w:val="18"/>
                <w:szCs w:val="18"/>
                <w:lang w:val="en-US"/>
              </w:rPr>
              <w:t>UL</w:t>
            </w:r>
            <w:r w:rsidR="1CBFD4BA" w:rsidRPr="763B58B1">
              <w:rPr>
                <w:rFonts w:ascii="Avenir Next LT Pro" w:eastAsia="Tahoma" w:hAnsi="Avenir Next LT Pro" w:cs="Tahoma"/>
                <w:color w:val="000000" w:themeColor="text1"/>
                <w:sz w:val="18"/>
                <w:szCs w:val="18"/>
                <w:lang w:val="en-US"/>
              </w:rPr>
              <w:t xml:space="preserve">) </w:t>
            </w:r>
            <w:r w:rsidR="007048A7">
              <w:br/>
            </w:r>
            <w:r w:rsidR="1CBFD4BA" w:rsidRPr="763B58B1">
              <w:rPr>
                <w:rFonts w:ascii="Avenir Next LT Pro" w:eastAsia="Tahoma" w:hAnsi="Avenir Next LT Pro" w:cs="Tahoma"/>
                <w:color w:val="000000" w:themeColor="text1"/>
                <w:sz w:val="18"/>
                <w:szCs w:val="18"/>
                <w:lang w:val="en-US"/>
              </w:rPr>
              <w:t>Base School (</w:t>
            </w:r>
            <w:r w:rsidR="57BF043E" w:rsidRPr="763B58B1">
              <w:rPr>
                <w:rFonts w:ascii="Avenir Next LT Pro" w:eastAsia="Tahoma" w:hAnsi="Avenir Next LT Pro" w:cs="Tahoma"/>
                <w:color w:val="000000" w:themeColor="text1"/>
                <w:sz w:val="18"/>
                <w:szCs w:val="18"/>
                <w:lang w:val="en-US"/>
              </w:rPr>
              <w:t>PL</w:t>
            </w:r>
            <w:r w:rsidR="1CBFD4BA" w:rsidRPr="763B58B1">
              <w:rPr>
                <w:rFonts w:ascii="Avenir Next LT Pro" w:eastAsia="Tahoma" w:hAnsi="Avenir Next LT Pro" w:cs="Tahoma"/>
                <w:color w:val="000000" w:themeColor="text1"/>
                <w:sz w:val="18"/>
                <w:szCs w:val="18"/>
                <w:lang w:val="en-US"/>
              </w:rPr>
              <w:t>)</w:t>
            </w:r>
          </w:p>
        </w:tc>
        <w:tc>
          <w:tcPr>
            <w:tcW w:w="344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93FE42B" w14:textId="17708EED" w:rsidR="63872638" w:rsidRPr="00835818" w:rsidRDefault="63872638" w:rsidP="63872638">
            <w:pPr>
              <w:spacing w:before="59"/>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Observations</w:t>
            </w:r>
            <w:r w:rsidR="00C7133A">
              <w:rPr>
                <w:rFonts w:ascii="Avenir Next LT Pro" w:eastAsia="Tahoma" w:hAnsi="Avenir Next LT Pro" w:cs="Tahoma"/>
                <w:color w:val="000000" w:themeColor="text1"/>
                <w:sz w:val="18"/>
                <w:szCs w:val="18"/>
                <w:lang w:val="en-US"/>
              </w:rPr>
              <w:t xml:space="preserve">, </w:t>
            </w:r>
            <w:r w:rsidRPr="00835818">
              <w:rPr>
                <w:rFonts w:ascii="Avenir Next LT Pro" w:eastAsia="Tahoma" w:hAnsi="Avenir Next LT Pro" w:cs="Tahoma"/>
                <w:color w:val="000000" w:themeColor="text1"/>
                <w:sz w:val="18"/>
                <w:szCs w:val="18"/>
                <w:lang w:val="en-US"/>
              </w:rPr>
              <w:t xml:space="preserve">Professional Practice Units (PPU </w:t>
            </w:r>
            <w:r w:rsidR="007048A7">
              <w:rPr>
                <w:rFonts w:ascii="Avenir Next LT Pro" w:eastAsia="Tahoma" w:hAnsi="Avenir Next LT Pro" w:cs="Tahoma"/>
                <w:color w:val="000000" w:themeColor="text1"/>
                <w:sz w:val="18"/>
                <w:szCs w:val="18"/>
                <w:lang w:val="en-US"/>
              </w:rPr>
              <w:t xml:space="preserve">6, </w:t>
            </w:r>
            <w:r w:rsidR="001A7D47">
              <w:rPr>
                <w:rFonts w:ascii="Avenir Next LT Pro" w:eastAsia="Tahoma" w:hAnsi="Avenir Next LT Pro" w:cs="Tahoma"/>
                <w:color w:val="000000" w:themeColor="text1"/>
                <w:sz w:val="18"/>
                <w:szCs w:val="18"/>
                <w:lang w:val="en-US"/>
              </w:rPr>
              <w:t>7</w:t>
            </w:r>
            <w:r w:rsidRPr="00835818">
              <w:rPr>
                <w:rFonts w:ascii="Avenir Next LT Pro" w:eastAsia="Tahoma" w:hAnsi="Avenir Next LT Pro" w:cs="Tahoma"/>
                <w:color w:val="000000" w:themeColor="text1"/>
                <w:sz w:val="18"/>
                <w:szCs w:val="18"/>
                <w:lang w:val="en-US"/>
              </w:rPr>
              <w:t xml:space="preserve">),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some teaching or team teaching.</w:t>
            </w:r>
          </w:p>
          <w:p w14:paraId="2F15FFF4" w14:textId="0729C53C" w:rsidR="63872638" w:rsidRPr="00835818" w:rsidRDefault="63872638" w:rsidP="63872638">
            <w:pPr>
              <w:spacing w:before="264" w:after="355"/>
              <w:jc w:val="center"/>
              <w:rPr>
                <w:rFonts w:ascii="Avenir Next LT Pro" w:hAnsi="Avenir Next LT Pro"/>
                <w:sz w:val="20"/>
                <w:szCs w:val="20"/>
              </w:rPr>
            </w:pP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1B2F42B" w14:textId="207CD422" w:rsidR="63872638" w:rsidRPr="00835818" w:rsidRDefault="63872638" w:rsidP="63872638">
            <w:pPr>
              <w:spacing w:before="64" w:after="525"/>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10-11 lessons of teaching with </w:t>
            </w:r>
            <w:r w:rsidR="00C7133A">
              <w:rPr>
                <w:rFonts w:ascii="Avenir Next LT Pro" w:eastAsia="Tahoma" w:hAnsi="Avenir Next LT Pro" w:cs="Tahoma"/>
                <w:color w:val="000000" w:themeColor="text1"/>
                <w:sz w:val="18"/>
                <w:szCs w:val="18"/>
                <w:lang w:val="en-US"/>
              </w:rPr>
              <w:t xml:space="preserve">4 – 5 lessons of </w:t>
            </w:r>
            <w:r w:rsidRPr="00835818">
              <w:rPr>
                <w:rFonts w:ascii="Avenir Next LT Pro" w:eastAsia="Tahoma" w:hAnsi="Avenir Next LT Pro" w:cs="Tahoma"/>
                <w:color w:val="000000" w:themeColor="text1"/>
                <w:sz w:val="18"/>
                <w:szCs w:val="18"/>
                <w:lang w:val="en-US"/>
              </w:rPr>
              <w:t>observation</w:t>
            </w:r>
            <w:r w:rsidR="00C7133A">
              <w:rPr>
                <w:rFonts w:ascii="Avenir Next LT Pro" w:eastAsia="Tahoma" w:hAnsi="Avenir Next LT Pro" w:cs="Tahoma"/>
                <w:color w:val="000000" w:themeColor="text1"/>
                <w:sz w:val="18"/>
                <w:szCs w:val="18"/>
                <w:lang w:val="en-US"/>
              </w:rPr>
              <w:t xml:space="preserve">/team teaching. </w:t>
            </w:r>
            <w:r w:rsidRPr="00835818">
              <w:rPr>
                <w:rFonts w:ascii="Avenir Next LT Pro" w:eastAsia="Tahoma" w:hAnsi="Avenir Next LT Pro" w:cs="Tahoma"/>
                <w:color w:val="000000" w:themeColor="text1"/>
                <w:sz w:val="18"/>
                <w:szCs w:val="18"/>
                <w:lang w:val="en-US"/>
              </w:rPr>
              <w:t>2 hours of PPUs.</w:t>
            </w:r>
          </w:p>
        </w:tc>
      </w:tr>
      <w:tr w:rsidR="63872638" w:rsidRPr="00835818" w14:paraId="567C6343" w14:textId="77777777" w:rsidTr="3B217EB6">
        <w:trPr>
          <w:trHeight w:val="1590"/>
          <w:jc w:val="center"/>
        </w:trPr>
        <w:tc>
          <w:tcPr>
            <w:tcW w:w="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E0002AF" w14:textId="3E877842" w:rsidR="63872638" w:rsidRPr="00835818" w:rsidRDefault="63872638" w:rsidP="63872638">
            <w:pPr>
              <w:spacing w:before="76" w:after="846"/>
              <w:ind w:left="72" w:hanging="72"/>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Summer term 1</w:t>
            </w:r>
          </w:p>
        </w:tc>
        <w:tc>
          <w:tcPr>
            <w:tcW w:w="199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9E77BFD" w14:textId="6BAEB6F9" w:rsidR="63872638" w:rsidRPr="00835818" w:rsidRDefault="68C2A996" w:rsidP="007048A7">
            <w:pPr>
              <w:spacing w:after="669"/>
              <w:jc w:val="center"/>
              <w:rPr>
                <w:rFonts w:ascii="Avenir Next LT Pro" w:hAnsi="Avenir Next LT Pro"/>
                <w:sz w:val="20"/>
                <w:szCs w:val="20"/>
              </w:rPr>
            </w:pPr>
            <w:r w:rsidRPr="763B58B1">
              <w:rPr>
                <w:rFonts w:ascii="Avenir Next LT Pro" w:eastAsia="Tahoma" w:hAnsi="Avenir Next LT Pro" w:cs="Tahoma"/>
                <w:color w:val="000000" w:themeColor="text1"/>
                <w:sz w:val="18"/>
                <w:szCs w:val="18"/>
                <w:lang w:val="en-US"/>
              </w:rPr>
              <w:t>P</w:t>
            </w:r>
            <w:r w:rsidR="00C7133A" w:rsidRPr="763B58B1">
              <w:rPr>
                <w:rFonts w:ascii="Avenir Next LT Pro" w:eastAsia="Tahoma" w:hAnsi="Avenir Next LT Pro" w:cs="Tahoma"/>
                <w:color w:val="000000" w:themeColor="text1"/>
                <w:sz w:val="18"/>
                <w:szCs w:val="18"/>
                <w:lang w:val="en-US"/>
              </w:rPr>
              <w:t xml:space="preserve">lacement </w:t>
            </w:r>
            <w:r w:rsidR="1CBFD4BA" w:rsidRPr="763B58B1">
              <w:rPr>
                <w:rFonts w:ascii="Avenir Next LT Pro" w:eastAsia="Tahoma" w:hAnsi="Avenir Next LT Pro" w:cs="Tahoma"/>
                <w:color w:val="000000" w:themeColor="text1"/>
                <w:sz w:val="18"/>
                <w:szCs w:val="18"/>
                <w:lang w:val="en-US"/>
              </w:rPr>
              <w:t>School</w:t>
            </w:r>
            <w:r w:rsidRPr="763B58B1">
              <w:rPr>
                <w:rFonts w:ascii="Avenir Next LT Pro" w:eastAsia="Tahoma" w:hAnsi="Avenir Next LT Pro" w:cs="Tahoma"/>
                <w:color w:val="000000" w:themeColor="text1"/>
                <w:sz w:val="18"/>
                <w:szCs w:val="18"/>
                <w:lang w:val="en-US"/>
              </w:rPr>
              <w:t xml:space="preserve"> 2 </w:t>
            </w:r>
            <w:r w:rsidR="1CBFD4BA" w:rsidRPr="763B58B1">
              <w:rPr>
                <w:rFonts w:ascii="Avenir Next LT Pro" w:eastAsia="Tahoma" w:hAnsi="Avenir Next LT Pro" w:cs="Tahoma"/>
                <w:color w:val="000000" w:themeColor="text1"/>
                <w:sz w:val="18"/>
                <w:szCs w:val="18"/>
                <w:lang w:val="en-US"/>
              </w:rPr>
              <w:t>(</w:t>
            </w:r>
            <w:r w:rsidR="01B95DCA" w:rsidRPr="763B58B1">
              <w:rPr>
                <w:rFonts w:ascii="Avenir Next LT Pro" w:eastAsia="Tahoma" w:hAnsi="Avenir Next LT Pro" w:cs="Tahoma"/>
                <w:color w:val="000000" w:themeColor="text1"/>
                <w:sz w:val="18"/>
                <w:szCs w:val="18"/>
                <w:lang w:val="en-US"/>
              </w:rPr>
              <w:t>UL</w:t>
            </w:r>
            <w:r w:rsidR="1CBFD4BA" w:rsidRPr="763B58B1">
              <w:rPr>
                <w:rFonts w:ascii="Avenir Next LT Pro" w:eastAsia="Tahoma" w:hAnsi="Avenir Next LT Pro" w:cs="Tahoma"/>
                <w:color w:val="000000" w:themeColor="text1"/>
                <w:sz w:val="18"/>
                <w:szCs w:val="18"/>
                <w:lang w:val="en-US"/>
              </w:rPr>
              <w:t xml:space="preserve">) </w:t>
            </w:r>
            <w:r w:rsidR="007048A7">
              <w:br/>
            </w:r>
            <w:r w:rsidR="1CBFD4BA" w:rsidRPr="763B58B1">
              <w:rPr>
                <w:rFonts w:ascii="Avenir Next LT Pro" w:eastAsia="Tahoma" w:hAnsi="Avenir Next LT Pro" w:cs="Tahoma"/>
                <w:color w:val="000000" w:themeColor="text1"/>
                <w:sz w:val="18"/>
                <w:szCs w:val="18"/>
                <w:lang w:val="en-US"/>
              </w:rPr>
              <w:t>Base School (</w:t>
            </w:r>
            <w:r w:rsidR="721E9D24" w:rsidRPr="763B58B1">
              <w:rPr>
                <w:rFonts w:ascii="Avenir Next LT Pro" w:eastAsia="Tahoma" w:hAnsi="Avenir Next LT Pro" w:cs="Tahoma"/>
                <w:color w:val="000000" w:themeColor="text1"/>
                <w:sz w:val="18"/>
                <w:szCs w:val="18"/>
                <w:lang w:val="en-US"/>
              </w:rPr>
              <w:t>PL)</w:t>
            </w:r>
          </w:p>
        </w:tc>
        <w:tc>
          <w:tcPr>
            <w:tcW w:w="344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4DEF22B" w14:textId="084AD445" w:rsidR="63872638" w:rsidRPr="00835818" w:rsidRDefault="63872638" w:rsidP="00B500DB">
            <w:pPr>
              <w:spacing w:before="174" w:after="1176"/>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Completion of PPU </w:t>
            </w:r>
            <w:r w:rsidR="001A7D47">
              <w:rPr>
                <w:rFonts w:ascii="Avenir Next LT Pro" w:eastAsia="Tahoma" w:hAnsi="Avenir Next LT Pro" w:cs="Tahoma"/>
                <w:color w:val="000000" w:themeColor="text1"/>
                <w:sz w:val="18"/>
                <w:szCs w:val="18"/>
                <w:lang w:val="en-US"/>
              </w:rPr>
              <w:t>8</w:t>
            </w:r>
            <w:r w:rsidRPr="00835818">
              <w:rPr>
                <w:rFonts w:ascii="Avenir Next LT Pro" w:eastAsia="Tahoma" w:hAnsi="Avenir Next LT Pro" w:cs="Tahoma"/>
                <w:color w:val="000000" w:themeColor="text1"/>
                <w:sz w:val="18"/>
                <w:szCs w:val="18"/>
                <w:lang w:val="en-US"/>
              </w:rPr>
              <w:t>. Up to 70% teaching</w:t>
            </w: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E088FB7" w14:textId="54A4BCED" w:rsidR="63872638" w:rsidRPr="00835818" w:rsidRDefault="63872638" w:rsidP="63872638">
            <w:pPr>
              <w:spacing w:before="69" w:after="501"/>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13 lessons of teaching with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 xml:space="preserve">some opportunities for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observation</w:t>
            </w:r>
          </w:p>
        </w:tc>
      </w:tr>
      <w:tr w:rsidR="63872638" w:rsidRPr="00835818" w14:paraId="4B2586E6" w14:textId="77777777" w:rsidTr="3B217EB6">
        <w:trPr>
          <w:trHeight w:val="1361"/>
          <w:jc w:val="center"/>
        </w:trPr>
        <w:tc>
          <w:tcPr>
            <w:tcW w:w="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D9DF67E" w14:textId="33B29905" w:rsidR="00C7133A" w:rsidRPr="00C7133A" w:rsidRDefault="63872638" w:rsidP="63872638">
            <w:pPr>
              <w:spacing w:before="55" w:after="2123"/>
              <w:rPr>
                <w:rFonts w:ascii="Avenir Next LT Pro" w:eastAsia="Tahoma" w:hAnsi="Avenir Next LT Pro" w:cs="Tahoma"/>
                <w:color w:val="000000" w:themeColor="text1"/>
                <w:sz w:val="18"/>
                <w:szCs w:val="18"/>
                <w:lang w:val="en-US"/>
              </w:rPr>
            </w:pPr>
            <w:r w:rsidRPr="00835818">
              <w:rPr>
                <w:rFonts w:ascii="Avenir Next LT Pro" w:eastAsia="Tahoma" w:hAnsi="Avenir Next LT Pro" w:cs="Tahoma"/>
                <w:color w:val="000000" w:themeColor="text1"/>
                <w:sz w:val="18"/>
                <w:szCs w:val="18"/>
                <w:lang w:val="en-US"/>
              </w:rPr>
              <w:t>Summer term 2*</w:t>
            </w:r>
            <w:r w:rsidR="00C7133A">
              <w:rPr>
                <w:rFonts w:ascii="Avenir Next LT Pro" w:eastAsia="Tahoma" w:hAnsi="Avenir Next LT Pro" w:cs="Tahoma"/>
                <w:color w:val="000000" w:themeColor="text1"/>
                <w:sz w:val="18"/>
                <w:szCs w:val="18"/>
                <w:lang w:val="en-US"/>
              </w:rPr>
              <w:t xml:space="preserve"> </w:t>
            </w:r>
            <w:r w:rsidR="00C7133A" w:rsidRPr="00C7133A">
              <w:rPr>
                <w:rFonts w:ascii="Avenir Next LT Pro" w:eastAsia="Tahoma" w:hAnsi="Avenir Next LT Pro" w:cs="Tahoma"/>
                <w:b/>
                <w:bCs/>
                <w:color w:val="000000" w:themeColor="text1"/>
                <w:sz w:val="18"/>
                <w:szCs w:val="18"/>
                <w:lang w:val="en-US"/>
              </w:rPr>
              <w:t>FINAL 6 WEEKS</w:t>
            </w:r>
          </w:p>
        </w:tc>
        <w:tc>
          <w:tcPr>
            <w:tcW w:w="199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F50C789" w14:textId="6CCBA9D3" w:rsidR="63872638" w:rsidRPr="00835818" w:rsidRDefault="68C2A996" w:rsidP="007048A7">
            <w:pPr>
              <w:spacing w:after="1955"/>
              <w:jc w:val="center"/>
              <w:rPr>
                <w:rFonts w:ascii="Avenir Next LT Pro" w:hAnsi="Avenir Next LT Pro"/>
                <w:sz w:val="20"/>
                <w:szCs w:val="20"/>
              </w:rPr>
            </w:pPr>
            <w:r w:rsidRPr="763B58B1">
              <w:rPr>
                <w:rFonts w:ascii="Avenir Next LT Pro" w:eastAsia="Tahoma" w:hAnsi="Avenir Next LT Pro" w:cs="Tahoma"/>
                <w:color w:val="000000" w:themeColor="text1"/>
                <w:sz w:val="18"/>
                <w:szCs w:val="18"/>
                <w:lang w:val="en-US"/>
              </w:rPr>
              <w:t>P</w:t>
            </w:r>
            <w:r w:rsidR="00C7133A" w:rsidRPr="763B58B1">
              <w:rPr>
                <w:rFonts w:ascii="Avenir Next LT Pro" w:eastAsia="Tahoma" w:hAnsi="Avenir Next LT Pro" w:cs="Tahoma"/>
                <w:color w:val="000000" w:themeColor="text1"/>
                <w:sz w:val="18"/>
                <w:szCs w:val="18"/>
                <w:lang w:val="en-US"/>
              </w:rPr>
              <w:t>lacement School 2</w:t>
            </w:r>
            <w:r w:rsidRPr="763B58B1">
              <w:rPr>
                <w:rFonts w:ascii="Avenir Next LT Pro" w:eastAsia="Tahoma" w:hAnsi="Avenir Next LT Pro" w:cs="Tahoma"/>
                <w:color w:val="000000" w:themeColor="text1"/>
                <w:sz w:val="18"/>
                <w:szCs w:val="18"/>
                <w:lang w:val="en-US"/>
              </w:rPr>
              <w:t xml:space="preserve"> </w:t>
            </w:r>
            <w:r w:rsidR="00C7133A" w:rsidRPr="763B58B1">
              <w:rPr>
                <w:rFonts w:ascii="Avenir Next LT Pro" w:eastAsia="Tahoma" w:hAnsi="Avenir Next LT Pro" w:cs="Tahoma"/>
                <w:color w:val="000000" w:themeColor="text1"/>
                <w:sz w:val="18"/>
                <w:szCs w:val="18"/>
                <w:lang w:val="en-US"/>
              </w:rPr>
              <w:t>(</w:t>
            </w:r>
            <w:r w:rsidR="54AB92ED" w:rsidRPr="763B58B1">
              <w:rPr>
                <w:rFonts w:ascii="Avenir Next LT Pro" w:eastAsia="Tahoma" w:hAnsi="Avenir Next LT Pro" w:cs="Tahoma"/>
                <w:color w:val="000000" w:themeColor="text1"/>
                <w:sz w:val="18"/>
                <w:szCs w:val="18"/>
                <w:lang w:val="en-US"/>
              </w:rPr>
              <w:t>UL</w:t>
            </w:r>
            <w:r w:rsidR="00C7133A" w:rsidRPr="763B58B1">
              <w:rPr>
                <w:rFonts w:ascii="Avenir Next LT Pro" w:eastAsia="Tahoma" w:hAnsi="Avenir Next LT Pro" w:cs="Tahoma"/>
                <w:color w:val="000000" w:themeColor="text1"/>
                <w:sz w:val="18"/>
                <w:szCs w:val="18"/>
                <w:lang w:val="en-US"/>
              </w:rPr>
              <w:t xml:space="preserve">) </w:t>
            </w:r>
            <w:r w:rsidR="007048A7">
              <w:br/>
            </w:r>
            <w:r w:rsidR="00C7133A" w:rsidRPr="763B58B1">
              <w:rPr>
                <w:rFonts w:ascii="Avenir Next LT Pro" w:eastAsia="Tahoma" w:hAnsi="Avenir Next LT Pro" w:cs="Tahoma"/>
                <w:color w:val="000000" w:themeColor="text1"/>
                <w:sz w:val="18"/>
                <w:szCs w:val="18"/>
                <w:lang w:val="en-US"/>
              </w:rPr>
              <w:t>Base School (PL</w:t>
            </w:r>
            <w:r w:rsidR="1CBFD4BA" w:rsidRPr="763B58B1">
              <w:rPr>
                <w:rFonts w:ascii="Avenir Next LT Pro" w:eastAsia="Tahoma" w:hAnsi="Avenir Next LT Pro" w:cs="Tahoma"/>
                <w:color w:val="000000" w:themeColor="text1"/>
                <w:sz w:val="18"/>
                <w:szCs w:val="18"/>
                <w:lang w:val="en-US"/>
              </w:rPr>
              <w:t>)</w:t>
            </w:r>
          </w:p>
        </w:tc>
        <w:tc>
          <w:tcPr>
            <w:tcW w:w="344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B265EBB" w14:textId="64D06A5E" w:rsidR="63872638" w:rsidRPr="00C7133A" w:rsidRDefault="19158B0C" w:rsidP="00C7133A">
            <w:pPr>
              <w:spacing w:before="168" w:after="1027"/>
              <w:jc w:val="center"/>
              <w:rPr>
                <w:rFonts w:ascii="Avenir Next LT Pro" w:eastAsia="Tahoma" w:hAnsi="Avenir Next LT Pro" w:cs="Tahoma"/>
                <w:color w:val="000000" w:themeColor="text1"/>
                <w:sz w:val="18"/>
                <w:szCs w:val="18"/>
                <w:lang w:val="en-US"/>
              </w:rPr>
            </w:pPr>
            <w:r w:rsidRPr="3B217EB6">
              <w:rPr>
                <w:rFonts w:ascii="Avenir Next LT Pro" w:eastAsia="Tahoma" w:hAnsi="Avenir Next LT Pro" w:cs="Tahoma"/>
                <w:color w:val="000000" w:themeColor="text1"/>
                <w:sz w:val="18"/>
                <w:szCs w:val="18"/>
                <w:lang w:val="en-US"/>
              </w:rPr>
              <w:t>Completion of a</w:t>
            </w:r>
            <w:r w:rsidR="3ED579D3" w:rsidRPr="3B217EB6">
              <w:rPr>
                <w:rFonts w:ascii="Avenir Next LT Pro" w:eastAsia="Tahoma" w:hAnsi="Avenir Next LT Pro" w:cs="Tahoma"/>
                <w:color w:val="000000" w:themeColor="text1"/>
                <w:sz w:val="18"/>
                <w:szCs w:val="18"/>
                <w:lang w:val="en-US"/>
              </w:rPr>
              <w:t>ny remaining PPUs.</w:t>
            </w:r>
            <w:r w:rsidR="00C7133A" w:rsidRPr="3B217EB6">
              <w:rPr>
                <w:rFonts w:ascii="Avenir Next LT Pro" w:eastAsia="Tahoma" w:hAnsi="Avenir Next LT Pro" w:cs="Tahoma"/>
                <w:color w:val="000000" w:themeColor="text1"/>
                <w:sz w:val="18"/>
                <w:szCs w:val="18"/>
                <w:lang w:val="en-US"/>
              </w:rPr>
              <w:t xml:space="preserve">  </w:t>
            </w:r>
            <w:r w:rsidRPr="3B217EB6">
              <w:rPr>
                <w:rFonts w:ascii="Avenir Next LT Pro" w:eastAsia="Tahoma" w:hAnsi="Avenir Next LT Pro" w:cs="Tahoma"/>
                <w:color w:val="000000" w:themeColor="text1"/>
                <w:sz w:val="18"/>
                <w:szCs w:val="18"/>
                <w:lang w:val="en-US"/>
              </w:rPr>
              <w:t>8</w:t>
            </w:r>
            <w:r w:rsidR="3ED579D3" w:rsidRPr="3B217EB6">
              <w:rPr>
                <w:rFonts w:ascii="Avenir Next LT Pro" w:eastAsia="Tahoma" w:hAnsi="Avenir Next LT Pro" w:cs="Tahoma"/>
                <w:color w:val="000000" w:themeColor="text1"/>
                <w:sz w:val="18"/>
                <w:szCs w:val="18"/>
                <w:lang w:val="en-US"/>
              </w:rPr>
              <w:t>0% teaching.</w:t>
            </w: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763237C" w14:textId="726A3118" w:rsidR="63872638" w:rsidRPr="00835818" w:rsidRDefault="63872638" w:rsidP="63872638">
            <w:pPr>
              <w:spacing w:before="64" w:after="352"/>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16 lessons of teaching with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 xml:space="preserve">some opportunities for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observation</w:t>
            </w:r>
          </w:p>
        </w:tc>
      </w:tr>
    </w:tbl>
    <w:p w14:paraId="756B1763" w14:textId="19192C3E" w:rsidR="00FD3330" w:rsidRPr="00835818" w:rsidRDefault="00FD3330" w:rsidP="63872638">
      <w:pPr>
        <w:spacing w:afterLines="40" w:after="96" w:line="23" w:lineRule="atLeast"/>
        <w:rPr>
          <w:rFonts w:ascii="Avenir Next LT Pro" w:hAnsi="Avenir Next LT Pro"/>
        </w:rPr>
      </w:pPr>
    </w:p>
    <w:p w14:paraId="15C9C24C" w14:textId="77777777" w:rsidR="0022644B" w:rsidRPr="00835818" w:rsidRDefault="0022644B">
      <w:pPr>
        <w:rPr>
          <w:rFonts w:ascii="Avenir Next LT Pro" w:hAnsi="Avenir Next LT Pro"/>
        </w:rPr>
      </w:pPr>
      <w:bookmarkStart w:id="45" w:name="_Ref10622262"/>
      <w:r w:rsidRPr="00835818">
        <w:rPr>
          <w:rFonts w:ascii="Avenir Next LT Pro" w:hAnsi="Avenir Next LT Pro"/>
        </w:rPr>
        <w:br w:type="page"/>
      </w:r>
    </w:p>
    <w:p w14:paraId="7B44503D" w14:textId="06CC7E37" w:rsidR="00FD3330" w:rsidRPr="00835818" w:rsidRDefault="00FD3330" w:rsidP="63872638">
      <w:pPr>
        <w:spacing w:afterLines="40" w:after="96" w:line="23" w:lineRule="atLeast"/>
        <w:rPr>
          <w:rFonts w:ascii="Avenir Next LT Pro" w:hAnsi="Avenir Next LT Pro"/>
        </w:rPr>
      </w:pPr>
      <w:r w:rsidRPr="00835818">
        <w:rPr>
          <w:rFonts w:ascii="Avenir Next LT Pro" w:hAnsi="Avenir Next LT Pro"/>
        </w:rPr>
        <w:lastRenderedPageBreak/>
        <w:t xml:space="preserve">Figure </w:t>
      </w:r>
      <w:r w:rsidRPr="00835818">
        <w:rPr>
          <w:rFonts w:ascii="Avenir Next LT Pro" w:hAnsi="Avenir Next LT Pro"/>
        </w:rPr>
        <w:fldChar w:fldCharType="begin"/>
      </w:r>
      <w:r w:rsidRPr="00835818">
        <w:rPr>
          <w:rFonts w:ascii="Avenir Next LT Pro" w:hAnsi="Avenir Next LT Pro"/>
        </w:rPr>
        <w:instrText>SEQ Figure \* ARABIC</w:instrText>
      </w:r>
      <w:r w:rsidRPr="00835818">
        <w:rPr>
          <w:rFonts w:ascii="Avenir Next LT Pro" w:hAnsi="Avenir Next LT Pro"/>
        </w:rPr>
        <w:fldChar w:fldCharType="separate"/>
      </w:r>
      <w:r w:rsidR="005B422D">
        <w:rPr>
          <w:rFonts w:ascii="Avenir Next LT Pro" w:hAnsi="Avenir Next LT Pro"/>
          <w:noProof/>
        </w:rPr>
        <w:t>2</w:t>
      </w:r>
      <w:r w:rsidRPr="00835818">
        <w:rPr>
          <w:rFonts w:ascii="Avenir Next LT Pro" w:hAnsi="Avenir Next LT Pro"/>
        </w:rPr>
        <w:fldChar w:fldCharType="end"/>
      </w:r>
      <w:r w:rsidRPr="00835818">
        <w:rPr>
          <w:rFonts w:ascii="Avenir Next LT Pro" w:hAnsi="Avenir Next LT Pro"/>
        </w:rPr>
        <w:t>- Timetable guidance</w:t>
      </w:r>
      <w:bookmarkEnd w:id="45"/>
    </w:p>
    <w:p w14:paraId="4C3C26C9" w14:textId="045F8857" w:rsidR="63872638" w:rsidRPr="008A1AE9" w:rsidRDefault="00927C13" w:rsidP="63872638">
      <w:pPr>
        <w:jc w:val="both"/>
        <w:rPr>
          <w:rFonts w:ascii="Avenir Next LT Pro" w:hAnsi="Avenir Next LT Pro"/>
          <w:sz w:val="18"/>
        </w:rPr>
      </w:pPr>
      <w:r w:rsidRPr="00835818">
        <w:rPr>
          <w:rFonts w:ascii="Avenir Next LT Pro" w:hAnsi="Avenir Next LT Pro"/>
          <w:sz w:val="18"/>
          <w:szCs w:val="18"/>
        </w:rPr>
        <w:t>* There is no provision at Warwick for this half term, so trainees are in school 5 days a week</w:t>
      </w:r>
      <w:r w:rsidR="0001703B" w:rsidRPr="00835818">
        <w:rPr>
          <w:rFonts w:ascii="Avenir Next LT Pro" w:hAnsi="Avenir Next LT Pro"/>
          <w:sz w:val="18"/>
          <w:szCs w:val="18"/>
        </w:rPr>
        <w:t>.</w:t>
      </w:r>
    </w:p>
    <w:p w14:paraId="05ED2030" w14:textId="7D229687" w:rsidR="39D2841C" w:rsidRPr="00835818" w:rsidRDefault="39D2841C" w:rsidP="63872638">
      <w:pPr>
        <w:jc w:val="both"/>
        <w:rPr>
          <w:rFonts w:ascii="Avenir Next LT Pro" w:hAnsi="Avenir Next LT Pro"/>
        </w:rPr>
      </w:pPr>
      <w:r w:rsidRPr="00835818">
        <w:rPr>
          <w:rFonts w:ascii="Avenir Next LT Pro" w:eastAsia="Tahoma" w:hAnsi="Avenir Next LT Pro" w:cs="Tahoma"/>
          <w:color w:val="000000" w:themeColor="text1"/>
          <w:sz w:val="20"/>
          <w:szCs w:val="20"/>
          <w:lang w:val="en-US"/>
        </w:rPr>
        <w:t>Timetable escalation plan</w:t>
      </w:r>
      <w:r w:rsidR="003715CB">
        <w:rPr>
          <w:rFonts w:ascii="Avenir Next LT Pro" w:eastAsia="Tahoma" w:hAnsi="Avenir Next LT Pro" w:cs="Tahoma"/>
          <w:color w:val="000000" w:themeColor="text1"/>
          <w:sz w:val="20"/>
          <w:szCs w:val="20"/>
          <w:lang w:val="en-US"/>
        </w:rPr>
        <w:t xml:space="preserve"> </w:t>
      </w:r>
    </w:p>
    <w:p w14:paraId="5204DB5A" w14:textId="549695FF" w:rsidR="39D2841C" w:rsidRPr="00835818" w:rsidRDefault="39D2841C" w:rsidP="63872638">
      <w:pPr>
        <w:jc w:val="both"/>
        <w:rPr>
          <w:rFonts w:ascii="Avenir Next LT Pro" w:hAnsi="Avenir Next LT Pro"/>
        </w:rPr>
      </w:pPr>
      <w:r w:rsidRPr="00835818">
        <w:rPr>
          <w:rFonts w:ascii="Avenir Next LT Pro" w:hAnsi="Avenir Next LT Pro"/>
          <w:noProof/>
        </w:rPr>
        <w:drawing>
          <wp:inline distT="0" distB="0" distL="0" distR="0" wp14:anchorId="0435ACE7" wp14:editId="2EADFF1A">
            <wp:extent cx="5780404" cy="6619875"/>
            <wp:effectExtent l="0" t="0" r="0" b="0"/>
            <wp:docPr id="28207264" name="Picture 28207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extLst>
                        <a:ext uri="{28A0092B-C50C-407E-A947-70E740481C1C}">
                          <a14:useLocalDpi xmlns:a14="http://schemas.microsoft.com/office/drawing/2010/main" val="0"/>
                        </a:ext>
                      </a:extLst>
                    </a:blip>
                    <a:stretch>
                      <a:fillRect/>
                    </a:stretch>
                  </pic:blipFill>
                  <pic:spPr>
                    <a:xfrm>
                      <a:off x="0" y="0"/>
                      <a:ext cx="5780404" cy="6619875"/>
                    </a:xfrm>
                    <a:prstGeom prst="rect">
                      <a:avLst/>
                    </a:prstGeom>
                  </pic:spPr>
                </pic:pic>
              </a:graphicData>
            </a:graphic>
          </wp:inline>
        </w:drawing>
      </w:r>
    </w:p>
    <w:p w14:paraId="343E4717" w14:textId="0572CE4D" w:rsidR="63872638" w:rsidRPr="00835818" w:rsidRDefault="63872638" w:rsidP="63872638">
      <w:pPr>
        <w:jc w:val="both"/>
        <w:rPr>
          <w:rFonts w:ascii="Avenir Next LT Pro" w:hAnsi="Avenir Next LT Pro"/>
        </w:rPr>
      </w:pPr>
    </w:p>
    <w:p w14:paraId="0BE1FAEF" w14:textId="44643CEF" w:rsidR="00927C13" w:rsidRPr="00835818" w:rsidRDefault="00927C13" w:rsidP="00927C13">
      <w:pPr>
        <w:jc w:val="both"/>
        <w:rPr>
          <w:rFonts w:ascii="Avenir Next LT Pro" w:hAnsi="Avenir Next LT Pro"/>
        </w:rPr>
      </w:pPr>
      <w:r w:rsidRPr="00835818">
        <w:rPr>
          <w:rFonts w:ascii="Avenir Next LT Pro" w:hAnsi="Avenir Next LT Pro"/>
        </w:rPr>
        <w:t xml:space="preserve">It is very important that a timetable, at least in draft form, is drawn up for the trainee as soon as possible. This helps the department and trainee plan for observations and for completing a topic with a class; for example, it is vital for helping the trainee </w:t>
      </w:r>
      <w:proofErr w:type="gramStart"/>
      <w:r w:rsidRPr="00835818">
        <w:rPr>
          <w:rFonts w:ascii="Avenir Next LT Pro" w:hAnsi="Avenir Next LT Pro"/>
        </w:rPr>
        <w:t>plan ahead</w:t>
      </w:r>
      <w:proofErr w:type="gramEnd"/>
      <w:r w:rsidRPr="00835818">
        <w:rPr>
          <w:rFonts w:ascii="Avenir Next LT Pro" w:hAnsi="Avenir Next LT Pro"/>
        </w:rPr>
        <w:t xml:space="preserve"> </w:t>
      </w:r>
      <w:r w:rsidR="00C7133A">
        <w:rPr>
          <w:rFonts w:ascii="Avenir Next LT Pro" w:hAnsi="Avenir Next LT Pro"/>
        </w:rPr>
        <w:t>for</w:t>
      </w:r>
      <w:r w:rsidRPr="00835818">
        <w:rPr>
          <w:rFonts w:ascii="Avenir Next LT Pro" w:hAnsi="Avenir Next LT Pro"/>
        </w:rPr>
        <w:t xml:space="preserve"> lesson plan</w:t>
      </w:r>
      <w:r w:rsidR="00C7133A">
        <w:rPr>
          <w:rFonts w:ascii="Avenir Next LT Pro" w:hAnsi="Avenir Next LT Pro"/>
        </w:rPr>
        <w:t>ning</w:t>
      </w:r>
      <w:r w:rsidRPr="00835818">
        <w:rPr>
          <w:rFonts w:ascii="Avenir Next LT Pro" w:hAnsi="Avenir Next LT Pro"/>
        </w:rPr>
        <w:t xml:space="preserve">, resources, and mini schemes of work. The sooner the trainee knows which classes they will be taking over, the more logical their induction can be, combining </w:t>
      </w:r>
      <w:r w:rsidRPr="00835818">
        <w:rPr>
          <w:rFonts w:ascii="Avenir Next LT Pro" w:hAnsi="Avenir Next LT Pro"/>
        </w:rPr>
        <w:lastRenderedPageBreak/>
        <w:t xml:space="preserve">observation of those classes with a wider variety of others. It enables class lists, resources, and class records to be studied by the trainee with a greater focus. </w:t>
      </w:r>
    </w:p>
    <w:p w14:paraId="77646535" w14:textId="4D854883" w:rsidR="00927C13" w:rsidRPr="00835818" w:rsidRDefault="00927C13" w:rsidP="00927C13">
      <w:pPr>
        <w:jc w:val="both"/>
        <w:rPr>
          <w:rFonts w:ascii="Avenir Next LT Pro" w:hAnsi="Avenir Next LT Pro"/>
        </w:rPr>
      </w:pPr>
      <w:r w:rsidRPr="00835818">
        <w:rPr>
          <w:rFonts w:ascii="Avenir Next LT Pro" w:hAnsi="Avenir Next LT Pro"/>
        </w:rPr>
        <w:t xml:space="preserve">A ‘timetable’ does not mean that the trainee has sole responsibility for all classes listed. It is appropriate for some collaborative work with the </w:t>
      </w:r>
      <w:r w:rsidR="00C7133A">
        <w:rPr>
          <w:rFonts w:ascii="Avenir Next LT Pro" w:hAnsi="Avenir Next LT Pro"/>
        </w:rPr>
        <w:t>General</w:t>
      </w:r>
      <w:r w:rsidRPr="00835818">
        <w:rPr>
          <w:rFonts w:ascii="Avenir Next LT Pro" w:hAnsi="Avenir Next LT Pro"/>
        </w:rPr>
        <w:t xml:space="preserve"> Mentor or another experienced teacher to be done. For example, the trainee might take some small groups for intervention or co-plan and prepare a mini scheme of work. This is vital to provide the modelling of subject pedagogy and reflection needed by all beginning teachers. As the placement progresses, more whole class responsibility can be expected.</w:t>
      </w:r>
      <w:r w:rsidR="00334C83" w:rsidRPr="00835818">
        <w:rPr>
          <w:rFonts w:ascii="Avenir Next LT Pro" w:hAnsi="Avenir Next LT Pro"/>
        </w:rPr>
        <w:t xml:space="preserve"> </w:t>
      </w:r>
    </w:p>
    <w:p w14:paraId="57A1EEBC" w14:textId="01F61966" w:rsidR="007E3ECC" w:rsidRPr="00835818" w:rsidRDefault="00927C13" w:rsidP="00927C13">
      <w:pPr>
        <w:jc w:val="both"/>
        <w:rPr>
          <w:rFonts w:ascii="Avenir Next LT Pro" w:hAnsi="Avenir Next LT Pro"/>
        </w:rPr>
      </w:pPr>
      <w:r w:rsidRPr="00835818">
        <w:rPr>
          <w:rFonts w:ascii="Avenir Next LT Pro" w:hAnsi="Avenir Next LT Pro"/>
        </w:rPr>
        <w:t>When the University</w:t>
      </w:r>
      <w:r w:rsidR="00643B58">
        <w:rPr>
          <w:rFonts w:ascii="Avenir Next LT Pro" w:hAnsi="Avenir Next LT Pro"/>
        </w:rPr>
        <w:t xml:space="preserve"> Lead Mentor</w:t>
      </w:r>
      <w:r w:rsidRPr="00835818">
        <w:rPr>
          <w:rFonts w:ascii="Avenir Next LT Pro" w:hAnsi="Avenir Next LT Pro"/>
        </w:rPr>
        <w:t xml:space="preserve"> visits during the placement, they will check to see that the timetable fulfils as many of the criteria listed above as possible</w:t>
      </w:r>
      <w:r w:rsidR="00334C83" w:rsidRPr="00835818">
        <w:rPr>
          <w:rFonts w:ascii="Avenir Next LT Pro" w:hAnsi="Avenir Next LT Pro"/>
        </w:rPr>
        <w:t xml:space="preserve"> and they will perform a </w:t>
      </w:r>
      <w:r w:rsidR="00643B58">
        <w:rPr>
          <w:rFonts w:ascii="Avenir Next LT Pro" w:hAnsi="Avenir Next LT Pro"/>
        </w:rPr>
        <w:t>Tripartite</w:t>
      </w:r>
      <w:r w:rsidR="00334C83" w:rsidRPr="00835818">
        <w:rPr>
          <w:rFonts w:ascii="Avenir Next LT Pro" w:hAnsi="Avenir Next LT Pro"/>
        </w:rPr>
        <w:t xml:space="preserve"> Review to jointly consider the trainee’s progress to date. </w:t>
      </w:r>
    </w:p>
    <w:p w14:paraId="7DE20EEF" w14:textId="1622ECF6" w:rsidR="007E3ECC" w:rsidRPr="00835818" w:rsidRDefault="00643B58" w:rsidP="00927C13">
      <w:pPr>
        <w:jc w:val="both"/>
        <w:rPr>
          <w:rFonts w:ascii="Avenir Next LT Pro" w:hAnsi="Avenir Next LT Pro"/>
        </w:rPr>
      </w:pPr>
      <w:r w:rsidRPr="32854FFF">
        <w:rPr>
          <w:rFonts w:ascii="Avenir Next LT Pro" w:hAnsi="Avenir Next LT Pro"/>
        </w:rPr>
        <w:t>Partner</w:t>
      </w:r>
      <w:r w:rsidR="7F384F64" w:rsidRPr="32854FFF">
        <w:rPr>
          <w:rFonts w:ascii="Avenir Next LT Pro" w:hAnsi="Avenir Next LT Pro"/>
        </w:rPr>
        <w:t>-</w:t>
      </w:r>
      <w:r w:rsidRPr="32854FFF">
        <w:rPr>
          <w:rFonts w:ascii="Avenir Next LT Pro" w:hAnsi="Avenir Next LT Pro"/>
        </w:rPr>
        <w:t>Led</w:t>
      </w:r>
      <w:r w:rsidR="007E3ECC" w:rsidRPr="32854FFF">
        <w:rPr>
          <w:rFonts w:ascii="Avenir Next LT Pro" w:hAnsi="Avenir Next LT Pro"/>
        </w:rPr>
        <w:t xml:space="preserve"> and </w:t>
      </w:r>
      <w:r w:rsidR="01B01695" w:rsidRPr="32854FFF">
        <w:rPr>
          <w:rFonts w:ascii="Avenir Next LT Pro" w:hAnsi="Avenir Next LT Pro"/>
        </w:rPr>
        <w:t>University</w:t>
      </w:r>
      <w:r w:rsidR="33D8D32C" w:rsidRPr="32854FFF">
        <w:rPr>
          <w:rFonts w:ascii="Avenir Next LT Pro" w:hAnsi="Avenir Next LT Pro"/>
        </w:rPr>
        <w:t>-</w:t>
      </w:r>
      <w:r w:rsidR="01B01695" w:rsidRPr="32854FFF">
        <w:rPr>
          <w:rFonts w:ascii="Avenir Next LT Pro" w:hAnsi="Avenir Next LT Pro"/>
        </w:rPr>
        <w:t>Led</w:t>
      </w:r>
      <w:r w:rsidR="007E3ECC" w:rsidRPr="32854FFF">
        <w:rPr>
          <w:rFonts w:ascii="Avenir Next LT Pro" w:hAnsi="Avenir Next LT Pro"/>
        </w:rPr>
        <w:t xml:space="preserve"> trainees must always </w:t>
      </w:r>
      <w:r w:rsidRPr="32854FFF">
        <w:rPr>
          <w:rFonts w:ascii="Avenir Next LT Pro" w:hAnsi="Avenir Next LT Pro"/>
        </w:rPr>
        <w:t xml:space="preserve">be </w:t>
      </w:r>
      <w:r w:rsidR="007E3ECC" w:rsidRPr="32854FFF">
        <w:rPr>
          <w:rFonts w:ascii="Avenir Next LT Pro" w:hAnsi="Avenir Next LT Pro"/>
        </w:rPr>
        <w:t xml:space="preserve">supervised by a qualified teacher. We strongly recommend that </w:t>
      </w:r>
      <w:r w:rsidR="00423D2B">
        <w:rPr>
          <w:rFonts w:ascii="Avenir Next LT Pro" w:hAnsi="Avenir Next LT Pro"/>
        </w:rPr>
        <w:t>Partner-led</w:t>
      </w:r>
      <w:r w:rsidR="007E3ECC" w:rsidRPr="32854FFF">
        <w:rPr>
          <w:rFonts w:ascii="Avenir Next LT Pro" w:hAnsi="Avenir Next LT Pro"/>
        </w:rPr>
        <w:t xml:space="preserve"> Salaried trainees are also supernumerary and are similarly supported by a qualified teacher.</w:t>
      </w:r>
    </w:p>
    <w:p w14:paraId="448278A6" w14:textId="77777777" w:rsidR="00927C13" w:rsidRPr="00835818" w:rsidRDefault="00927C13" w:rsidP="00927C13">
      <w:pPr>
        <w:spacing w:after="60"/>
        <w:jc w:val="both"/>
        <w:rPr>
          <w:rFonts w:ascii="Avenir Next LT Pro" w:hAnsi="Avenir Next LT Pro"/>
        </w:rPr>
      </w:pPr>
    </w:p>
    <w:p w14:paraId="0704BEF9" w14:textId="77777777" w:rsidR="00927C13" w:rsidRPr="00835818" w:rsidRDefault="00927C13" w:rsidP="001A7769">
      <w:pPr>
        <w:spacing w:afterLines="40" w:after="96" w:line="23" w:lineRule="atLeast"/>
        <w:ind w:left="1134" w:hanging="414"/>
        <w:jc w:val="both"/>
        <w:rPr>
          <w:rFonts w:ascii="Avenir Next LT Pro" w:hAnsi="Avenir Next LT Pro"/>
        </w:rPr>
      </w:pPr>
    </w:p>
    <w:p w14:paraId="7FF01927" w14:textId="77777777" w:rsidR="005B4EA5" w:rsidRDefault="005B4EA5">
      <w:pPr>
        <w:rPr>
          <w:rFonts w:ascii="Avenir Next LT Pro" w:eastAsia="Times New Roman" w:hAnsi="Avenir Next LT Pro" w:cs="Segoe UI"/>
          <w:b/>
          <w:bCs/>
          <w:color w:val="4472C4" w:themeColor="accent5"/>
          <w:sz w:val="28"/>
          <w:szCs w:val="28"/>
          <w:lang w:eastAsia="en-US"/>
        </w:rPr>
      </w:pPr>
      <w:bookmarkStart w:id="46" w:name="_Toc395606965"/>
      <w:r>
        <w:rPr>
          <w:rFonts w:ascii="Avenir Next LT Pro" w:eastAsia="Times New Roman" w:hAnsi="Avenir Next LT Pro" w:cs="Segoe UI"/>
          <w:color w:val="4472C4" w:themeColor="accent5"/>
          <w:sz w:val="28"/>
          <w:szCs w:val="28"/>
        </w:rPr>
        <w:br w:type="page"/>
      </w:r>
    </w:p>
    <w:p w14:paraId="22687F80" w14:textId="393BC168" w:rsidR="00222743" w:rsidRPr="00835818" w:rsidRDefault="00222743" w:rsidP="3B217EB6">
      <w:pPr>
        <w:pStyle w:val="Heading2"/>
        <w:rPr>
          <w:rFonts w:ascii="Avenir Next LT Pro" w:eastAsia="Times New Roman" w:hAnsi="Avenir Next LT Pro" w:cs="Segoe UI"/>
          <w:i/>
          <w:iCs/>
          <w:color w:val="4472C4"/>
          <w:sz w:val="28"/>
          <w:szCs w:val="28"/>
        </w:rPr>
      </w:pPr>
      <w:bookmarkStart w:id="47" w:name="_Toc141685178"/>
      <w:r w:rsidRPr="3B217EB6">
        <w:rPr>
          <w:rFonts w:ascii="Avenir Next LT Pro" w:eastAsia="Times New Roman" w:hAnsi="Avenir Next LT Pro" w:cs="Segoe UI"/>
          <w:color w:val="4472C4" w:themeColor="accent5"/>
          <w:sz w:val="28"/>
          <w:szCs w:val="28"/>
        </w:rPr>
        <w:lastRenderedPageBreak/>
        <w:t>Trai</w:t>
      </w:r>
      <w:r w:rsidR="00B85189" w:rsidRPr="3B217EB6">
        <w:rPr>
          <w:rFonts w:ascii="Avenir Next LT Pro" w:eastAsia="Times New Roman" w:hAnsi="Avenir Next LT Pro" w:cs="Segoe UI"/>
          <w:color w:val="4472C4" w:themeColor="accent5"/>
          <w:sz w:val="28"/>
          <w:szCs w:val="28"/>
        </w:rPr>
        <w:t>nees’</w:t>
      </w:r>
      <w:r w:rsidRPr="3B217EB6">
        <w:rPr>
          <w:rFonts w:ascii="Avenir Next LT Pro" w:eastAsia="Times New Roman" w:hAnsi="Avenir Next LT Pro" w:cs="Segoe UI"/>
          <w:color w:val="4472C4" w:themeColor="accent5"/>
          <w:sz w:val="28"/>
          <w:szCs w:val="28"/>
        </w:rPr>
        <w:t xml:space="preserve"> Entitlements and the </w:t>
      </w:r>
      <w:r w:rsidRPr="3B217EB6">
        <w:rPr>
          <w:rFonts w:ascii="Avenir Next LT Pro" w:eastAsia="Times New Roman" w:hAnsi="Avenir Next LT Pro" w:cs="Segoe UI"/>
          <w:i/>
          <w:iCs/>
          <w:color w:val="4472C4" w:themeColor="accent5"/>
          <w:sz w:val="28"/>
          <w:szCs w:val="28"/>
        </w:rPr>
        <w:t>ITT</w:t>
      </w:r>
      <w:r w:rsidR="000275A0" w:rsidRPr="3B217EB6">
        <w:rPr>
          <w:rFonts w:ascii="Avenir Next LT Pro" w:eastAsia="Times New Roman" w:hAnsi="Avenir Next LT Pro" w:cs="Segoe UI"/>
          <w:i/>
          <w:iCs/>
          <w:color w:val="4472C4" w:themeColor="accent5"/>
          <w:sz w:val="28"/>
          <w:szCs w:val="28"/>
        </w:rPr>
        <w:t>ECF</w:t>
      </w:r>
      <w:r w:rsidRPr="3B217EB6">
        <w:rPr>
          <w:rFonts w:ascii="Avenir Next LT Pro" w:eastAsia="Times New Roman" w:hAnsi="Avenir Next LT Pro" w:cs="Segoe UI"/>
          <w:i/>
          <w:iCs/>
          <w:color w:val="4472C4" w:themeColor="accent5"/>
          <w:sz w:val="28"/>
          <w:szCs w:val="28"/>
        </w:rPr>
        <w:t xml:space="preserve"> </w:t>
      </w:r>
      <w:r w:rsidR="10585B57" w:rsidRPr="3B217EB6">
        <w:rPr>
          <w:rFonts w:ascii="Avenir Next LT Pro" w:eastAsia="Times New Roman" w:hAnsi="Avenir Next LT Pro" w:cs="Segoe UI"/>
          <w:i/>
          <w:iCs/>
          <w:color w:val="4472C4" w:themeColor="accent5"/>
          <w:sz w:val="28"/>
          <w:szCs w:val="28"/>
        </w:rPr>
        <w:t>Early Career</w:t>
      </w:r>
      <w:r w:rsidRPr="3B217EB6">
        <w:rPr>
          <w:rFonts w:ascii="Avenir Next LT Pro" w:eastAsia="Times New Roman" w:hAnsi="Avenir Next LT Pro" w:cs="Segoe UI"/>
          <w:i/>
          <w:iCs/>
          <w:color w:val="4472C4" w:themeColor="accent5"/>
          <w:sz w:val="28"/>
          <w:szCs w:val="28"/>
        </w:rPr>
        <w:t xml:space="preserve"> F</w:t>
      </w:r>
      <w:bookmarkEnd w:id="46"/>
      <w:r w:rsidRPr="3B217EB6">
        <w:rPr>
          <w:rFonts w:ascii="Avenir Next LT Pro" w:eastAsia="Times New Roman" w:hAnsi="Avenir Next LT Pro" w:cs="Segoe UI"/>
          <w:i/>
          <w:iCs/>
          <w:color w:val="4472C4" w:themeColor="accent5"/>
          <w:sz w:val="28"/>
          <w:szCs w:val="28"/>
        </w:rPr>
        <w:t>ramework</w:t>
      </w:r>
      <w:bookmarkEnd w:id="47"/>
    </w:p>
    <w:p w14:paraId="063FE8FD" w14:textId="77777777" w:rsidR="00B85189" w:rsidRPr="00835818" w:rsidRDefault="00B85189" w:rsidP="00B85189">
      <w:pPr>
        <w:rPr>
          <w:rFonts w:ascii="Avenir Next LT Pro" w:hAnsi="Avenir Next LT Pro"/>
          <w:lang w:eastAsia="en-US"/>
        </w:rPr>
      </w:pPr>
    </w:p>
    <w:p w14:paraId="075CDC14" w14:textId="56E513FF" w:rsidR="00D74057" w:rsidRPr="00835818" w:rsidRDefault="00D74057" w:rsidP="00D74057">
      <w:pPr>
        <w:rPr>
          <w:rFonts w:ascii="Avenir Next LT Pro" w:hAnsi="Avenir Next LT Pro"/>
        </w:rPr>
      </w:pPr>
      <w:r w:rsidRPr="3B217EB6">
        <w:rPr>
          <w:rFonts w:ascii="Avenir Next LT Pro" w:hAnsi="Avenir Next LT Pro"/>
        </w:rPr>
        <w:t>The</w:t>
      </w:r>
      <w:r w:rsidRPr="3B217EB6">
        <w:rPr>
          <w:rFonts w:ascii="Avenir Next LT Pro" w:hAnsi="Avenir Next LT Pro"/>
          <w:i/>
          <w:iCs/>
        </w:rPr>
        <w:t xml:space="preserve"> ITT</w:t>
      </w:r>
      <w:r w:rsidR="000275A0" w:rsidRPr="3B217EB6">
        <w:rPr>
          <w:rFonts w:ascii="Avenir Next LT Pro" w:hAnsi="Avenir Next LT Pro"/>
          <w:i/>
          <w:iCs/>
        </w:rPr>
        <w:t>ECF</w:t>
      </w:r>
      <w:r w:rsidRPr="3B217EB6">
        <w:rPr>
          <w:rFonts w:ascii="Avenir Next LT Pro" w:hAnsi="Avenir Next LT Pro"/>
          <w:i/>
          <w:iCs/>
        </w:rPr>
        <w:t xml:space="preserve"> </w:t>
      </w:r>
      <w:r w:rsidR="6D7D3859" w:rsidRPr="3B217EB6">
        <w:rPr>
          <w:rFonts w:ascii="Avenir Next LT Pro" w:hAnsi="Avenir Next LT Pro"/>
          <w:i/>
          <w:iCs/>
        </w:rPr>
        <w:t>Early Career</w:t>
      </w:r>
      <w:r w:rsidRPr="3B217EB6">
        <w:rPr>
          <w:rFonts w:ascii="Avenir Next LT Pro" w:hAnsi="Avenir Next LT Pro"/>
          <w:i/>
          <w:iCs/>
        </w:rPr>
        <w:t xml:space="preserve"> Framework</w:t>
      </w:r>
      <w:r w:rsidRPr="3B217EB6">
        <w:rPr>
          <w:rFonts w:ascii="Avenir Next LT Pro" w:hAnsi="Avenir Next LT Pro"/>
        </w:rPr>
        <w:t xml:space="preserve"> outlines a minimum expected training entitlement during the PGCE. The </w:t>
      </w:r>
      <w:r w:rsidR="00B85189" w:rsidRPr="3B217EB6">
        <w:rPr>
          <w:rFonts w:ascii="Avenir Next LT Pro" w:hAnsi="Avenir Next LT Pro"/>
        </w:rPr>
        <w:t xml:space="preserve">University </w:t>
      </w:r>
      <w:r w:rsidRPr="3B217EB6">
        <w:rPr>
          <w:rFonts w:ascii="Avenir Next LT Pro" w:hAnsi="Avenir Next LT Pro"/>
        </w:rPr>
        <w:t>sessions have been mapped to ensure coverage of the ‘Learn That’ statements. School placements will facilitate opportunities to engage with the activities described in the ‘Learn How To’ statements as appropriate to individual development targets.</w:t>
      </w:r>
      <w:r w:rsidR="00B85189" w:rsidRPr="3B217EB6">
        <w:rPr>
          <w:rFonts w:ascii="Avenir Next LT Pro" w:hAnsi="Avenir Next LT Pro"/>
        </w:rPr>
        <w:t xml:space="preserve"> This content is fully embedded in the trainees’ Collaborative </w:t>
      </w:r>
      <w:r w:rsidR="00643B58" w:rsidRPr="3B217EB6">
        <w:rPr>
          <w:rFonts w:ascii="Avenir Next LT Pro" w:hAnsi="Avenir Next LT Pro"/>
        </w:rPr>
        <w:t xml:space="preserve">Assessment </w:t>
      </w:r>
      <w:r w:rsidR="00B85189" w:rsidRPr="3B217EB6">
        <w:rPr>
          <w:rFonts w:ascii="Avenir Next LT Pro" w:hAnsi="Avenir Next LT Pro"/>
        </w:rPr>
        <w:t>Document.</w:t>
      </w:r>
    </w:p>
    <w:p w14:paraId="166487C9" w14:textId="77777777" w:rsidR="00DB7FBF" w:rsidRPr="00835818" w:rsidRDefault="00DB7FBF" w:rsidP="00D74057">
      <w:pPr>
        <w:rPr>
          <w:rFonts w:ascii="Avenir Next LT Pro" w:hAnsi="Avenir Next LT Pro"/>
        </w:rPr>
      </w:pPr>
    </w:p>
    <w:p w14:paraId="2EC4BC85" w14:textId="17827CDC" w:rsidR="00B85189" w:rsidRPr="00835818" w:rsidRDefault="00B85189" w:rsidP="00D74057">
      <w:pPr>
        <w:rPr>
          <w:rFonts w:ascii="Avenir Next LT Pro" w:hAnsi="Avenir Next LT Pro"/>
        </w:rPr>
      </w:pPr>
      <w:r w:rsidRPr="00835818">
        <w:rPr>
          <w:rFonts w:ascii="Avenir Next LT Pro" w:hAnsi="Avenir Next LT Pro"/>
        </w:rPr>
        <w:t xml:space="preserve">The two school placements will provide the following opportunities: </w:t>
      </w:r>
    </w:p>
    <w:p w14:paraId="3B807C21" w14:textId="77777777" w:rsidR="00D74057" w:rsidRPr="00835818" w:rsidRDefault="00D74057" w:rsidP="00D74057">
      <w:pPr>
        <w:pStyle w:val="Heading2"/>
        <w:rPr>
          <w:rFonts w:ascii="Avenir Next LT Pro" w:hAnsi="Avenir Next LT Pro"/>
        </w:rPr>
      </w:pPr>
      <w:bookmarkStart w:id="48" w:name="_Toc141685179"/>
      <w:r w:rsidRPr="00835818">
        <w:rPr>
          <w:rFonts w:ascii="Avenir Next LT Pro" w:hAnsi="Avenir Next LT Pro"/>
        </w:rPr>
        <w:t>Observe good and outstanding teaching and learning.</w:t>
      </w:r>
      <w:bookmarkEnd w:id="48"/>
    </w:p>
    <w:p w14:paraId="4B26DC19" w14:textId="77279E5E" w:rsidR="00D74057" w:rsidRPr="00835818" w:rsidRDefault="00D74057" w:rsidP="00D74057">
      <w:pPr>
        <w:pStyle w:val="ListParagraph"/>
        <w:numPr>
          <w:ilvl w:val="0"/>
          <w:numId w:val="19"/>
        </w:numPr>
        <w:spacing w:after="240" w:line="276" w:lineRule="auto"/>
        <w:rPr>
          <w:rFonts w:ascii="Avenir Next LT Pro" w:hAnsi="Avenir Next LT Pro"/>
        </w:rPr>
      </w:pPr>
      <w:r w:rsidRPr="00835818">
        <w:rPr>
          <w:rFonts w:ascii="Avenir Next LT Pro" w:hAnsi="Avenir Next LT Pro"/>
        </w:rPr>
        <w:t xml:space="preserve">Observe modelling by </w:t>
      </w:r>
      <w:r w:rsidR="00643B58">
        <w:rPr>
          <w:rFonts w:ascii="Avenir Next LT Pro" w:hAnsi="Avenir Next LT Pro"/>
        </w:rPr>
        <w:t>expert colleagues</w:t>
      </w:r>
      <w:r w:rsidRPr="00835818">
        <w:rPr>
          <w:rFonts w:ascii="Avenir Next LT Pro" w:hAnsi="Avenir Next LT Pro"/>
        </w:rPr>
        <w:t xml:space="preserve"> of teaching strategies and pedagogy</w:t>
      </w:r>
    </w:p>
    <w:p w14:paraId="2CD68A51" w14:textId="77777777" w:rsidR="00D74057" w:rsidRPr="00835818" w:rsidRDefault="00D74057" w:rsidP="00D74057">
      <w:pPr>
        <w:pStyle w:val="ListParagraph"/>
        <w:numPr>
          <w:ilvl w:val="0"/>
          <w:numId w:val="19"/>
        </w:numPr>
        <w:spacing w:after="240" w:line="276" w:lineRule="auto"/>
        <w:rPr>
          <w:rFonts w:ascii="Avenir Next LT Pro" w:hAnsi="Avenir Next LT Pro"/>
        </w:rPr>
      </w:pPr>
      <w:r w:rsidRPr="00835818">
        <w:rPr>
          <w:rFonts w:ascii="Avenir Next LT Pro" w:hAnsi="Avenir Next LT Pro"/>
        </w:rPr>
        <w:t>Discuss teaching and learning with teachers whose lessons they have observed.</w:t>
      </w:r>
    </w:p>
    <w:p w14:paraId="3D851A18" w14:textId="77777777" w:rsidR="00D74057" w:rsidRPr="00835818" w:rsidRDefault="00D74057" w:rsidP="00D74057">
      <w:pPr>
        <w:pStyle w:val="ListParagraph"/>
        <w:numPr>
          <w:ilvl w:val="0"/>
          <w:numId w:val="19"/>
        </w:numPr>
        <w:spacing w:after="240" w:line="276" w:lineRule="auto"/>
        <w:rPr>
          <w:rFonts w:ascii="Avenir Next LT Pro" w:hAnsi="Avenir Next LT Pro"/>
        </w:rPr>
      </w:pPr>
      <w:r w:rsidRPr="00835818">
        <w:rPr>
          <w:rFonts w:ascii="Avenir Next LT Pro" w:hAnsi="Avenir Next LT Pro"/>
        </w:rPr>
        <w:t>Work with individual pupils and small groups of pupils.</w:t>
      </w:r>
    </w:p>
    <w:p w14:paraId="3646EE4D" w14:textId="74378E85" w:rsidR="00D74057" w:rsidRPr="00835818" w:rsidRDefault="00D74057" w:rsidP="00D74057">
      <w:pPr>
        <w:pStyle w:val="ListParagraph"/>
        <w:numPr>
          <w:ilvl w:val="0"/>
          <w:numId w:val="19"/>
        </w:numPr>
        <w:spacing w:after="240" w:line="276" w:lineRule="auto"/>
        <w:rPr>
          <w:rFonts w:ascii="Avenir Next LT Pro" w:hAnsi="Avenir Next LT Pro"/>
        </w:rPr>
      </w:pPr>
      <w:r w:rsidRPr="00835818">
        <w:rPr>
          <w:rFonts w:ascii="Avenir Next LT Pro" w:hAnsi="Avenir Next LT Pro"/>
        </w:rPr>
        <w:t>Evaluate lessons with the help of an exper</w:t>
      </w:r>
      <w:r w:rsidR="00643B58">
        <w:rPr>
          <w:rFonts w:ascii="Avenir Next LT Pro" w:hAnsi="Avenir Next LT Pro"/>
        </w:rPr>
        <w:t>t colleague</w:t>
      </w:r>
      <w:r w:rsidRPr="00835818">
        <w:rPr>
          <w:rFonts w:ascii="Avenir Next LT Pro" w:hAnsi="Avenir Next LT Pro"/>
        </w:rPr>
        <w:t>.</w:t>
      </w:r>
    </w:p>
    <w:p w14:paraId="5A30C2CF" w14:textId="61242C7D" w:rsidR="00D74057" w:rsidRPr="00835818" w:rsidRDefault="00D74057" w:rsidP="00D74057">
      <w:pPr>
        <w:pStyle w:val="ListParagraph"/>
        <w:numPr>
          <w:ilvl w:val="0"/>
          <w:numId w:val="19"/>
        </w:numPr>
        <w:spacing w:after="240" w:line="276" w:lineRule="auto"/>
        <w:rPr>
          <w:rFonts w:ascii="Avenir Next LT Pro" w:hAnsi="Avenir Next LT Pro"/>
        </w:rPr>
      </w:pPr>
      <w:r w:rsidRPr="00835818">
        <w:rPr>
          <w:rFonts w:ascii="Avenir Next LT Pro" w:hAnsi="Avenir Next LT Pro"/>
        </w:rPr>
        <w:t>Jointly plan with a</w:t>
      </w:r>
      <w:r w:rsidR="00643B58">
        <w:rPr>
          <w:rFonts w:ascii="Avenir Next LT Pro" w:hAnsi="Avenir Next LT Pro"/>
        </w:rPr>
        <w:t>n expert colleague.</w:t>
      </w:r>
    </w:p>
    <w:p w14:paraId="1BAE59F1" w14:textId="77777777" w:rsidR="00D74057" w:rsidRPr="00835818" w:rsidRDefault="00D74057" w:rsidP="00D74057">
      <w:pPr>
        <w:pStyle w:val="ListParagraph"/>
        <w:numPr>
          <w:ilvl w:val="0"/>
          <w:numId w:val="19"/>
        </w:numPr>
        <w:spacing w:after="240" w:line="276" w:lineRule="auto"/>
        <w:rPr>
          <w:rFonts w:ascii="Avenir Next LT Pro" w:hAnsi="Avenir Next LT Pro"/>
        </w:rPr>
      </w:pPr>
      <w:r w:rsidRPr="00835818">
        <w:rPr>
          <w:rFonts w:ascii="Avenir Next LT Pro" w:hAnsi="Avenir Next LT Pro"/>
        </w:rPr>
        <w:t>Plan for and teach their own classes.</w:t>
      </w:r>
    </w:p>
    <w:p w14:paraId="0ABD24C2" w14:textId="77777777" w:rsidR="00D74057" w:rsidRPr="00835818" w:rsidRDefault="00D74057" w:rsidP="00D74057">
      <w:pPr>
        <w:pStyle w:val="ListParagraph"/>
        <w:numPr>
          <w:ilvl w:val="0"/>
          <w:numId w:val="19"/>
        </w:numPr>
        <w:spacing w:after="240" w:line="276" w:lineRule="auto"/>
        <w:rPr>
          <w:rFonts w:ascii="Avenir Next LT Pro" w:hAnsi="Avenir Next LT Pro"/>
        </w:rPr>
      </w:pPr>
      <w:r w:rsidRPr="00835818">
        <w:rPr>
          <w:rFonts w:ascii="Avenir Next LT Pro" w:hAnsi="Avenir Next LT Pro"/>
        </w:rPr>
        <w:t>Observe/assist with cross-curricular activities where possible.</w:t>
      </w:r>
    </w:p>
    <w:p w14:paraId="1DF01DC8" w14:textId="48335315" w:rsidR="00222743" w:rsidRPr="00835818" w:rsidRDefault="00B85189" w:rsidP="00222743">
      <w:pPr>
        <w:spacing w:afterLines="40" w:after="96" w:line="23" w:lineRule="atLeast"/>
        <w:rPr>
          <w:rFonts w:ascii="Avenir Next LT Pro" w:eastAsiaTheme="majorEastAsia" w:hAnsi="Avenir Next LT Pro" w:cstheme="majorBidi"/>
          <w:b/>
          <w:bCs/>
          <w:color w:val="5B9BD5" w:themeColor="accent1"/>
          <w:sz w:val="26"/>
          <w:szCs w:val="26"/>
          <w:lang w:eastAsia="en-US"/>
        </w:rPr>
      </w:pPr>
      <w:r w:rsidRPr="00835818">
        <w:rPr>
          <w:rFonts w:ascii="Avenir Next LT Pro" w:eastAsiaTheme="majorEastAsia" w:hAnsi="Avenir Next LT Pro" w:cstheme="majorBidi"/>
          <w:b/>
          <w:bCs/>
          <w:color w:val="5B9BD5" w:themeColor="accent1"/>
          <w:sz w:val="26"/>
          <w:szCs w:val="26"/>
          <w:lang w:eastAsia="en-US"/>
        </w:rPr>
        <w:t>Training sessions and meetings</w:t>
      </w:r>
    </w:p>
    <w:p w14:paraId="1FB331B0" w14:textId="77777777" w:rsidR="00222743" w:rsidRPr="00835818" w:rsidRDefault="00222743" w:rsidP="00222743">
      <w:pPr>
        <w:pStyle w:val="ListParagraph"/>
        <w:numPr>
          <w:ilvl w:val="0"/>
          <w:numId w:val="20"/>
        </w:numPr>
        <w:spacing w:after="240" w:line="276" w:lineRule="auto"/>
        <w:rPr>
          <w:rFonts w:ascii="Avenir Next LT Pro" w:hAnsi="Avenir Next LT Pro"/>
        </w:rPr>
      </w:pPr>
      <w:r w:rsidRPr="00835818">
        <w:rPr>
          <w:rFonts w:ascii="Avenir Next LT Pro" w:hAnsi="Avenir Next LT Pro"/>
        </w:rPr>
        <w:t xml:space="preserve">Participation in a school-based professional studies programme. </w:t>
      </w:r>
    </w:p>
    <w:p w14:paraId="3885F0F9" w14:textId="09F49CF6" w:rsidR="00222743" w:rsidRPr="00835818" w:rsidRDefault="00643B58" w:rsidP="00222743">
      <w:pPr>
        <w:pStyle w:val="ListParagraph"/>
        <w:numPr>
          <w:ilvl w:val="0"/>
          <w:numId w:val="20"/>
        </w:numPr>
        <w:spacing w:after="240" w:line="276" w:lineRule="auto"/>
        <w:rPr>
          <w:rFonts w:ascii="Avenir Next LT Pro" w:hAnsi="Avenir Next LT Pro"/>
        </w:rPr>
      </w:pPr>
      <w:r w:rsidRPr="55A7689F">
        <w:rPr>
          <w:rFonts w:ascii="Avenir Next LT Pro" w:hAnsi="Avenir Next LT Pro"/>
        </w:rPr>
        <w:t>Ongoing</w:t>
      </w:r>
      <w:r w:rsidR="00222743" w:rsidRPr="55A7689F">
        <w:rPr>
          <w:rFonts w:ascii="Avenir Next LT Pro" w:hAnsi="Avenir Next LT Pro"/>
        </w:rPr>
        <w:t xml:space="preserve"> observation of practice by mentors or experienced teachers who will share notes </w:t>
      </w:r>
      <w:r w:rsidRPr="55A7689F">
        <w:rPr>
          <w:rFonts w:ascii="Avenir Next LT Pro" w:hAnsi="Avenir Next LT Pro"/>
        </w:rPr>
        <w:t xml:space="preserve">in the </w:t>
      </w:r>
      <w:r w:rsidR="0313262B" w:rsidRPr="55A7689F">
        <w:rPr>
          <w:rFonts w:ascii="Avenir Next LT Pro" w:hAnsi="Avenir Next LT Pro"/>
        </w:rPr>
        <w:t>teaching feedback book</w:t>
      </w:r>
      <w:r w:rsidR="00222743" w:rsidRPr="55A7689F">
        <w:rPr>
          <w:rFonts w:ascii="Avenir Next LT Pro" w:hAnsi="Avenir Next LT Pro"/>
        </w:rPr>
        <w:t xml:space="preserve">. </w:t>
      </w:r>
    </w:p>
    <w:p w14:paraId="057A579A" w14:textId="5B5A4F7F" w:rsidR="00222743" w:rsidRPr="00835818" w:rsidRDefault="00222743" w:rsidP="00222743">
      <w:pPr>
        <w:pStyle w:val="ListParagraph"/>
        <w:numPr>
          <w:ilvl w:val="0"/>
          <w:numId w:val="20"/>
        </w:numPr>
        <w:spacing w:after="240" w:line="276" w:lineRule="auto"/>
        <w:rPr>
          <w:rFonts w:ascii="Avenir Next LT Pro" w:hAnsi="Avenir Next LT Pro"/>
        </w:rPr>
      </w:pPr>
      <w:r w:rsidRPr="00835818">
        <w:rPr>
          <w:rFonts w:ascii="Avenir Next LT Pro" w:hAnsi="Avenir Next LT Pro"/>
        </w:rPr>
        <w:t xml:space="preserve">A regularly timetabled </w:t>
      </w:r>
      <w:r w:rsidR="00B85189" w:rsidRPr="00835818">
        <w:rPr>
          <w:rFonts w:ascii="Avenir Next LT Pro" w:hAnsi="Avenir Next LT Pro"/>
        </w:rPr>
        <w:t>m</w:t>
      </w:r>
      <w:r w:rsidRPr="00835818">
        <w:rPr>
          <w:rFonts w:ascii="Avenir Next LT Pro" w:hAnsi="Avenir Next LT Pro"/>
        </w:rPr>
        <w:t>entor</w:t>
      </w:r>
      <w:r w:rsidR="00B85189" w:rsidRPr="00835818">
        <w:rPr>
          <w:rFonts w:ascii="Avenir Next LT Pro" w:hAnsi="Avenir Next LT Pro"/>
        </w:rPr>
        <w:t>/</w:t>
      </w:r>
      <w:r w:rsidRPr="00835818">
        <w:rPr>
          <w:rFonts w:ascii="Avenir Next LT Pro" w:hAnsi="Avenir Next LT Pro"/>
        </w:rPr>
        <w:t>trainee meeting each week to discuss observation of practice and establish clear targets within the dialogue that focus upon the development of teaching strategies and the learning of pupils within the lesson.</w:t>
      </w:r>
    </w:p>
    <w:p w14:paraId="67B71064" w14:textId="0B270CF4" w:rsidR="00927C13" w:rsidRPr="00835818" w:rsidRDefault="00222743" w:rsidP="00B85189">
      <w:pPr>
        <w:pStyle w:val="ListParagraph"/>
        <w:numPr>
          <w:ilvl w:val="0"/>
          <w:numId w:val="20"/>
        </w:numPr>
        <w:spacing w:after="240" w:line="276" w:lineRule="auto"/>
        <w:rPr>
          <w:rFonts w:ascii="Avenir Next LT Pro" w:hAnsi="Avenir Next LT Pro"/>
        </w:rPr>
      </w:pPr>
      <w:r w:rsidRPr="00835818">
        <w:rPr>
          <w:rFonts w:ascii="Avenir Next LT Pro" w:hAnsi="Avenir Next LT Pro"/>
        </w:rPr>
        <w:t>Opportunities to observe the practice of exper</w:t>
      </w:r>
      <w:r w:rsidR="00643B58">
        <w:rPr>
          <w:rFonts w:ascii="Avenir Next LT Pro" w:hAnsi="Avenir Next LT Pro"/>
        </w:rPr>
        <w:t>t colleagues</w:t>
      </w:r>
      <w:r w:rsidRPr="00835818">
        <w:rPr>
          <w:rFonts w:ascii="Avenir Next LT Pro" w:hAnsi="Avenir Next LT Pro"/>
        </w:rPr>
        <w:t>.</w:t>
      </w:r>
    </w:p>
    <w:p w14:paraId="0B51A2B4" w14:textId="77777777" w:rsidR="00927C13" w:rsidRPr="00835818" w:rsidRDefault="00927C13" w:rsidP="00927C13">
      <w:pPr>
        <w:spacing w:after="120"/>
        <w:rPr>
          <w:rFonts w:ascii="Avenir Next LT Pro" w:hAnsi="Avenir Next LT Pro"/>
        </w:rPr>
      </w:pPr>
    </w:p>
    <w:p w14:paraId="55DB7EA0" w14:textId="5CBC3D59" w:rsidR="00927C13" w:rsidRPr="00835818" w:rsidRDefault="00927C13" w:rsidP="6306F54B">
      <w:pPr>
        <w:pStyle w:val="Heading2"/>
        <w:rPr>
          <w:rFonts w:ascii="Avenir Next LT Pro" w:eastAsia="Times New Roman" w:hAnsi="Avenir Next LT Pro" w:cs="Segoe UI"/>
          <w:color w:val="4472C4"/>
          <w:sz w:val="28"/>
          <w:szCs w:val="28"/>
        </w:rPr>
      </w:pPr>
      <w:bookmarkStart w:id="49" w:name="_4.2_Complementary_Placements"/>
      <w:bookmarkStart w:id="50" w:name="_Toc395606967"/>
      <w:bookmarkStart w:id="51" w:name="_Toc408408691"/>
      <w:bookmarkStart w:id="52" w:name="_Toc141685180"/>
      <w:bookmarkEnd w:id="49"/>
      <w:r w:rsidRPr="00835818">
        <w:rPr>
          <w:rFonts w:ascii="Avenir Next LT Pro" w:eastAsia="Times New Roman" w:hAnsi="Avenir Next LT Pro" w:cs="Segoe UI"/>
          <w:color w:val="4472C4" w:themeColor="accent5"/>
          <w:sz w:val="28"/>
          <w:szCs w:val="28"/>
        </w:rPr>
        <w:t xml:space="preserve">Complementary Placements </w:t>
      </w:r>
      <w:bookmarkEnd w:id="50"/>
      <w:bookmarkEnd w:id="51"/>
      <w:bookmarkEnd w:id="52"/>
      <w:r w:rsidR="00E26E71">
        <w:rPr>
          <w:rFonts w:ascii="Avenir Next LT Pro" w:eastAsia="Times New Roman" w:hAnsi="Avenir Next LT Pro" w:cs="Segoe UI"/>
          <w:color w:val="4472C4" w:themeColor="accent5"/>
          <w:sz w:val="28"/>
          <w:szCs w:val="28"/>
        </w:rPr>
        <w:t>(PL trainees only)</w:t>
      </w:r>
    </w:p>
    <w:p w14:paraId="6095928B" w14:textId="77777777" w:rsidR="00927C13" w:rsidRPr="00835818" w:rsidRDefault="00927C13" w:rsidP="00927C13">
      <w:pPr>
        <w:rPr>
          <w:rFonts w:ascii="Avenir Next LT Pro" w:hAnsi="Avenir Next LT Pro"/>
        </w:rPr>
      </w:pPr>
    </w:p>
    <w:p w14:paraId="6523D734" w14:textId="55424044"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 xml:space="preserve">It is good practice for the Complementary Placement school to provide a welcome pack for the trainee and to provide an induction experience </w:t>
      </w:r>
      <w:r w:rsidR="007C6098" w:rsidRPr="00835818">
        <w:rPr>
          <w:rFonts w:ascii="Avenir Next LT Pro" w:hAnsi="Avenir Next LT Pro"/>
        </w:rPr>
        <w:t xml:space="preserve">prior to the commencement of the placement. </w:t>
      </w:r>
    </w:p>
    <w:p w14:paraId="50F2FACB" w14:textId="76D97E8A" w:rsidR="00B85189" w:rsidRPr="00835818" w:rsidRDefault="00927C13" w:rsidP="00D74057">
      <w:pPr>
        <w:spacing w:afterLines="40" w:after="96" w:line="23" w:lineRule="atLeast"/>
        <w:rPr>
          <w:rFonts w:ascii="Avenir Next LT Pro" w:hAnsi="Avenir Next LT Pro"/>
        </w:rPr>
      </w:pPr>
      <w:r w:rsidRPr="00835818">
        <w:rPr>
          <w:rFonts w:ascii="Avenir Next LT Pro" w:hAnsi="Avenir Next LT Pro"/>
        </w:rPr>
        <w:t xml:space="preserve">Contact should be established with the </w:t>
      </w:r>
      <w:r w:rsidR="00EC636F">
        <w:rPr>
          <w:rFonts w:ascii="Avenir Next LT Pro" w:hAnsi="Avenir Next LT Pro"/>
        </w:rPr>
        <w:t>General</w:t>
      </w:r>
      <w:r w:rsidRPr="00835818">
        <w:rPr>
          <w:rFonts w:ascii="Avenir Next LT Pro" w:hAnsi="Avenir Next LT Pro"/>
        </w:rPr>
        <w:t xml:space="preserve"> Mentor and, if this is a new mentor in the Warwick Partnership, their contact details should be </w:t>
      </w:r>
      <w:r w:rsidRPr="009C51A8">
        <w:rPr>
          <w:rFonts w:ascii="Avenir Next LT Pro" w:hAnsi="Avenir Next LT Pro"/>
        </w:rPr>
        <w:t xml:space="preserve">sent to </w:t>
      </w:r>
      <w:hyperlink r:id="rId47" w:history="1">
        <w:r w:rsidR="009C51A8" w:rsidRPr="009C51A8">
          <w:rPr>
            <w:rStyle w:val="Hyperlink"/>
            <w:rFonts w:ascii="Avenir Next LT Pro" w:hAnsi="Avenir Next LT Pro"/>
          </w:rPr>
          <w:t>partnership@warwick.ac.uk</w:t>
        </w:r>
      </w:hyperlink>
      <w:r w:rsidR="009C51A8">
        <w:rPr>
          <w:rStyle w:val="ui-provider"/>
        </w:rPr>
        <w:t xml:space="preserve"> </w:t>
      </w:r>
    </w:p>
    <w:p w14:paraId="1F90704C" w14:textId="1C3A4CEB" w:rsidR="00505743" w:rsidRPr="00835818" w:rsidRDefault="00505743" w:rsidP="00505743">
      <w:pPr>
        <w:pStyle w:val="Heading2"/>
        <w:rPr>
          <w:rFonts w:ascii="Avenir Next LT Pro" w:eastAsia="Times New Roman" w:hAnsi="Avenir Next LT Pro" w:cs="Segoe UI"/>
          <w:color w:val="4472C4"/>
          <w:sz w:val="28"/>
          <w:szCs w:val="28"/>
        </w:rPr>
      </w:pPr>
      <w:bookmarkStart w:id="53" w:name="_Toc141685181"/>
      <w:r w:rsidRPr="00835818">
        <w:rPr>
          <w:rFonts w:ascii="Avenir Next LT Pro" w:eastAsia="Times New Roman" w:hAnsi="Avenir Next LT Pro" w:cs="Segoe UI"/>
          <w:color w:val="4472C4" w:themeColor="accent5"/>
          <w:sz w:val="28"/>
          <w:szCs w:val="28"/>
        </w:rPr>
        <w:t xml:space="preserve">Weekly </w:t>
      </w:r>
      <w:r w:rsidR="000275A0">
        <w:rPr>
          <w:rFonts w:ascii="Avenir Next LT Pro" w:eastAsia="Times New Roman" w:hAnsi="Avenir Next LT Pro" w:cs="Segoe UI"/>
          <w:color w:val="4472C4" w:themeColor="accent5"/>
          <w:sz w:val="28"/>
          <w:szCs w:val="28"/>
        </w:rPr>
        <w:t>General</w:t>
      </w:r>
      <w:r w:rsidRPr="00835818">
        <w:rPr>
          <w:rFonts w:ascii="Avenir Next LT Pro" w:eastAsia="Times New Roman" w:hAnsi="Avenir Next LT Pro" w:cs="Segoe UI"/>
          <w:color w:val="4472C4" w:themeColor="accent5"/>
          <w:sz w:val="28"/>
          <w:szCs w:val="28"/>
        </w:rPr>
        <w:t xml:space="preserve"> </w:t>
      </w:r>
      <w:r w:rsidR="007A266C" w:rsidRPr="00835818">
        <w:rPr>
          <w:rFonts w:ascii="Avenir Next LT Pro" w:eastAsia="Times New Roman" w:hAnsi="Avenir Next LT Pro" w:cs="Segoe UI"/>
          <w:color w:val="4472C4" w:themeColor="accent5"/>
          <w:sz w:val="28"/>
          <w:szCs w:val="28"/>
        </w:rPr>
        <w:t>M</w:t>
      </w:r>
      <w:r w:rsidRPr="00835818">
        <w:rPr>
          <w:rFonts w:ascii="Avenir Next LT Pro" w:eastAsia="Times New Roman" w:hAnsi="Avenir Next LT Pro" w:cs="Segoe UI"/>
          <w:color w:val="4472C4" w:themeColor="accent5"/>
          <w:sz w:val="28"/>
          <w:szCs w:val="28"/>
        </w:rPr>
        <w:t>entor/trainee meetings</w:t>
      </w:r>
      <w:bookmarkEnd w:id="53"/>
    </w:p>
    <w:p w14:paraId="06D7F661" w14:textId="26139180" w:rsidR="00A82865" w:rsidRPr="00835818" w:rsidRDefault="00A82865" w:rsidP="00A82865">
      <w:pPr>
        <w:rPr>
          <w:rFonts w:ascii="Avenir Next LT Pro" w:hAnsi="Avenir Next LT Pro"/>
          <w:lang w:eastAsia="en-US"/>
        </w:rPr>
      </w:pPr>
    </w:p>
    <w:p w14:paraId="7B0331FD" w14:textId="09693B6A" w:rsidR="00367A33" w:rsidRDefault="00E26E71" w:rsidP="00367A33">
      <w:pPr>
        <w:rPr>
          <w:rFonts w:ascii="Avenir Next LT Pro" w:hAnsi="Avenir Next LT Pro"/>
        </w:rPr>
      </w:pPr>
      <w:r>
        <w:rPr>
          <w:rFonts w:ascii="Avenir Next LT Pro" w:hAnsi="Avenir Next LT Pro"/>
          <w:lang w:eastAsia="en-US"/>
        </w:rPr>
        <w:t>Across all</w:t>
      </w:r>
      <w:r w:rsidR="00A82865" w:rsidRPr="671D5E31">
        <w:rPr>
          <w:rFonts w:ascii="Avenir Next LT Pro" w:hAnsi="Avenir Next LT Pro"/>
          <w:lang w:eastAsia="en-US"/>
        </w:rPr>
        <w:t xml:space="preserve"> placements</w:t>
      </w:r>
      <w:r w:rsidR="269265F4" w:rsidRPr="671D5E31">
        <w:rPr>
          <w:rFonts w:ascii="Avenir Next LT Pro" w:hAnsi="Avenir Next LT Pro"/>
          <w:lang w:eastAsia="en-US"/>
        </w:rPr>
        <w:t xml:space="preserve"> a weekly mentor/trainee meeting is a requirement. T</w:t>
      </w:r>
      <w:r w:rsidR="00A82865" w:rsidRPr="671D5E31">
        <w:rPr>
          <w:rFonts w:ascii="Avenir Next LT Pro" w:hAnsi="Avenir Next LT Pro"/>
          <w:lang w:eastAsia="en-US"/>
        </w:rPr>
        <w:t xml:space="preserve">here is an expectation that </w:t>
      </w:r>
      <w:r w:rsidR="3F29C2DB" w:rsidRPr="671D5E31">
        <w:rPr>
          <w:rFonts w:ascii="Avenir Next LT Pro" w:hAnsi="Avenir Next LT Pro"/>
          <w:lang w:eastAsia="en-US"/>
        </w:rPr>
        <w:t xml:space="preserve">this should be </w:t>
      </w:r>
      <w:r w:rsidR="00A82865" w:rsidRPr="671D5E31">
        <w:rPr>
          <w:rFonts w:ascii="Avenir Next LT Pro" w:hAnsi="Avenir Next LT Pro"/>
          <w:lang w:eastAsia="en-US"/>
        </w:rPr>
        <w:t xml:space="preserve">a timetabled </w:t>
      </w:r>
      <w:r w:rsidR="7A54F8D8" w:rsidRPr="671D5E31">
        <w:rPr>
          <w:rFonts w:ascii="Avenir Next LT Pro" w:hAnsi="Avenir Next LT Pro"/>
          <w:lang w:eastAsia="en-US"/>
        </w:rPr>
        <w:t>m</w:t>
      </w:r>
      <w:r w:rsidR="00A82865" w:rsidRPr="671D5E31">
        <w:rPr>
          <w:rFonts w:ascii="Avenir Next LT Pro" w:hAnsi="Avenir Next LT Pro"/>
          <w:lang w:eastAsia="en-US"/>
        </w:rPr>
        <w:t>eeting</w:t>
      </w:r>
      <w:r w:rsidR="399C659D" w:rsidRPr="671D5E31">
        <w:rPr>
          <w:rFonts w:ascii="Avenir Next LT Pro" w:hAnsi="Avenir Next LT Pro"/>
          <w:lang w:eastAsia="en-US"/>
        </w:rPr>
        <w:t>.</w:t>
      </w:r>
      <w:r w:rsidR="00A82865" w:rsidRPr="671D5E31">
        <w:rPr>
          <w:rFonts w:ascii="Avenir Next LT Pro" w:hAnsi="Avenir Next LT Pro"/>
          <w:lang w:eastAsia="en-US"/>
        </w:rPr>
        <w:t xml:space="preserve"> In this meeting, t</w:t>
      </w:r>
      <w:r w:rsidR="00EB4B58" w:rsidRPr="671D5E31">
        <w:rPr>
          <w:rFonts w:ascii="Avenir Next LT Pro" w:hAnsi="Avenir Next LT Pro"/>
        </w:rPr>
        <w:t xml:space="preserve">he following </w:t>
      </w:r>
      <w:r w:rsidR="00EB4B58" w:rsidRPr="671D5E31">
        <w:rPr>
          <w:rFonts w:ascii="Avenir Next LT Pro" w:hAnsi="Avenir Next LT Pro"/>
        </w:rPr>
        <w:lastRenderedPageBreak/>
        <w:t>supporting documentation should be used</w:t>
      </w:r>
      <w:r w:rsidR="007356D0" w:rsidRPr="671D5E31">
        <w:rPr>
          <w:rFonts w:ascii="Avenir Next LT Pro" w:hAnsi="Avenir Next LT Pro"/>
        </w:rPr>
        <w:t xml:space="preserve">. </w:t>
      </w:r>
      <w:r w:rsidR="00367A33">
        <w:rPr>
          <w:rFonts w:ascii="Avenir Next LT Pro" w:hAnsi="Avenir Next LT Pro"/>
        </w:rPr>
        <w:t xml:space="preserve">All documentation is on the trainee’s Axia Platform. </w:t>
      </w:r>
    </w:p>
    <w:p w14:paraId="0011BFF5" w14:textId="16489EDD" w:rsidR="00EB4B58" w:rsidRPr="00367A33" w:rsidRDefault="00EB4B58" w:rsidP="00367A33">
      <w:pPr>
        <w:pStyle w:val="ListParagraph"/>
        <w:numPr>
          <w:ilvl w:val="0"/>
          <w:numId w:val="24"/>
        </w:numPr>
        <w:ind w:left="357" w:hanging="357"/>
        <w:rPr>
          <w:rFonts w:ascii="Avenir Next LT Pro" w:hAnsi="Avenir Next LT Pro"/>
        </w:rPr>
      </w:pPr>
      <w:r w:rsidRPr="00367A33">
        <w:rPr>
          <w:rFonts w:ascii="Avenir Next LT Pro" w:hAnsi="Avenir Next LT Pro"/>
        </w:rPr>
        <w:t>Weekly</w:t>
      </w:r>
      <w:r w:rsidR="3DB66562" w:rsidRPr="00367A33">
        <w:rPr>
          <w:rFonts w:ascii="Avenir Next LT Pro" w:hAnsi="Avenir Next LT Pro"/>
        </w:rPr>
        <w:t xml:space="preserve"> mentoring notes</w:t>
      </w:r>
      <w:r w:rsidRPr="00367A33">
        <w:rPr>
          <w:rFonts w:ascii="Avenir Next LT Pro" w:hAnsi="Avenir Next LT Pro"/>
        </w:rPr>
        <w:t xml:space="preserve"> </w:t>
      </w:r>
      <w:r w:rsidR="45F21BB1" w:rsidRPr="00367A33">
        <w:rPr>
          <w:rFonts w:ascii="Avenir Next LT Pro" w:hAnsi="Avenir Next LT Pro"/>
        </w:rPr>
        <w:t>f</w:t>
      </w:r>
      <w:r w:rsidRPr="00367A33">
        <w:rPr>
          <w:rFonts w:ascii="Avenir Next LT Pro" w:hAnsi="Avenir Next LT Pro"/>
        </w:rPr>
        <w:t>orm</w:t>
      </w:r>
      <w:r w:rsidR="00D91FB3" w:rsidRPr="00367A33">
        <w:rPr>
          <w:rFonts w:ascii="Avenir Next LT Pro" w:hAnsi="Avenir Next LT Pro"/>
        </w:rPr>
        <w:t xml:space="preserve"> </w:t>
      </w:r>
    </w:p>
    <w:p w14:paraId="0548468A" w14:textId="05102F04" w:rsidR="730374D1" w:rsidRDefault="730374D1" w:rsidP="671D5E31">
      <w:pPr>
        <w:pStyle w:val="ListParagraph"/>
        <w:numPr>
          <w:ilvl w:val="0"/>
          <w:numId w:val="17"/>
        </w:numPr>
        <w:spacing w:after="240" w:line="276" w:lineRule="auto"/>
        <w:rPr>
          <w:rFonts w:ascii="Avenir Next LT Pro" w:hAnsi="Avenir Next LT Pro"/>
        </w:rPr>
      </w:pPr>
      <w:r w:rsidRPr="671D5E31">
        <w:rPr>
          <w:rFonts w:ascii="Avenir Next LT Pro" w:hAnsi="Avenir Next LT Pro"/>
        </w:rPr>
        <w:t xml:space="preserve">Mentor’s guide to the weekly mentoring notes form </w:t>
      </w:r>
    </w:p>
    <w:p w14:paraId="1FC98FBE" w14:textId="0AF0B33F" w:rsidR="730374D1" w:rsidRDefault="730374D1" w:rsidP="671D5E31">
      <w:pPr>
        <w:pStyle w:val="ListParagraph"/>
        <w:numPr>
          <w:ilvl w:val="0"/>
          <w:numId w:val="17"/>
        </w:numPr>
        <w:spacing w:after="240" w:line="276" w:lineRule="auto"/>
        <w:rPr>
          <w:rFonts w:ascii="Avenir Next LT Pro" w:hAnsi="Avenir Next LT Pro"/>
        </w:rPr>
      </w:pPr>
      <w:r w:rsidRPr="671D5E31">
        <w:rPr>
          <w:rFonts w:ascii="Avenir Next LT Pro" w:hAnsi="Avenir Next LT Pro"/>
        </w:rPr>
        <w:t>Mentoring agreement</w:t>
      </w:r>
    </w:p>
    <w:p w14:paraId="43FDC11E" w14:textId="5B6E10E6" w:rsidR="00EB4B58" w:rsidRPr="00835818" w:rsidRDefault="00EB4B58" w:rsidP="00EB4B58">
      <w:pPr>
        <w:pStyle w:val="ListParagraph"/>
        <w:numPr>
          <w:ilvl w:val="0"/>
          <w:numId w:val="17"/>
        </w:numPr>
        <w:spacing w:after="240" w:line="276" w:lineRule="auto"/>
        <w:rPr>
          <w:rFonts w:ascii="Avenir Next LT Pro" w:hAnsi="Avenir Next LT Pro"/>
        </w:rPr>
      </w:pPr>
      <w:r w:rsidRPr="671D5E31">
        <w:rPr>
          <w:rFonts w:ascii="Avenir Next LT Pro" w:hAnsi="Avenir Next LT Pro"/>
        </w:rPr>
        <w:t xml:space="preserve">Collaborative </w:t>
      </w:r>
      <w:r w:rsidR="00367A33">
        <w:rPr>
          <w:rFonts w:ascii="Avenir Next LT Pro" w:hAnsi="Avenir Next LT Pro"/>
        </w:rPr>
        <w:t>Assessment</w:t>
      </w:r>
      <w:r w:rsidRPr="671D5E31">
        <w:rPr>
          <w:rFonts w:ascii="Avenir Next LT Pro" w:hAnsi="Avenir Next LT Pro"/>
        </w:rPr>
        <w:t xml:space="preserve"> </w:t>
      </w:r>
      <w:r w:rsidR="000275A0">
        <w:rPr>
          <w:rFonts w:ascii="Avenir Next LT Pro" w:hAnsi="Avenir Next LT Pro"/>
        </w:rPr>
        <w:t>Point (CAPs)</w:t>
      </w:r>
    </w:p>
    <w:p w14:paraId="74256D89" w14:textId="12DCD7E2" w:rsidR="3D184CC5" w:rsidRPr="00835818" w:rsidRDefault="3D184CC5" w:rsidP="63872638">
      <w:pPr>
        <w:pStyle w:val="ListParagraph"/>
        <w:numPr>
          <w:ilvl w:val="0"/>
          <w:numId w:val="17"/>
        </w:numPr>
        <w:spacing w:after="240" w:line="276" w:lineRule="auto"/>
        <w:rPr>
          <w:rFonts w:ascii="Avenir Next LT Pro" w:hAnsi="Avenir Next LT Pro"/>
        </w:rPr>
      </w:pPr>
      <w:r w:rsidRPr="763B58B1">
        <w:rPr>
          <w:rFonts w:ascii="Avenir Next LT Pro" w:hAnsi="Avenir Next LT Pro"/>
        </w:rPr>
        <w:t>Professional Practice Unit</w:t>
      </w:r>
      <w:r w:rsidR="0CE3E6CD" w:rsidRPr="763B58B1">
        <w:rPr>
          <w:rFonts w:ascii="Avenir Next LT Pro" w:hAnsi="Avenir Next LT Pro"/>
        </w:rPr>
        <w:t xml:space="preserve"> (PPU)</w:t>
      </w:r>
      <w:r w:rsidR="67DB0BA8" w:rsidRPr="763B58B1">
        <w:rPr>
          <w:rFonts w:ascii="Avenir Next LT Pro" w:hAnsi="Avenir Next LT Pro"/>
        </w:rPr>
        <w:t xml:space="preserve"> and Intensive and Training Practice (</w:t>
      </w:r>
      <w:proofErr w:type="spellStart"/>
      <w:r w:rsidR="67DB0BA8" w:rsidRPr="763B58B1">
        <w:rPr>
          <w:rFonts w:ascii="Avenir Next LT Pro" w:hAnsi="Avenir Next LT Pro"/>
        </w:rPr>
        <w:t>ITaP</w:t>
      </w:r>
      <w:proofErr w:type="spellEnd"/>
      <w:r w:rsidR="67DB0BA8" w:rsidRPr="763B58B1">
        <w:rPr>
          <w:rFonts w:ascii="Avenir Next LT Pro" w:hAnsi="Avenir Next LT Pro"/>
        </w:rPr>
        <w:t>)</w:t>
      </w:r>
      <w:r w:rsidRPr="763B58B1">
        <w:rPr>
          <w:rFonts w:ascii="Avenir Next LT Pro" w:hAnsi="Avenir Next LT Pro"/>
        </w:rPr>
        <w:t xml:space="preserve"> activities</w:t>
      </w:r>
    </w:p>
    <w:p w14:paraId="634F11AE" w14:textId="2C0156DA" w:rsidR="00D91FB3" w:rsidRPr="00835818" w:rsidRDefault="00D91FB3" w:rsidP="00D91FB3">
      <w:pPr>
        <w:rPr>
          <w:rFonts w:ascii="Avenir Next LT Pro" w:hAnsi="Avenir Next LT Pro"/>
        </w:rPr>
      </w:pPr>
      <w:r w:rsidRPr="55A7689F">
        <w:rPr>
          <w:rFonts w:ascii="Avenir Next LT Pro" w:hAnsi="Avenir Next LT Pro"/>
        </w:rPr>
        <w:t>The weekly mentor/trainee meeting is the ideal opportunity for mentors to discuss trainees’ progress with them. We expect all trainees to operate at a high level of professional practice.  By the end of the course, they are expected to produce and use clear</w:t>
      </w:r>
      <w:r w:rsidR="00B85189" w:rsidRPr="55A7689F">
        <w:rPr>
          <w:rFonts w:ascii="Avenir Next LT Pro" w:hAnsi="Avenir Next LT Pro"/>
        </w:rPr>
        <w:t xml:space="preserve"> </w:t>
      </w:r>
      <w:r w:rsidRPr="55A7689F">
        <w:rPr>
          <w:rFonts w:ascii="Avenir Next LT Pro" w:hAnsi="Avenir Next LT Pro"/>
        </w:rPr>
        <w:t>and detailed lesson plans, evaluations, and records of pupils' progress and to be able to explain their rationale and learning arising through these processes. The weekly meeting is an opportunity for a mentor to model best practice or collaborate</w:t>
      </w:r>
      <w:r w:rsidR="007E7AA8" w:rsidRPr="55A7689F">
        <w:rPr>
          <w:rFonts w:ascii="Avenir Next LT Pro" w:hAnsi="Avenir Next LT Pro"/>
        </w:rPr>
        <w:t xml:space="preserve"> with the trainee,</w:t>
      </w:r>
      <w:r w:rsidRPr="55A7689F">
        <w:rPr>
          <w:rFonts w:ascii="Avenir Next LT Pro" w:hAnsi="Avenir Next LT Pro"/>
        </w:rPr>
        <w:t xml:space="preserve"> particularly when </w:t>
      </w:r>
      <w:r w:rsidR="007E7AA8" w:rsidRPr="55A7689F">
        <w:rPr>
          <w:rFonts w:ascii="Avenir Next LT Pro" w:hAnsi="Avenir Next LT Pro"/>
        </w:rPr>
        <w:t>they</w:t>
      </w:r>
      <w:r w:rsidRPr="55A7689F">
        <w:rPr>
          <w:rFonts w:ascii="Avenir Next LT Pro" w:hAnsi="Avenir Next LT Pro"/>
        </w:rPr>
        <w:t xml:space="preserve"> are in the early stages of learning about structuring learning activities. We expect all trainees to have a high level of “agency” and to be pro-active in organising and evaluating their own development. Their use of the Collaborative </w:t>
      </w:r>
      <w:r w:rsidR="00367A33" w:rsidRPr="55A7689F">
        <w:rPr>
          <w:rFonts w:ascii="Avenir Next LT Pro" w:hAnsi="Avenir Next LT Pro"/>
        </w:rPr>
        <w:t>Assessment</w:t>
      </w:r>
      <w:r w:rsidRPr="55A7689F">
        <w:rPr>
          <w:rFonts w:ascii="Avenir Next LT Pro" w:hAnsi="Avenir Next LT Pro"/>
        </w:rPr>
        <w:t xml:space="preserve"> Document</w:t>
      </w:r>
      <w:r w:rsidR="00367A33" w:rsidRPr="55A7689F">
        <w:rPr>
          <w:rFonts w:ascii="Avenir Next LT Pro" w:hAnsi="Avenir Next LT Pro"/>
        </w:rPr>
        <w:t xml:space="preserve"> and</w:t>
      </w:r>
      <w:r w:rsidR="0063447F" w:rsidRPr="55A7689F">
        <w:rPr>
          <w:rFonts w:ascii="Avenir Next LT Pro" w:hAnsi="Avenir Next LT Pro"/>
        </w:rPr>
        <w:t xml:space="preserve"> </w:t>
      </w:r>
      <w:r w:rsidR="25D73AF7" w:rsidRPr="55A7689F">
        <w:rPr>
          <w:rFonts w:ascii="Avenir Next LT Pro" w:hAnsi="Avenir Next LT Pro"/>
        </w:rPr>
        <w:t>teaching feedback</w:t>
      </w:r>
      <w:r w:rsidR="0063447F" w:rsidRPr="55A7689F">
        <w:rPr>
          <w:rFonts w:ascii="Avenir Next LT Pro" w:hAnsi="Avenir Next LT Pro"/>
        </w:rPr>
        <w:t xml:space="preserve"> Book </w:t>
      </w:r>
      <w:r w:rsidR="00367A33" w:rsidRPr="55A7689F">
        <w:rPr>
          <w:rFonts w:ascii="Avenir Next LT Pro" w:hAnsi="Avenir Next LT Pro"/>
        </w:rPr>
        <w:t>are</w:t>
      </w:r>
      <w:r w:rsidRPr="55A7689F">
        <w:rPr>
          <w:rFonts w:ascii="Avenir Next LT Pro" w:hAnsi="Avenir Next LT Pro"/>
        </w:rPr>
        <w:t xml:space="preserve"> central to this process. </w:t>
      </w:r>
    </w:p>
    <w:p w14:paraId="6B662A75" w14:textId="7622DCF7" w:rsidR="00D91FB3" w:rsidRPr="00835818" w:rsidRDefault="00D91FB3" w:rsidP="00D91FB3">
      <w:pPr>
        <w:rPr>
          <w:rFonts w:ascii="Avenir Next LT Pro" w:hAnsi="Avenir Next LT Pro"/>
        </w:rPr>
      </w:pPr>
      <w:r w:rsidRPr="671D5E31">
        <w:rPr>
          <w:rFonts w:ascii="Avenir Next LT Pro" w:hAnsi="Avenir Next LT Pro"/>
        </w:rPr>
        <w:t>If possible, weekly mentor/trainee meetings should be timetabled at the same time each week and should take place in reasonable privacy and comfort. The meeting should be an hour in length.</w:t>
      </w:r>
    </w:p>
    <w:p w14:paraId="31651D17" w14:textId="53FC7F25" w:rsidR="002A48C3" w:rsidRDefault="007A266C" w:rsidP="671D5E31">
      <w:pPr>
        <w:rPr>
          <w:rFonts w:ascii="Avenir Next LT Pro" w:hAnsi="Avenir Next LT Pro"/>
        </w:rPr>
      </w:pPr>
      <w:r w:rsidRPr="671D5E31">
        <w:rPr>
          <w:rFonts w:ascii="Avenir Next LT Pro" w:hAnsi="Avenir Next LT Pro"/>
        </w:rPr>
        <w:t xml:space="preserve">At the start of the mentor/trainee relationship it is helpful to agree some expectations for the way the meetings will take place. </w:t>
      </w:r>
      <w:r w:rsidR="7F2D0A99" w:rsidRPr="671D5E31">
        <w:rPr>
          <w:rFonts w:ascii="Avenir Next LT Pro" w:hAnsi="Avenir Next LT Pro"/>
        </w:rPr>
        <w:t xml:space="preserve">You will complete a mentoring agreement with your trainee within the initial meeting. </w:t>
      </w:r>
    </w:p>
    <w:p w14:paraId="0130CD12" w14:textId="3C99606D" w:rsidR="00B85189" w:rsidRPr="00835818" w:rsidRDefault="7424EB05" w:rsidP="00D176AF">
      <w:pPr>
        <w:pStyle w:val="Heading2"/>
        <w:spacing w:after="120"/>
        <w:rPr>
          <w:rFonts w:ascii="Avenir Next LT Pro" w:hAnsi="Avenir Next LT Pro"/>
        </w:rPr>
      </w:pPr>
      <w:bookmarkStart w:id="54" w:name="_Toc141685182"/>
      <w:r w:rsidRPr="00835818">
        <w:rPr>
          <w:rFonts w:ascii="Avenir Next LT Pro" w:hAnsi="Avenir Next LT Pro"/>
        </w:rPr>
        <w:t>PROFESSIONAL PRACTICE UNITS</w:t>
      </w:r>
      <w:bookmarkEnd w:id="54"/>
    </w:p>
    <w:p w14:paraId="6D2B4F8C" w14:textId="72CD5872" w:rsidR="0087470F" w:rsidRPr="00202A2F" w:rsidRDefault="00C53B2A" w:rsidP="32854FFF">
      <w:pPr>
        <w:rPr>
          <w:rFonts w:ascii="Avenir Next LT Pro" w:hAnsi="Avenir Next LT Pro"/>
        </w:rPr>
      </w:pPr>
      <w:r w:rsidRPr="00202A2F">
        <w:rPr>
          <w:rFonts w:ascii="Avenir Next LT Pro" w:hAnsi="Avenir Next LT Pro"/>
        </w:rPr>
        <w:t xml:space="preserve">Trainees </w:t>
      </w:r>
      <w:r w:rsidR="0D9333C4" w:rsidRPr="00202A2F">
        <w:rPr>
          <w:rFonts w:ascii="Avenir Next LT Pro" w:hAnsi="Avenir Next LT Pro"/>
        </w:rPr>
        <w:t>complete</w:t>
      </w:r>
      <w:r w:rsidRPr="00202A2F">
        <w:rPr>
          <w:rFonts w:ascii="Avenir Next LT Pro" w:hAnsi="Avenir Next LT Pro"/>
        </w:rPr>
        <w:t xml:space="preserve"> </w:t>
      </w:r>
      <w:r w:rsidR="03B4F649" w:rsidRPr="00202A2F">
        <w:rPr>
          <w:rFonts w:ascii="Avenir Next LT Pro" w:hAnsi="Avenir Next LT Pro"/>
        </w:rPr>
        <w:t>a range of school-based activities</w:t>
      </w:r>
      <w:r w:rsidRPr="00202A2F">
        <w:rPr>
          <w:rFonts w:ascii="Avenir Next LT Pro" w:hAnsi="Avenir Next LT Pro"/>
        </w:rPr>
        <w:t xml:space="preserve"> </w:t>
      </w:r>
      <w:r w:rsidR="6BA52AD9" w:rsidRPr="00202A2F">
        <w:rPr>
          <w:rFonts w:ascii="Avenir Next LT Pro" w:hAnsi="Avenir Next LT Pro"/>
        </w:rPr>
        <w:t>to demonstrate their engagement with, and completion of the I</w:t>
      </w:r>
      <w:r w:rsidR="000275A0">
        <w:rPr>
          <w:rFonts w:ascii="Avenir Next LT Pro" w:hAnsi="Avenir Next LT Pro"/>
        </w:rPr>
        <w:t>TTECF</w:t>
      </w:r>
      <w:r w:rsidR="6BA52AD9" w:rsidRPr="00202A2F">
        <w:rPr>
          <w:rFonts w:ascii="Avenir Next LT Pro" w:hAnsi="Avenir Next LT Pro"/>
        </w:rPr>
        <w:t xml:space="preserve"> Curriculum. This takes place through the completion of </w:t>
      </w:r>
      <w:r w:rsidR="005A3A0E" w:rsidRPr="00202A2F">
        <w:rPr>
          <w:rFonts w:ascii="Avenir Next LT Pro" w:hAnsi="Avenir Next LT Pro"/>
        </w:rPr>
        <w:t xml:space="preserve">4 </w:t>
      </w:r>
      <w:proofErr w:type="spellStart"/>
      <w:r w:rsidR="005A3A0E" w:rsidRPr="00202A2F">
        <w:rPr>
          <w:rFonts w:ascii="Avenir Next LT Pro" w:hAnsi="Avenir Next LT Pro"/>
        </w:rPr>
        <w:t>ITaPs</w:t>
      </w:r>
      <w:proofErr w:type="spellEnd"/>
      <w:r w:rsidR="005A3A0E" w:rsidRPr="00202A2F">
        <w:rPr>
          <w:rFonts w:ascii="Avenir Next LT Pro" w:hAnsi="Avenir Next LT Pro"/>
        </w:rPr>
        <w:t xml:space="preserve"> and 8</w:t>
      </w:r>
      <w:r w:rsidR="6BA52AD9" w:rsidRPr="00202A2F">
        <w:rPr>
          <w:rFonts w:ascii="Avenir Next LT Pro" w:hAnsi="Avenir Next LT Pro"/>
        </w:rPr>
        <w:t xml:space="preserve"> Professional Practice Units (PPUs)</w:t>
      </w:r>
      <w:r w:rsidR="11A8910B" w:rsidRPr="00202A2F">
        <w:rPr>
          <w:rFonts w:ascii="Avenir Next LT Pro" w:hAnsi="Avenir Next LT Pro"/>
        </w:rPr>
        <w:t xml:space="preserve"> which are uploaded onto Axia.</w:t>
      </w:r>
    </w:p>
    <w:p w14:paraId="7BC51A6D" w14:textId="4811D5EE" w:rsidR="0087470F" w:rsidRPr="00835818" w:rsidRDefault="6BA52AD9" w:rsidP="63872638">
      <w:pPr>
        <w:rPr>
          <w:rFonts w:ascii="Avenir Next LT Pro" w:hAnsi="Avenir Next LT Pro"/>
        </w:rPr>
      </w:pPr>
      <w:r w:rsidRPr="00835818">
        <w:rPr>
          <w:rFonts w:ascii="Avenir Next LT Pro" w:hAnsi="Avenir Next LT Pro"/>
        </w:rPr>
        <w:t xml:space="preserve">These are hosted on </w:t>
      </w:r>
      <w:r w:rsidR="005A3A0E">
        <w:rPr>
          <w:rFonts w:ascii="Avenir Next LT Pro" w:hAnsi="Avenir Next LT Pro"/>
        </w:rPr>
        <w:t>the trainee’s Axia platform</w:t>
      </w:r>
      <w:r w:rsidR="6F7B400C" w:rsidRPr="00835818">
        <w:rPr>
          <w:rFonts w:ascii="Avenir Next LT Pro" w:hAnsi="Avenir Next LT Pro"/>
        </w:rPr>
        <w:t xml:space="preserve"> </w:t>
      </w:r>
      <w:r w:rsidRPr="00835818">
        <w:rPr>
          <w:rFonts w:ascii="Avenir Next LT Pro" w:hAnsi="Avenir Next LT Pro"/>
        </w:rPr>
        <w:t>and completion of a</w:t>
      </w:r>
      <w:r w:rsidR="005A3A0E">
        <w:rPr>
          <w:rFonts w:ascii="Avenir Next LT Pro" w:hAnsi="Avenir Next LT Pro"/>
        </w:rPr>
        <w:t>ll</w:t>
      </w:r>
      <w:r w:rsidRPr="00835818">
        <w:rPr>
          <w:rFonts w:ascii="Avenir Next LT Pro" w:hAnsi="Avenir Next LT Pro"/>
        </w:rPr>
        <w:t xml:space="preserve"> tasks is expected, for each unit. </w:t>
      </w:r>
    </w:p>
    <w:p w14:paraId="4BBBA5F6" w14:textId="2B0AA1FE" w:rsidR="0087470F" w:rsidRPr="00835818" w:rsidRDefault="4284B7FF" w:rsidP="63872638">
      <w:pPr>
        <w:rPr>
          <w:rFonts w:ascii="Avenir Next LT Pro" w:hAnsi="Avenir Next LT Pro"/>
        </w:rPr>
      </w:pPr>
      <w:r w:rsidRPr="00835818">
        <w:rPr>
          <w:rFonts w:ascii="Avenir Next LT Pro" w:hAnsi="Avenir Next LT Pro"/>
        </w:rPr>
        <w:t>The Professional Practice Units are titled as follows:</w:t>
      </w:r>
    </w:p>
    <w:tbl>
      <w:tblPr>
        <w:tblStyle w:val="PlainTable2"/>
        <w:tblW w:w="0" w:type="auto"/>
        <w:tblLayout w:type="fixed"/>
        <w:tblLook w:val="04A0" w:firstRow="1" w:lastRow="0" w:firstColumn="1" w:lastColumn="0" w:noHBand="0" w:noVBand="1"/>
      </w:tblPr>
      <w:tblGrid>
        <w:gridCol w:w="1920"/>
        <w:gridCol w:w="6675"/>
      </w:tblGrid>
      <w:tr w:rsidR="63872638" w:rsidRPr="00835818" w14:paraId="5610E8C8" w14:textId="77777777" w:rsidTr="000275A0">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single" w:sz="8" w:space="0" w:color="7F7F7F" w:themeColor="text1" w:themeTint="80"/>
              <w:right w:val="nil"/>
            </w:tcBorders>
            <w:shd w:val="clear" w:color="auto" w:fill="DEEAF6" w:themeFill="accent1" w:themeFillTint="33"/>
            <w:tcMar>
              <w:left w:w="108" w:type="dxa"/>
              <w:right w:w="108" w:type="dxa"/>
            </w:tcMar>
          </w:tcPr>
          <w:p w14:paraId="2B006E65" w14:textId="1FB9CCE4" w:rsidR="63872638" w:rsidRPr="00835818" w:rsidRDefault="63872638" w:rsidP="63872638">
            <w:pPr>
              <w:rPr>
                <w:rFonts w:ascii="Avenir Next LT Pro" w:hAnsi="Avenir Next LT Pro"/>
              </w:rPr>
            </w:pPr>
            <w:r w:rsidRPr="00835818">
              <w:rPr>
                <w:rFonts w:ascii="Avenir Next LT Pro" w:eastAsia="Calibri" w:hAnsi="Avenir Next LT Pro" w:cs="Calibri"/>
                <w:sz w:val="20"/>
                <w:szCs w:val="20"/>
              </w:rPr>
              <w:t>PPU1</w:t>
            </w:r>
          </w:p>
        </w:tc>
        <w:tc>
          <w:tcPr>
            <w:tcW w:w="6675" w:type="dxa"/>
            <w:tcBorders>
              <w:top w:val="single" w:sz="8" w:space="0" w:color="7F7F7F" w:themeColor="text1" w:themeTint="80"/>
              <w:left w:val="nil"/>
              <w:bottom w:val="single" w:sz="8" w:space="0" w:color="7F7F7F" w:themeColor="text1" w:themeTint="80"/>
              <w:right w:val="nil"/>
            </w:tcBorders>
            <w:shd w:val="clear" w:color="auto" w:fill="DEEAF6" w:themeFill="accent1" w:themeFillTint="33"/>
            <w:tcMar>
              <w:left w:w="108" w:type="dxa"/>
              <w:right w:w="108" w:type="dxa"/>
            </w:tcMar>
          </w:tcPr>
          <w:p w14:paraId="34099279" w14:textId="6BC5D92D" w:rsidR="63872638" w:rsidRPr="00835818" w:rsidRDefault="63872638" w:rsidP="63872638">
            <w:pPr>
              <w:cnfStyle w:val="100000000000" w:firstRow="1" w:lastRow="0" w:firstColumn="0" w:lastColumn="0" w:oddVBand="0" w:evenVBand="0" w:oddHBand="0" w:evenHBand="0" w:firstRowFirstColumn="0" w:firstRowLastColumn="0" w:lastRowFirstColumn="0" w:lastRowLastColumn="0"/>
              <w:rPr>
                <w:rFonts w:ascii="Avenir Next LT Pro" w:eastAsia="Calibri" w:hAnsi="Avenir Next LT Pro" w:cs="Calibri"/>
                <w:sz w:val="20"/>
                <w:szCs w:val="20"/>
              </w:rPr>
            </w:pPr>
            <w:r w:rsidRPr="00835818">
              <w:rPr>
                <w:rFonts w:ascii="Avenir Next LT Pro" w:eastAsia="Calibri" w:hAnsi="Avenir Next LT Pro" w:cs="Calibri"/>
                <w:b w:val="0"/>
                <w:bCs w:val="0"/>
                <w:sz w:val="20"/>
                <w:szCs w:val="20"/>
              </w:rPr>
              <w:t xml:space="preserve">Professional Roles and </w:t>
            </w:r>
            <w:r w:rsidR="005A3A0E">
              <w:rPr>
                <w:rFonts w:ascii="Avenir Next LT Pro" w:eastAsia="Calibri" w:hAnsi="Avenir Next LT Pro" w:cs="Calibri"/>
                <w:b w:val="0"/>
                <w:bCs w:val="0"/>
                <w:sz w:val="20"/>
                <w:szCs w:val="20"/>
              </w:rPr>
              <w:t xml:space="preserve">focussed </w:t>
            </w:r>
            <w:r w:rsidRPr="00835818">
              <w:rPr>
                <w:rFonts w:ascii="Avenir Next LT Pro" w:eastAsia="Calibri" w:hAnsi="Avenir Next LT Pro" w:cs="Calibri"/>
                <w:b w:val="0"/>
                <w:bCs w:val="0"/>
                <w:sz w:val="20"/>
                <w:szCs w:val="20"/>
              </w:rPr>
              <w:t>observation of expert practice</w:t>
            </w:r>
          </w:p>
        </w:tc>
      </w:tr>
      <w:tr w:rsidR="63872638" w:rsidRPr="00835818" w14:paraId="5151F885" w14:textId="77777777" w:rsidTr="000275A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single" w:sz="8" w:space="0" w:color="7F7F7F" w:themeColor="text1" w:themeTint="80"/>
              <w:right w:val="nil"/>
            </w:tcBorders>
            <w:shd w:val="clear" w:color="auto" w:fill="DEEAF6" w:themeFill="accent1" w:themeFillTint="33"/>
            <w:tcMar>
              <w:left w:w="108" w:type="dxa"/>
              <w:right w:w="108" w:type="dxa"/>
            </w:tcMar>
          </w:tcPr>
          <w:p w14:paraId="671B05D4" w14:textId="391E9FD0" w:rsidR="63872638" w:rsidRPr="00835818" w:rsidRDefault="63872638" w:rsidP="63872638">
            <w:pPr>
              <w:rPr>
                <w:rFonts w:ascii="Avenir Next LT Pro" w:hAnsi="Avenir Next LT Pro"/>
              </w:rPr>
            </w:pPr>
            <w:r w:rsidRPr="00835818">
              <w:rPr>
                <w:rFonts w:ascii="Avenir Next LT Pro" w:eastAsia="Calibri" w:hAnsi="Avenir Next LT Pro" w:cs="Calibri"/>
                <w:sz w:val="20"/>
                <w:szCs w:val="20"/>
              </w:rPr>
              <w:t>PPU2</w:t>
            </w:r>
          </w:p>
          <w:p w14:paraId="18CA61A4" w14:textId="79000073" w:rsidR="63872638" w:rsidRPr="00835818" w:rsidRDefault="63872638" w:rsidP="63872638">
            <w:pPr>
              <w:rPr>
                <w:rFonts w:ascii="Avenir Next LT Pro" w:eastAsia="Calibri" w:hAnsi="Avenir Next LT Pro" w:cs="Calibri"/>
                <w:color w:val="FFC000" w:themeColor="accent4"/>
                <w:sz w:val="20"/>
                <w:szCs w:val="20"/>
              </w:rPr>
            </w:pPr>
          </w:p>
        </w:tc>
        <w:tc>
          <w:tcPr>
            <w:tcW w:w="6675" w:type="dxa"/>
            <w:tcBorders>
              <w:top w:val="single" w:sz="8" w:space="0" w:color="7F7F7F" w:themeColor="text1" w:themeTint="80"/>
              <w:left w:val="nil"/>
              <w:bottom w:val="single" w:sz="8" w:space="0" w:color="7F7F7F" w:themeColor="text1" w:themeTint="80"/>
              <w:right w:val="nil"/>
            </w:tcBorders>
            <w:shd w:val="clear" w:color="auto" w:fill="DEEAF6" w:themeFill="accent1" w:themeFillTint="33"/>
            <w:tcMar>
              <w:left w:w="108" w:type="dxa"/>
              <w:right w:w="108" w:type="dxa"/>
            </w:tcMar>
          </w:tcPr>
          <w:p w14:paraId="4BA60FD7" w14:textId="437786E8" w:rsidR="63872638" w:rsidRPr="00835818" w:rsidRDefault="005A3A0E" w:rsidP="63872638">
            <w:pPr>
              <w:cnfStyle w:val="000000100000" w:firstRow="0" w:lastRow="0" w:firstColumn="0" w:lastColumn="0" w:oddVBand="0" w:evenVBand="0" w:oddHBand="1"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Understanding Learning in Subject</w:t>
            </w:r>
          </w:p>
          <w:p w14:paraId="3C242323" w14:textId="3E0E1513" w:rsidR="63872638" w:rsidRPr="00835818" w:rsidRDefault="63872638" w:rsidP="63872638">
            <w:pPr>
              <w:cnfStyle w:val="000000100000" w:firstRow="0" w:lastRow="0" w:firstColumn="0" w:lastColumn="0" w:oddVBand="0" w:evenVBand="0" w:oddHBand="1"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 xml:space="preserve"> </w:t>
            </w:r>
          </w:p>
        </w:tc>
      </w:tr>
      <w:tr w:rsidR="005A3A0E" w:rsidRPr="00835818" w14:paraId="6CD35FD7" w14:textId="77777777" w:rsidTr="000275A0">
        <w:trPr>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nil"/>
              <w:right w:val="nil"/>
            </w:tcBorders>
            <w:shd w:val="clear" w:color="auto" w:fill="DEEAF6" w:themeFill="accent1" w:themeFillTint="33"/>
            <w:tcMar>
              <w:left w:w="108" w:type="dxa"/>
              <w:right w:w="108" w:type="dxa"/>
            </w:tcMar>
          </w:tcPr>
          <w:p w14:paraId="0F7AC5A7" w14:textId="5B68CB70" w:rsidR="005A3A0E" w:rsidRPr="00835818" w:rsidRDefault="005A3A0E" w:rsidP="005A3A0E">
            <w:pPr>
              <w:rPr>
                <w:rFonts w:ascii="Avenir Next LT Pro" w:hAnsi="Avenir Next LT Pro"/>
              </w:rPr>
            </w:pPr>
            <w:r w:rsidRPr="00835818">
              <w:rPr>
                <w:rFonts w:ascii="Avenir Next LT Pro" w:eastAsia="Calibri" w:hAnsi="Avenir Next LT Pro" w:cs="Calibri"/>
                <w:sz w:val="20"/>
                <w:szCs w:val="20"/>
              </w:rPr>
              <w:t xml:space="preserve">PPU3 </w:t>
            </w:r>
          </w:p>
          <w:p w14:paraId="03D44467" w14:textId="0550E277" w:rsidR="005A3A0E" w:rsidRPr="00835818" w:rsidRDefault="005A3A0E" w:rsidP="005A3A0E">
            <w:pPr>
              <w:rPr>
                <w:rFonts w:ascii="Avenir Next LT Pro" w:eastAsia="Calibri" w:hAnsi="Avenir Next LT Pro" w:cs="Calibri"/>
                <w:color w:val="FF0000"/>
                <w:sz w:val="20"/>
                <w:szCs w:val="20"/>
              </w:rPr>
            </w:pPr>
          </w:p>
        </w:tc>
        <w:tc>
          <w:tcPr>
            <w:tcW w:w="6675" w:type="dxa"/>
            <w:tcBorders>
              <w:top w:val="single" w:sz="8" w:space="0" w:color="7F7F7F" w:themeColor="text1" w:themeTint="80"/>
              <w:left w:val="nil"/>
              <w:bottom w:val="nil"/>
              <w:right w:val="nil"/>
            </w:tcBorders>
            <w:shd w:val="clear" w:color="auto" w:fill="DEEAF6" w:themeFill="accent1" w:themeFillTint="33"/>
            <w:tcMar>
              <w:left w:w="108" w:type="dxa"/>
              <w:right w:w="108" w:type="dxa"/>
            </w:tcMar>
          </w:tcPr>
          <w:p w14:paraId="08719ADB" w14:textId="6C663C32" w:rsidR="005A3A0E" w:rsidRPr="00835818" w:rsidRDefault="005A3A0E" w:rsidP="005A3A0E">
            <w:pPr>
              <w:cnfStyle w:val="000000000000" w:firstRow="0" w:lastRow="0" w:firstColumn="0" w:lastColumn="0" w:oddVBand="0" w:evenVBand="0" w:oddHBand="0"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Understanding Classroom Assessment in Subject</w:t>
            </w:r>
          </w:p>
        </w:tc>
      </w:tr>
      <w:tr w:rsidR="005A3A0E" w:rsidRPr="00835818" w14:paraId="583724CB" w14:textId="77777777" w:rsidTr="000275A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single" w:sz="8" w:space="0" w:color="7F7F7F" w:themeColor="text1" w:themeTint="80"/>
              <w:right w:val="nil"/>
            </w:tcBorders>
            <w:shd w:val="clear" w:color="auto" w:fill="DEEAF6" w:themeFill="accent1" w:themeFillTint="33"/>
            <w:tcMar>
              <w:left w:w="108" w:type="dxa"/>
              <w:right w:w="108" w:type="dxa"/>
            </w:tcMar>
          </w:tcPr>
          <w:p w14:paraId="38BB43C2" w14:textId="532F73B1" w:rsidR="005A3A0E" w:rsidRPr="00835818" w:rsidRDefault="005A3A0E" w:rsidP="005A3A0E">
            <w:pPr>
              <w:rPr>
                <w:rFonts w:ascii="Avenir Next LT Pro" w:hAnsi="Avenir Next LT Pro"/>
              </w:rPr>
            </w:pPr>
            <w:r w:rsidRPr="00835818">
              <w:rPr>
                <w:rFonts w:ascii="Avenir Next LT Pro" w:eastAsia="Calibri" w:hAnsi="Avenir Next LT Pro" w:cs="Calibri"/>
                <w:sz w:val="20"/>
                <w:szCs w:val="20"/>
              </w:rPr>
              <w:t>PPU4</w:t>
            </w:r>
          </w:p>
        </w:tc>
        <w:tc>
          <w:tcPr>
            <w:tcW w:w="6675" w:type="dxa"/>
            <w:tcBorders>
              <w:top w:val="single" w:sz="8" w:space="0" w:color="7F7F7F" w:themeColor="text1" w:themeTint="80"/>
              <w:left w:val="nil"/>
              <w:bottom w:val="single" w:sz="8" w:space="0" w:color="7F7F7F" w:themeColor="text1" w:themeTint="80"/>
              <w:right w:val="nil"/>
            </w:tcBorders>
            <w:shd w:val="clear" w:color="auto" w:fill="DEEAF6" w:themeFill="accent1" w:themeFillTint="33"/>
            <w:tcMar>
              <w:left w:w="108" w:type="dxa"/>
              <w:right w:w="108" w:type="dxa"/>
            </w:tcMar>
          </w:tcPr>
          <w:p w14:paraId="66FD4060" w14:textId="454B7172" w:rsidR="005A3A0E" w:rsidRPr="00835818" w:rsidRDefault="005A3A0E" w:rsidP="005A3A0E">
            <w:pPr>
              <w:cnfStyle w:val="000000100000" w:firstRow="0" w:lastRow="0" w:firstColumn="0" w:lastColumn="0" w:oddVBand="0" w:evenVBand="0" w:oddHBand="1"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Establishing Classroom Relationships</w:t>
            </w:r>
          </w:p>
        </w:tc>
      </w:tr>
      <w:tr w:rsidR="005A3A0E" w:rsidRPr="00835818" w14:paraId="7C91AA90" w14:textId="77777777" w:rsidTr="000275A0">
        <w:trPr>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nil"/>
              <w:right w:val="nil"/>
            </w:tcBorders>
            <w:shd w:val="clear" w:color="auto" w:fill="E2EFD9" w:themeFill="accent6" w:themeFillTint="33"/>
            <w:tcMar>
              <w:left w:w="108" w:type="dxa"/>
              <w:right w:w="108" w:type="dxa"/>
            </w:tcMar>
          </w:tcPr>
          <w:p w14:paraId="214263F9" w14:textId="38D67AA4" w:rsidR="005A3A0E" w:rsidRPr="00835818" w:rsidRDefault="005A3A0E" w:rsidP="005A3A0E">
            <w:pPr>
              <w:rPr>
                <w:rFonts w:ascii="Avenir Next LT Pro" w:hAnsi="Avenir Next LT Pro"/>
              </w:rPr>
            </w:pPr>
            <w:r w:rsidRPr="00835818">
              <w:rPr>
                <w:rFonts w:ascii="Avenir Next LT Pro" w:eastAsia="Calibri" w:hAnsi="Avenir Next LT Pro" w:cs="Calibri"/>
                <w:sz w:val="20"/>
                <w:szCs w:val="20"/>
              </w:rPr>
              <w:t>PPU5</w:t>
            </w:r>
          </w:p>
        </w:tc>
        <w:tc>
          <w:tcPr>
            <w:tcW w:w="6675" w:type="dxa"/>
            <w:tcBorders>
              <w:top w:val="single" w:sz="8" w:space="0" w:color="7F7F7F" w:themeColor="text1" w:themeTint="80"/>
              <w:left w:val="nil"/>
              <w:bottom w:val="nil"/>
              <w:right w:val="nil"/>
            </w:tcBorders>
            <w:shd w:val="clear" w:color="auto" w:fill="E2EFD9" w:themeFill="accent6" w:themeFillTint="33"/>
            <w:tcMar>
              <w:left w:w="108" w:type="dxa"/>
              <w:right w:w="108" w:type="dxa"/>
            </w:tcMar>
          </w:tcPr>
          <w:p w14:paraId="67C99E6C" w14:textId="19AB6A59" w:rsidR="005A3A0E" w:rsidRPr="00835818" w:rsidRDefault="005A3A0E" w:rsidP="32854FFF">
            <w:pPr>
              <w:cnfStyle w:val="000000000000" w:firstRow="0" w:lastRow="0" w:firstColumn="0" w:lastColumn="0" w:oddVBand="0" w:evenVBand="0" w:oddHBand="0" w:evenHBand="0" w:firstRowFirstColumn="0" w:firstRowLastColumn="0" w:lastRowFirstColumn="0" w:lastRowLastColumn="0"/>
              <w:rPr>
                <w:rFonts w:ascii="Avenir Next LT Pro" w:hAnsi="Avenir Next LT Pro"/>
                <w:sz w:val="20"/>
                <w:szCs w:val="20"/>
              </w:rPr>
            </w:pPr>
            <w:r w:rsidRPr="32854FFF">
              <w:rPr>
                <w:rFonts w:ascii="Avenir Next LT Pro" w:eastAsia="Calibri" w:hAnsi="Avenir Next LT Pro" w:cs="Calibri"/>
                <w:sz w:val="20"/>
                <w:szCs w:val="20"/>
              </w:rPr>
              <w:t>Deeper Learning in Subject</w:t>
            </w:r>
          </w:p>
        </w:tc>
      </w:tr>
      <w:tr w:rsidR="005A3A0E" w:rsidRPr="00835818" w14:paraId="2EE85A15" w14:textId="77777777" w:rsidTr="000275A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single" w:sz="8" w:space="0" w:color="7F7F7F" w:themeColor="text1" w:themeTint="80"/>
              <w:right w:val="nil"/>
            </w:tcBorders>
            <w:shd w:val="clear" w:color="auto" w:fill="E2EFD9" w:themeFill="accent6" w:themeFillTint="33"/>
            <w:tcMar>
              <w:left w:w="108" w:type="dxa"/>
              <w:right w:w="108" w:type="dxa"/>
            </w:tcMar>
          </w:tcPr>
          <w:p w14:paraId="666F228E" w14:textId="30CD0D3F" w:rsidR="005A3A0E" w:rsidRPr="00835818" w:rsidRDefault="005A3A0E" w:rsidP="005A3A0E">
            <w:pPr>
              <w:rPr>
                <w:rFonts w:ascii="Avenir Next LT Pro" w:hAnsi="Avenir Next LT Pro"/>
              </w:rPr>
            </w:pPr>
            <w:r w:rsidRPr="00835818">
              <w:rPr>
                <w:rFonts w:ascii="Avenir Next LT Pro" w:eastAsia="Calibri" w:hAnsi="Avenir Next LT Pro" w:cs="Calibri"/>
                <w:sz w:val="20"/>
                <w:szCs w:val="20"/>
              </w:rPr>
              <w:t>PPU6</w:t>
            </w:r>
          </w:p>
          <w:p w14:paraId="396B766A" w14:textId="48D71912" w:rsidR="005A3A0E" w:rsidRPr="00835818" w:rsidRDefault="005A3A0E" w:rsidP="005A3A0E">
            <w:pPr>
              <w:rPr>
                <w:rFonts w:ascii="Avenir Next LT Pro" w:eastAsia="Calibri" w:hAnsi="Avenir Next LT Pro" w:cs="Calibri"/>
                <w:color w:val="FF0000"/>
                <w:sz w:val="20"/>
                <w:szCs w:val="20"/>
              </w:rPr>
            </w:pPr>
          </w:p>
        </w:tc>
        <w:tc>
          <w:tcPr>
            <w:tcW w:w="6675" w:type="dxa"/>
            <w:tcBorders>
              <w:top w:val="single" w:sz="8" w:space="0" w:color="7F7F7F" w:themeColor="text1" w:themeTint="80"/>
              <w:left w:val="nil"/>
              <w:bottom w:val="single" w:sz="8" w:space="0" w:color="7F7F7F" w:themeColor="text1" w:themeTint="80"/>
              <w:right w:val="nil"/>
            </w:tcBorders>
            <w:shd w:val="clear" w:color="auto" w:fill="E2EFD9" w:themeFill="accent6" w:themeFillTint="33"/>
            <w:tcMar>
              <w:left w:w="108" w:type="dxa"/>
              <w:right w:w="108" w:type="dxa"/>
            </w:tcMar>
          </w:tcPr>
          <w:p w14:paraId="2865C837" w14:textId="5AD57C3E" w:rsidR="005A3A0E" w:rsidRPr="00835818" w:rsidRDefault="005A3A0E" w:rsidP="005A3A0E">
            <w:pPr>
              <w:cnfStyle w:val="000000100000" w:firstRow="0" w:lastRow="0" w:firstColumn="0" w:lastColumn="0" w:oddVBand="0" w:evenVBand="0" w:oddHBand="1"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Activating metacognition</w:t>
            </w:r>
            <w:r>
              <w:rPr>
                <w:rFonts w:ascii="Avenir Next LT Pro" w:eastAsia="Calibri" w:hAnsi="Avenir Next LT Pro" w:cs="Calibri"/>
                <w:sz w:val="20"/>
                <w:szCs w:val="20"/>
              </w:rPr>
              <w:t xml:space="preserve"> in subject</w:t>
            </w:r>
          </w:p>
        </w:tc>
      </w:tr>
      <w:tr w:rsidR="005A3A0E" w:rsidRPr="00835818" w14:paraId="3B4DF3D2" w14:textId="77777777" w:rsidTr="000275A0">
        <w:trPr>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nil"/>
              <w:right w:val="nil"/>
            </w:tcBorders>
            <w:shd w:val="clear" w:color="auto" w:fill="E2EFD9" w:themeFill="accent6" w:themeFillTint="33"/>
            <w:tcMar>
              <w:left w:w="108" w:type="dxa"/>
              <w:right w:w="108" w:type="dxa"/>
            </w:tcMar>
          </w:tcPr>
          <w:p w14:paraId="2D29C66C" w14:textId="7F03B1F4" w:rsidR="005A3A0E" w:rsidRPr="00835818" w:rsidRDefault="005A3A0E" w:rsidP="005A3A0E">
            <w:pPr>
              <w:rPr>
                <w:rFonts w:ascii="Avenir Next LT Pro" w:hAnsi="Avenir Next LT Pro"/>
              </w:rPr>
            </w:pPr>
            <w:r w:rsidRPr="00835818">
              <w:rPr>
                <w:rFonts w:ascii="Avenir Next LT Pro" w:eastAsia="Calibri" w:hAnsi="Avenir Next LT Pro" w:cs="Calibri"/>
                <w:sz w:val="20"/>
                <w:szCs w:val="20"/>
              </w:rPr>
              <w:t>PPU7</w:t>
            </w:r>
          </w:p>
          <w:p w14:paraId="303A1C2D" w14:textId="2107AEA6" w:rsidR="005A3A0E" w:rsidRPr="00835818" w:rsidRDefault="005A3A0E" w:rsidP="005A3A0E">
            <w:pPr>
              <w:rPr>
                <w:rFonts w:ascii="Avenir Next LT Pro" w:eastAsia="Calibri" w:hAnsi="Avenir Next LT Pro" w:cs="Calibri"/>
                <w:color w:val="FFC000" w:themeColor="accent4"/>
                <w:sz w:val="20"/>
                <w:szCs w:val="20"/>
              </w:rPr>
            </w:pPr>
          </w:p>
        </w:tc>
        <w:tc>
          <w:tcPr>
            <w:tcW w:w="6675" w:type="dxa"/>
            <w:tcBorders>
              <w:top w:val="single" w:sz="8" w:space="0" w:color="7F7F7F" w:themeColor="text1" w:themeTint="80"/>
              <w:left w:val="nil"/>
              <w:bottom w:val="nil"/>
              <w:right w:val="nil"/>
            </w:tcBorders>
            <w:shd w:val="clear" w:color="auto" w:fill="E2EFD9" w:themeFill="accent6" w:themeFillTint="33"/>
            <w:tcMar>
              <w:left w:w="108" w:type="dxa"/>
              <w:right w:w="108" w:type="dxa"/>
            </w:tcMar>
          </w:tcPr>
          <w:p w14:paraId="76D25727" w14:textId="42527CBA" w:rsidR="005A3A0E" w:rsidRPr="00835818" w:rsidRDefault="005A3A0E" w:rsidP="005A3A0E">
            <w:pPr>
              <w:cnfStyle w:val="000000000000" w:firstRow="0" w:lastRow="0" w:firstColumn="0" w:lastColumn="0" w:oddVBand="0" w:evenVBand="0" w:oddHBand="0"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Assessing &amp; Reporting Progress in Subject</w:t>
            </w:r>
          </w:p>
          <w:p w14:paraId="0656F063" w14:textId="4AC63953" w:rsidR="005A3A0E" w:rsidRPr="00835818" w:rsidRDefault="005A3A0E" w:rsidP="005A3A0E">
            <w:pPr>
              <w:cnfStyle w:val="000000000000" w:firstRow="0" w:lastRow="0" w:firstColumn="0" w:lastColumn="0" w:oddVBand="0" w:evenVBand="0" w:oddHBand="0"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 xml:space="preserve"> </w:t>
            </w:r>
          </w:p>
        </w:tc>
      </w:tr>
      <w:tr w:rsidR="005A3A0E" w:rsidRPr="00835818" w14:paraId="4A0277BF" w14:textId="77777777" w:rsidTr="000275A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single" w:sz="8" w:space="0" w:color="7F7F7F" w:themeColor="text1" w:themeTint="80"/>
              <w:right w:val="nil"/>
            </w:tcBorders>
            <w:shd w:val="clear" w:color="auto" w:fill="FBE4D5" w:themeFill="accent2" w:themeFillTint="33"/>
            <w:tcMar>
              <w:left w:w="108" w:type="dxa"/>
              <w:right w:w="108" w:type="dxa"/>
            </w:tcMar>
          </w:tcPr>
          <w:p w14:paraId="33251333" w14:textId="7FBA4AF8" w:rsidR="005A3A0E" w:rsidRPr="00835818" w:rsidRDefault="005A3A0E" w:rsidP="005A3A0E">
            <w:pPr>
              <w:rPr>
                <w:rFonts w:ascii="Avenir Next LT Pro" w:eastAsia="Calibri" w:hAnsi="Avenir Next LT Pro" w:cs="Calibri"/>
              </w:rPr>
            </w:pPr>
            <w:r w:rsidRPr="00835818">
              <w:rPr>
                <w:rFonts w:ascii="Avenir Next LT Pro" w:eastAsia="Calibri" w:hAnsi="Avenir Next LT Pro" w:cs="Calibri"/>
              </w:rPr>
              <w:t>PPU8</w:t>
            </w:r>
          </w:p>
        </w:tc>
        <w:tc>
          <w:tcPr>
            <w:tcW w:w="6675" w:type="dxa"/>
            <w:tcBorders>
              <w:top w:val="single" w:sz="8" w:space="0" w:color="7F7F7F" w:themeColor="text1" w:themeTint="80"/>
              <w:left w:val="nil"/>
              <w:bottom w:val="single" w:sz="8" w:space="0" w:color="7F7F7F" w:themeColor="text1" w:themeTint="80"/>
              <w:right w:val="nil"/>
            </w:tcBorders>
            <w:shd w:val="clear" w:color="auto" w:fill="FBE4D5" w:themeFill="accent2" w:themeFillTint="33"/>
            <w:tcMar>
              <w:left w:w="108" w:type="dxa"/>
              <w:right w:w="108" w:type="dxa"/>
            </w:tcMar>
          </w:tcPr>
          <w:p w14:paraId="432B194A" w14:textId="695E50E5" w:rsidR="005A3A0E" w:rsidRPr="00835818" w:rsidRDefault="7BE6DD36" w:rsidP="005A3A0E">
            <w:pPr>
              <w:cnfStyle w:val="000000100000" w:firstRow="0" w:lastRow="0" w:firstColumn="0" w:lastColumn="0" w:oddVBand="0" w:evenVBand="0" w:oddHBand="1" w:evenHBand="0" w:firstRowFirstColumn="0" w:firstRowLastColumn="0" w:lastRowFirstColumn="0" w:lastRowLastColumn="0"/>
              <w:rPr>
                <w:rFonts w:ascii="Avenir Next LT Pro" w:hAnsi="Avenir Next LT Pro"/>
              </w:rPr>
            </w:pPr>
            <w:r w:rsidRPr="32854FFF">
              <w:rPr>
                <w:rFonts w:ascii="Avenir Next LT Pro" w:eastAsia="Calibri" w:hAnsi="Avenir Next LT Pro" w:cs="Calibri"/>
                <w:sz w:val="20"/>
                <w:szCs w:val="20"/>
              </w:rPr>
              <w:t>Working as Part of a Professional Team</w:t>
            </w:r>
            <w:r w:rsidRPr="32854FFF">
              <w:rPr>
                <w:rFonts w:ascii="Avenir Next LT Pro" w:eastAsia="Calibri" w:hAnsi="Avenir Next LT Pro" w:cs="Calibri"/>
              </w:rPr>
              <w:t xml:space="preserve">. </w:t>
            </w:r>
          </w:p>
        </w:tc>
      </w:tr>
    </w:tbl>
    <w:p w14:paraId="2AA33D16" w14:textId="6E278911" w:rsidR="0087470F" w:rsidRPr="00835818" w:rsidRDefault="007E7AA8" w:rsidP="63872638">
      <w:pPr>
        <w:rPr>
          <w:rFonts w:ascii="Avenir Next LT Pro" w:eastAsia="Times New Roman" w:hAnsi="Avenir Next LT Pro" w:cs="Segoe UI"/>
          <w:color w:val="4472C4"/>
          <w:sz w:val="28"/>
          <w:szCs w:val="28"/>
        </w:rPr>
      </w:pPr>
      <w:r w:rsidRPr="00835818">
        <w:rPr>
          <w:rFonts w:ascii="Avenir Next LT Pro" w:eastAsia="Times New Roman" w:hAnsi="Avenir Next LT Pro" w:cs="Segoe UI"/>
          <w:color w:val="4471C4"/>
          <w:sz w:val="28"/>
          <w:szCs w:val="28"/>
        </w:rPr>
        <w:lastRenderedPageBreak/>
        <w:t>Meetings</w:t>
      </w:r>
      <w:r w:rsidR="00B85189" w:rsidRPr="00835818">
        <w:rPr>
          <w:rFonts w:ascii="Avenir Next LT Pro" w:eastAsia="Times New Roman" w:hAnsi="Avenir Next LT Pro" w:cs="Segoe UI"/>
          <w:color w:val="4471C4"/>
          <w:sz w:val="28"/>
          <w:szCs w:val="28"/>
        </w:rPr>
        <w:t xml:space="preserve"> with University Tutors</w:t>
      </w:r>
      <w:r w:rsidR="00E13DCA" w:rsidRPr="00835818">
        <w:rPr>
          <w:rFonts w:ascii="Avenir Next LT Pro" w:eastAsia="Times New Roman" w:hAnsi="Avenir Next LT Pro" w:cs="Segoe UI"/>
          <w:color w:val="4471C4"/>
          <w:sz w:val="28"/>
          <w:szCs w:val="28"/>
        </w:rPr>
        <w:t xml:space="preserve"> and Collaborative Reviews</w:t>
      </w:r>
    </w:p>
    <w:p w14:paraId="4D2DE056" w14:textId="77777777" w:rsidR="0087470F" w:rsidRPr="00835818" w:rsidRDefault="0087470F" w:rsidP="0087470F">
      <w:pPr>
        <w:spacing w:after="0" w:line="240" w:lineRule="auto"/>
        <w:textAlignment w:val="baseline"/>
        <w:rPr>
          <w:rFonts w:ascii="Avenir Next LT Pro" w:eastAsia="Times New Roman" w:hAnsi="Avenir Next LT Pro" w:cs="Segoe UI"/>
          <w:color w:val="4472C4"/>
          <w:sz w:val="16"/>
          <w:szCs w:val="16"/>
        </w:rPr>
      </w:pPr>
    </w:p>
    <w:p w14:paraId="536B4F81" w14:textId="72E6DBC3" w:rsidR="0087470F" w:rsidRPr="000275A0" w:rsidRDefault="0087470F" w:rsidP="0087470F">
      <w:pPr>
        <w:spacing w:after="0" w:line="240" w:lineRule="auto"/>
        <w:textAlignment w:val="baseline"/>
        <w:rPr>
          <w:rFonts w:ascii="Avenir Next LT Pro" w:eastAsia="Times New Roman" w:hAnsi="Avenir Next LT Pro" w:cs="Segoe UI"/>
          <w:color w:val="000000" w:themeColor="text1"/>
          <w:sz w:val="16"/>
          <w:szCs w:val="16"/>
        </w:rPr>
      </w:pPr>
      <w:r w:rsidRPr="7A49F644">
        <w:rPr>
          <w:rFonts w:ascii="Avenir Next LT Pro" w:eastAsia="Times New Roman" w:hAnsi="Avenir Next LT Pro" w:cs="Segoe UI"/>
          <w:color w:val="000000" w:themeColor="text1"/>
        </w:rPr>
        <w:t>The </w:t>
      </w:r>
      <w:r w:rsidR="00070F8C" w:rsidRPr="7A49F644">
        <w:rPr>
          <w:rFonts w:ascii="Avenir Next LT Pro" w:eastAsia="Times New Roman" w:hAnsi="Avenir Next LT Pro" w:cs="Segoe UI"/>
          <w:color w:val="000000" w:themeColor="text1"/>
        </w:rPr>
        <w:t>University Lead Mentor</w:t>
      </w:r>
      <w:r w:rsidR="45BF3BBC" w:rsidRPr="7A49F644">
        <w:rPr>
          <w:rFonts w:ascii="Avenir Next LT Pro" w:eastAsia="Times New Roman" w:hAnsi="Avenir Next LT Pro" w:cs="Segoe UI"/>
          <w:color w:val="000000" w:themeColor="text1"/>
        </w:rPr>
        <w:t xml:space="preserve"> </w:t>
      </w:r>
      <w:r w:rsidR="00070F8C" w:rsidRPr="7A49F644">
        <w:rPr>
          <w:rFonts w:ascii="Avenir Next LT Pro" w:eastAsia="Times New Roman" w:hAnsi="Avenir Next LT Pro" w:cs="Segoe UI"/>
          <w:color w:val="000000" w:themeColor="text1"/>
        </w:rPr>
        <w:t>(ULM)</w:t>
      </w:r>
      <w:r w:rsidRPr="7A49F644">
        <w:rPr>
          <w:rFonts w:ascii="Avenir Next LT Pro" w:eastAsia="Times New Roman" w:hAnsi="Avenir Next LT Pro" w:cs="Segoe UI"/>
          <w:color w:val="000000" w:themeColor="text1"/>
        </w:rPr>
        <w:t xml:space="preserve"> will </w:t>
      </w:r>
      <w:r w:rsidR="00C26C29" w:rsidRPr="7A49F644">
        <w:rPr>
          <w:rFonts w:ascii="Avenir Next LT Pro" w:eastAsia="Times New Roman" w:hAnsi="Avenir Next LT Pro" w:cs="Segoe UI"/>
          <w:color w:val="000000" w:themeColor="text1"/>
        </w:rPr>
        <w:t xml:space="preserve">visit the trainees in a placement school in line with the schedule below. They will primarily be connected to the school itself and will </w:t>
      </w:r>
      <w:r w:rsidRPr="7A49F644">
        <w:rPr>
          <w:rFonts w:ascii="Avenir Next LT Pro" w:eastAsia="Times New Roman" w:hAnsi="Avenir Next LT Pro" w:cs="Segoe UI"/>
          <w:color w:val="000000" w:themeColor="text1"/>
        </w:rPr>
        <w:t xml:space="preserve">liaise with the </w:t>
      </w:r>
      <w:proofErr w:type="gramStart"/>
      <w:r w:rsidR="00F51C6B">
        <w:rPr>
          <w:rFonts w:ascii="Avenir Next LT Pro" w:eastAsia="Times New Roman" w:hAnsi="Avenir Next LT Pro" w:cs="Segoe UI"/>
          <w:color w:val="000000" w:themeColor="text1"/>
        </w:rPr>
        <w:t>School</w:t>
      </w:r>
      <w:proofErr w:type="gramEnd"/>
      <w:r w:rsidR="00F51C6B">
        <w:rPr>
          <w:rFonts w:ascii="Avenir Next LT Pro" w:eastAsia="Times New Roman" w:hAnsi="Avenir Next LT Pro" w:cs="Segoe UI"/>
          <w:color w:val="000000" w:themeColor="text1"/>
        </w:rPr>
        <w:t xml:space="preserve"> lead Mentor (SLM) </w:t>
      </w:r>
      <w:r w:rsidRPr="7A49F644">
        <w:rPr>
          <w:rFonts w:ascii="Avenir Next LT Pro" w:eastAsia="Times New Roman" w:hAnsi="Avenir Next LT Pro" w:cs="Segoe UI"/>
          <w:color w:val="000000" w:themeColor="text1"/>
        </w:rPr>
        <w:t>or Professional Mentor to discuss the priorities and foci for the</w:t>
      </w:r>
      <w:r w:rsidR="00C26C29" w:rsidRPr="7A49F644">
        <w:rPr>
          <w:rFonts w:ascii="Avenir Next LT Pro" w:eastAsia="Times New Roman" w:hAnsi="Avenir Next LT Pro" w:cs="Segoe UI"/>
          <w:color w:val="000000" w:themeColor="text1"/>
        </w:rPr>
        <w:t>ir</w:t>
      </w:r>
      <w:r w:rsidRPr="7A49F644">
        <w:rPr>
          <w:rFonts w:ascii="Avenir Next LT Pro" w:eastAsia="Times New Roman" w:hAnsi="Avenir Next LT Pro" w:cs="Segoe UI"/>
          <w:color w:val="000000" w:themeColor="text1"/>
        </w:rPr>
        <w:t xml:space="preserve"> </w:t>
      </w:r>
      <w:r w:rsidR="007E7AA8" w:rsidRPr="7A49F644">
        <w:rPr>
          <w:rFonts w:ascii="Avenir Next LT Pro" w:eastAsia="Times New Roman" w:hAnsi="Avenir Next LT Pro" w:cs="Segoe UI"/>
          <w:color w:val="000000" w:themeColor="text1"/>
        </w:rPr>
        <w:t>meetings</w:t>
      </w:r>
      <w:r w:rsidR="00C26C29" w:rsidRPr="7A49F644">
        <w:rPr>
          <w:rFonts w:ascii="Avenir Next LT Pro" w:eastAsia="Times New Roman" w:hAnsi="Avenir Next LT Pro" w:cs="Segoe UI"/>
          <w:color w:val="000000" w:themeColor="text1"/>
        </w:rPr>
        <w:t xml:space="preserve">, </w:t>
      </w:r>
      <w:r w:rsidRPr="7A49F644">
        <w:rPr>
          <w:rFonts w:ascii="Avenir Next LT Pro" w:eastAsia="Times New Roman" w:hAnsi="Avenir Next LT Pro" w:cs="Segoe UI"/>
          <w:color w:val="000000" w:themeColor="text1"/>
        </w:rPr>
        <w:t xml:space="preserve">mentor development and </w:t>
      </w:r>
      <w:r w:rsidR="00C26C29" w:rsidRPr="7A49F644">
        <w:rPr>
          <w:rFonts w:ascii="Avenir Next LT Pro" w:eastAsia="Times New Roman" w:hAnsi="Avenir Next LT Pro" w:cs="Segoe UI"/>
          <w:color w:val="000000" w:themeColor="text1"/>
        </w:rPr>
        <w:t xml:space="preserve">any </w:t>
      </w:r>
      <w:r w:rsidRPr="7A49F644">
        <w:rPr>
          <w:rFonts w:ascii="Avenir Next LT Pro" w:eastAsia="Times New Roman" w:hAnsi="Avenir Next LT Pro" w:cs="Segoe UI"/>
          <w:color w:val="000000" w:themeColor="text1"/>
        </w:rPr>
        <w:t xml:space="preserve">training needs. The </w:t>
      </w:r>
      <w:r w:rsidR="00070F8C" w:rsidRPr="7A49F644">
        <w:rPr>
          <w:rFonts w:ascii="Avenir Next LT Pro" w:eastAsia="Times New Roman" w:hAnsi="Avenir Next LT Pro" w:cs="Segoe UI"/>
          <w:color w:val="000000" w:themeColor="text1"/>
        </w:rPr>
        <w:t xml:space="preserve">ULM </w:t>
      </w:r>
      <w:r w:rsidRPr="7A49F644">
        <w:rPr>
          <w:rFonts w:ascii="Avenir Next LT Pro" w:eastAsia="Times New Roman" w:hAnsi="Avenir Next LT Pro" w:cs="Segoe UI"/>
          <w:color w:val="000000" w:themeColor="text1"/>
        </w:rPr>
        <w:t xml:space="preserve">will let </w:t>
      </w:r>
      <w:r w:rsidR="00EE5470" w:rsidRPr="7A49F644">
        <w:rPr>
          <w:rFonts w:ascii="Avenir Next LT Pro" w:eastAsia="Times New Roman" w:hAnsi="Avenir Next LT Pro" w:cs="Segoe UI"/>
          <w:color w:val="000000" w:themeColor="text1"/>
        </w:rPr>
        <w:t>trainees</w:t>
      </w:r>
      <w:r w:rsidRPr="7A49F644">
        <w:rPr>
          <w:rFonts w:ascii="Avenir Next LT Pro" w:eastAsia="Times New Roman" w:hAnsi="Avenir Next LT Pro" w:cs="Segoe UI"/>
          <w:color w:val="000000" w:themeColor="text1"/>
        </w:rPr>
        <w:t xml:space="preserve"> know if they elect to </w:t>
      </w:r>
      <w:r w:rsidR="00EE5470" w:rsidRPr="7A49F644">
        <w:rPr>
          <w:rFonts w:ascii="Avenir Next LT Pro" w:eastAsia="Times New Roman" w:hAnsi="Avenir Next LT Pro" w:cs="Segoe UI"/>
          <w:color w:val="000000" w:themeColor="text1"/>
        </w:rPr>
        <w:t>observe their</w:t>
      </w:r>
      <w:r w:rsidRPr="7A49F644">
        <w:rPr>
          <w:rFonts w:ascii="Avenir Next LT Pro" w:eastAsia="Times New Roman" w:hAnsi="Avenir Next LT Pro" w:cs="Segoe UI"/>
          <w:color w:val="000000" w:themeColor="text1"/>
        </w:rPr>
        <w:t xml:space="preserve"> teaching. </w:t>
      </w:r>
    </w:p>
    <w:p w14:paraId="37412716" w14:textId="306A709B" w:rsidR="38D43101" w:rsidRPr="00835818" w:rsidRDefault="38D43101" w:rsidP="38D43101">
      <w:pPr>
        <w:spacing w:after="0" w:line="240" w:lineRule="auto"/>
        <w:rPr>
          <w:rFonts w:ascii="Avenir Next LT Pro" w:eastAsia="Times New Roman" w:hAnsi="Avenir Next LT Pro" w:cs="Segoe UI"/>
          <w:color w:val="000000" w:themeColor="text1"/>
        </w:rPr>
      </w:pPr>
    </w:p>
    <w:p w14:paraId="56D5F1E3" w14:textId="37E280E6" w:rsidR="0087470F" w:rsidRPr="00835818" w:rsidRDefault="00070F8C" w:rsidP="0087470F">
      <w:pPr>
        <w:spacing w:after="0" w:line="240" w:lineRule="auto"/>
        <w:textAlignment w:val="baseline"/>
        <w:rPr>
          <w:rFonts w:ascii="Avenir Next LT Pro" w:eastAsia="Times New Roman" w:hAnsi="Avenir Next LT Pro" w:cs="Segoe UI"/>
          <w:color w:val="000000"/>
        </w:rPr>
      </w:pPr>
      <w:r>
        <w:rPr>
          <w:rFonts w:ascii="Avenir Next LT Pro" w:eastAsia="Times New Roman" w:hAnsi="Avenir Next LT Pro" w:cs="Segoe UI"/>
          <w:color w:val="000000"/>
        </w:rPr>
        <w:t>ULM</w:t>
      </w:r>
      <w:r w:rsidR="0087470F" w:rsidRPr="00835818">
        <w:rPr>
          <w:rFonts w:ascii="Avenir Next LT Pro" w:eastAsia="Times New Roman" w:hAnsi="Avenir Next LT Pro" w:cs="Segoe UI"/>
          <w:color w:val="000000"/>
        </w:rPr>
        <w:t xml:space="preserve"> visits </w:t>
      </w:r>
      <w:r w:rsidR="007E7AA8" w:rsidRPr="00835818">
        <w:rPr>
          <w:rFonts w:ascii="Avenir Next LT Pro" w:eastAsia="Times New Roman" w:hAnsi="Avenir Next LT Pro" w:cs="Segoe UI"/>
          <w:color w:val="000000"/>
        </w:rPr>
        <w:t>can</w:t>
      </w:r>
      <w:r w:rsidR="0087470F" w:rsidRPr="00835818">
        <w:rPr>
          <w:rFonts w:ascii="Avenir Next LT Pro" w:eastAsia="Times New Roman" w:hAnsi="Avenir Next LT Pro" w:cs="Segoe UI"/>
          <w:color w:val="000000"/>
        </w:rPr>
        <w:t xml:space="preserve"> include: </w:t>
      </w:r>
    </w:p>
    <w:p w14:paraId="5E709CC2" w14:textId="77777777" w:rsidR="00E13DCA" w:rsidRPr="00835818" w:rsidRDefault="00E13DCA" w:rsidP="0087470F">
      <w:pPr>
        <w:spacing w:after="0" w:line="240" w:lineRule="auto"/>
        <w:textAlignment w:val="baseline"/>
        <w:rPr>
          <w:rFonts w:ascii="Avenir Next LT Pro" w:eastAsia="Times New Roman" w:hAnsi="Avenir Next LT Pro" w:cs="Segoe UI"/>
          <w:color w:val="000000"/>
          <w:sz w:val="16"/>
          <w:szCs w:val="16"/>
        </w:rPr>
      </w:pPr>
    </w:p>
    <w:p w14:paraId="68AD6C20" w14:textId="77777777" w:rsidR="0087470F" w:rsidRPr="00835818" w:rsidRDefault="0087470F" w:rsidP="0087470F">
      <w:pPr>
        <w:numPr>
          <w:ilvl w:val="0"/>
          <w:numId w:val="11"/>
        </w:numPr>
        <w:spacing w:after="0" w:line="240" w:lineRule="auto"/>
        <w:ind w:left="1440" w:firstLine="0"/>
        <w:textAlignment w:val="baseline"/>
        <w:rPr>
          <w:rFonts w:ascii="Avenir Next LT Pro" w:eastAsia="Times New Roman" w:hAnsi="Avenir Next LT Pro" w:cs="Segoe UI"/>
          <w:color w:val="000000"/>
        </w:rPr>
      </w:pPr>
      <w:r w:rsidRPr="00835818">
        <w:rPr>
          <w:rFonts w:ascii="Avenir Next LT Pro" w:eastAsia="Times New Roman" w:hAnsi="Avenir Next LT Pro" w:cs="Segoe UI"/>
          <w:color w:val="000000"/>
        </w:rPr>
        <w:t>Observation of teaching by trainees </w:t>
      </w:r>
    </w:p>
    <w:p w14:paraId="6019FF95" w14:textId="77777777" w:rsidR="0087470F" w:rsidRPr="00835818" w:rsidRDefault="0087470F" w:rsidP="0087470F">
      <w:pPr>
        <w:numPr>
          <w:ilvl w:val="0"/>
          <w:numId w:val="12"/>
        </w:numPr>
        <w:spacing w:after="0" w:line="240" w:lineRule="auto"/>
        <w:ind w:left="1440" w:firstLine="0"/>
        <w:textAlignment w:val="baseline"/>
        <w:rPr>
          <w:rFonts w:ascii="Avenir Next LT Pro" w:eastAsia="Times New Roman" w:hAnsi="Avenir Next LT Pro" w:cs="Segoe UI"/>
          <w:color w:val="000000"/>
        </w:rPr>
      </w:pPr>
      <w:r w:rsidRPr="00835818">
        <w:rPr>
          <w:rFonts w:ascii="Avenir Next LT Pro" w:eastAsia="Times New Roman" w:hAnsi="Avenir Next LT Pro" w:cs="Segoe UI"/>
          <w:color w:val="000000"/>
        </w:rPr>
        <w:t>Discussion with trainees about progress and target setting </w:t>
      </w:r>
    </w:p>
    <w:p w14:paraId="606EEFE9" w14:textId="77777777" w:rsidR="0087470F" w:rsidRPr="00835818" w:rsidRDefault="0087470F" w:rsidP="0087470F">
      <w:pPr>
        <w:numPr>
          <w:ilvl w:val="0"/>
          <w:numId w:val="13"/>
        </w:numPr>
        <w:spacing w:after="0" w:line="240" w:lineRule="auto"/>
        <w:ind w:left="1440" w:firstLine="0"/>
        <w:textAlignment w:val="baseline"/>
        <w:rPr>
          <w:rFonts w:ascii="Avenir Next LT Pro" w:eastAsia="Times New Roman" w:hAnsi="Avenir Next LT Pro" w:cs="Segoe UI"/>
          <w:color w:val="000000"/>
        </w:rPr>
      </w:pPr>
      <w:r w:rsidRPr="00835818">
        <w:rPr>
          <w:rFonts w:ascii="Avenir Next LT Pro" w:eastAsia="Times New Roman" w:hAnsi="Avenir Next LT Pro" w:cs="Segoe UI"/>
          <w:color w:val="000000"/>
        </w:rPr>
        <w:t>Discussion with mentors of: </w:t>
      </w:r>
    </w:p>
    <w:p w14:paraId="1AF6B65B" w14:textId="11F0C34B" w:rsidR="0087470F" w:rsidRPr="00835818" w:rsidRDefault="0087470F" w:rsidP="763B58B1">
      <w:pPr>
        <w:pStyle w:val="ListParagraph"/>
        <w:numPr>
          <w:ilvl w:val="0"/>
          <w:numId w:val="1"/>
        </w:numPr>
        <w:spacing w:after="0" w:line="240" w:lineRule="auto"/>
        <w:textAlignment w:val="baseline"/>
        <w:rPr>
          <w:rFonts w:ascii="Avenir Next LT Pro" w:eastAsia="Times New Roman" w:hAnsi="Avenir Next LT Pro" w:cs="Segoe UI"/>
          <w:i/>
          <w:iCs/>
          <w:color w:val="000000"/>
        </w:rPr>
      </w:pPr>
      <w:r w:rsidRPr="763B58B1">
        <w:rPr>
          <w:rFonts w:ascii="Avenir Next LT Pro" w:eastAsia="Times New Roman" w:hAnsi="Avenir Next LT Pro" w:cs="Segoe UI"/>
          <w:color w:val="000000" w:themeColor="text1"/>
        </w:rPr>
        <w:t xml:space="preserve">training opportunities in line with the </w:t>
      </w:r>
      <w:r w:rsidRPr="763B58B1">
        <w:rPr>
          <w:rFonts w:ascii="Avenir Next LT Pro" w:eastAsia="Times New Roman" w:hAnsi="Avenir Next LT Pro" w:cs="Segoe UI"/>
          <w:i/>
          <w:iCs/>
          <w:color w:val="000000" w:themeColor="text1"/>
        </w:rPr>
        <w:t>ITT</w:t>
      </w:r>
      <w:r w:rsidR="000275A0" w:rsidRPr="763B58B1">
        <w:rPr>
          <w:rFonts w:ascii="Avenir Next LT Pro" w:eastAsia="Times New Roman" w:hAnsi="Avenir Next LT Pro" w:cs="Segoe UI"/>
          <w:i/>
          <w:iCs/>
          <w:color w:val="000000" w:themeColor="text1"/>
        </w:rPr>
        <w:t>ECF</w:t>
      </w:r>
      <w:r w:rsidRPr="763B58B1">
        <w:rPr>
          <w:rFonts w:ascii="Avenir Next LT Pro" w:eastAsia="Times New Roman" w:hAnsi="Avenir Next LT Pro" w:cs="Segoe UI"/>
          <w:i/>
          <w:iCs/>
          <w:color w:val="000000" w:themeColor="text1"/>
        </w:rPr>
        <w:t xml:space="preserve"> Core Content Framework  </w:t>
      </w:r>
    </w:p>
    <w:p w14:paraId="05BE8C71" w14:textId="77777777" w:rsidR="0087470F" w:rsidRPr="00835818" w:rsidRDefault="0087470F" w:rsidP="763B58B1">
      <w:pPr>
        <w:pStyle w:val="ListParagraph"/>
        <w:numPr>
          <w:ilvl w:val="0"/>
          <w:numId w:val="1"/>
        </w:numPr>
        <w:spacing w:after="0" w:line="240" w:lineRule="auto"/>
        <w:textAlignment w:val="baseline"/>
        <w:rPr>
          <w:rFonts w:ascii="Avenir Next LT Pro" w:eastAsia="Times New Roman" w:hAnsi="Avenir Next LT Pro" w:cs="Segoe UI"/>
          <w:color w:val="000000"/>
        </w:rPr>
      </w:pPr>
      <w:r w:rsidRPr="763B58B1">
        <w:rPr>
          <w:rFonts w:ascii="Avenir Next LT Pro" w:eastAsia="Times New Roman" w:hAnsi="Avenir Next LT Pro" w:cs="Segoe UI"/>
          <w:color w:val="000000" w:themeColor="text1"/>
        </w:rPr>
        <w:t>timetabling and adjustments to teaching with mentors </w:t>
      </w:r>
    </w:p>
    <w:p w14:paraId="30706986" w14:textId="77777777" w:rsidR="00712B1B" w:rsidRPr="00835818" w:rsidRDefault="0087470F" w:rsidP="0087470F">
      <w:pPr>
        <w:numPr>
          <w:ilvl w:val="0"/>
          <w:numId w:val="16"/>
        </w:numPr>
        <w:spacing w:after="0" w:line="240" w:lineRule="auto"/>
        <w:ind w:left="1440" w:firstLine="0"/>
        <w:textAlignment w:val="baseline"/>
        <w:rPr>
          <w:rFonts w:ascii="Avenir Next LT Pro" w:eastAsia="Times New Roman" w:hAnsi="Avenir Next LT Pro" w:cs="Segoe UI"/>
          <w:color w:val="000000"/>
        </w:rPr>
      </w:pPr>
      <w:r w:rsidRPr="00835818">
        <w:rPr>
          <w:rFonts w:ascii="Avenir Next LT Pro" w:eastAsia="Times New Roman" w:hAnsi="Avenir Next LT Pro" w:cs="Segoe UI"/>
          <w:color w:val="000000"/>
        </w:rPr>
        <w:t>Intervention support for mentors with struggling trainees</w:t>
      </w:r>
    </w:p>
    <w:p w14:paraId="7A1E742F" w14:textId="6A05A3F8" w:rsidR="0087470F" w:rsidRPr="00835818" w:rsidRDefault="00712B1B" w:rsidP="0087470F">
      <w:pPr>
        <w:numPr>
          <w:ilvl w:val="0"/>
          <w:numId w:val="16"/>
        </w:numPr>
        <w:spacing w:after="0" w:line="240" w:lineRule="auto"/>
        <w:ind w:left="1440" w:firstLine="0"/>
        <w:textAlignment w:val="baseline"/>
        <w:rPr>
          <w:rFonts w:ascii="Avenir Next LT Pro" w:eastAsia="Times New Roman" w:hAnsi="Avenir Next LT Pro" w:cs="Segoe UI"/>
          <w:color w:val="000000"/>
        </w:rPr>
      </w:pPr>
      <w:bookmarkStart w:id="55" w:name="_Hlk80791666"/>
      <w:r w:rsidRPr="00835818">
        <w:rPr>
          <w:rFonts w:ascii="Avenir Next LT Pro" w:eastAsia="Times New Roman" w:hAnsi="Avenir Next LT Pro" w:cs="Segoe UI"/>
          <w:color w:val="000000"/>
        </w:rPr>
        <w:t>Participation in Collaborative Review Meetings with trainees</w:t>
      </w:r>
      <w:r w:rsidR="0087470F" w:rsidRPr="00835818">
        <w:rPr>
          <w:rFonts w:ascii="Avenir Next LT Pro" w:eastAsia="Times New Roman" w:hAnsi="Avenir Next LT Pro" w:cs="Segoe UI"/>
          <w:color w:val="000000"/>
        </w:rPr>
        <w:t> </w:t>
      </w:r>
    </w:p>
    <w:bookmarkEnd w:id="55"/>
    <w:p w14:paraId="7D5C248F" w14:textId="77777777" w:rsidR="0087470F" w:rsidRPr="00835818" w:rsidRDefault="0087470F" w:rsidP="0087470F">
      <w:pPr>
        <w:spacing w:after="0" w:line="240" w:lineRule="auto"/>
        <w:ind w:left="360"/>
        <w:textAlignment w:val="baseline"/>
        <w:rPr>
          <w:rFonts w:ascii="Avenir Next LT Pro" w:eastAsia="Times New Roman" w:hAnsi="Avenir Next LT Pro" w:cs="Segoe UI"/>
          <w:color w:val="000000"/>
          <w:sz w:val="16"/>
          <w:szCs w:val="16"/>
        </w:rPr>
      </w:pPr>
      <w:r w:rsidRPr="00835818">
        <w:rPr>
          <w:rFonts w:ascii="Avenir Next LT Pro" w:eastAsia="Times New Roman" w:hAnsi="Avenir Next LT Pro" w:cs="Segoe UI"/>
          <w:color w:val="000000"/>
        </w:rPr>
        <w:t> </w:t>
      </w:r>
    </w:p>
    <w:p w14:paraId="52F37AF5" w14:textId="538D53B9" w:rsidR="0087470F" w:rsidRPr="00835818" w:rsidRDefault="7CC4CCF2" w:rsidP="0087470F">
      <w:pPr>
        <w:spacing w:after="0" w:line="240" w:lineRule="auto"/>
        <w:textAlignment w:val="baseline"/>
        <w:rPr>
          <w:rFonts w:ascii="Avenir Next LT Pro" w:eastAsia="Times New Roman" w:hAnsi="Avenir Next LT Pro" w:cs="Segoe UI"/>
          <w:color w:val="000000"/>
          <w:sz w:val="16"/>
          <w:szCs w:val="16"/>
        </w:rPr>
      </w:pPr>
      <w:r w:rsidRPr="763B58B1">
        <w:rPr>
          <w:rFonts w:ascii="Avenir Next LT Pro" w:eastAsia="Times New Roman" w:hAnsi="Avenir Next LT Pro" w:cs="Segoe UI"/>
          <w:i/>
          <w:iCs/>
          <w:color w:val="000000" w:themeColor="text1"/>
        </w:rPr>
        <w:t xml:space="preserve">In the event of further disruption </w:t>
      </w:r>
      <w:r w:rsidR="00EE6853" w:rsidRPr="763B58B1">
        <w:rPr>
          <w:rFonts w:ascii="Avenir Next LT Pro" w:eastAsia="Times New Roman" w:hAnsi="Avenir Next LT Pro" w:cs="Segoe UI"/>
          <w:i/>
          <w:iCs/>
          <w:color w:val="000000" w:themeColor="text1"/>
        </w:rPr>
        <w:t>out of our control</w:t>
      </w:r>
      <w:r w:rsidR="0087470F" w:rsidRPr="763B58B1">
        <w:rPr>
          <w:rFonts w:ascii="Avenir Next LT Pro" w:eastAsia="Times New Roman" w:hAnsi="Avenir Next LT Pro" w:cs="Segoe UI"/>
          <w:i/>
          <w:iCs/>
          <w:color w:val="000000" w:themeColor="text1"/>
        </w:rPr>
        <w:t xml:space="preserve">, it may be necessary to undertake </w:t>
      </w:r>
      <w:r w:rsidR="6203491C" w:rsidRPr="763B58B1">
        <w:rPr>
          <w:rFonts w:ascii="Avenir Next LT Pro" w:eastAsia="Times New Roman" w:hAnsi="Avenir Next LT Pro" w:cs="Segoe UI"/>
          <w:i/>
          <w:iCs/>
          <w:color w:val="000000" w:themeColor="text1"/>
        </w:rPr>
        <w:t xml:space="preserve">some </w:t>
      </w:r>
      <w:r w:rsidR="0087470F" w:rsidRPr="763B58B1">
        <w:rPr>
          <w:rFonts w:ascii="Avenir Next LT Pro" w:eastAsia="Times New Roman" w:hAnsi="Avenir Next LT Pro" w:cs="Segoe UI"/>
          <w:i/>
          <w:iCs/>
          <w:color w:val="000000" w:themeColor="text1"/>
        </w:rPr>
        <w:t>activity remotely to achieve the same aims</w:t>
      </w:r>
      <w:r w:rsidR="007E7AA8" w:rsidRPr="763B58B1">
        <w:rPr>
          <w:rFonts w:ascii="Avenir Next LT Pro" w:eastAsia="Times New Roman" w:hAnsi="Avenir Next LT Pro" w:cs="Segoe UI"/>
          <w:i/>
          <w:iCs/>
          <w:color w:val="000000" w:themeColor="text1"/>
        </w:rPr>
        <w:t xml:space="preserve">, so these meetings may take place online or at the school. </w:t>
      </w:r>
    </w:p>
    <w:p w14:paraId="770BFD86" w14:textId="33DC24C0" w:rsidR="763B58B1" w:rsidRDefault="763B58B1" w:rsidP="763B58B1">
      <w:pPr>
        <w:spacing w:after="0" w:line="240" w:lineRule="auto"/>
        <w:rPr>
          <w:rFonts w:ascii="Avenir Next LT Pro" w:eastAsia="Times New Roman" w:hAnsi="Avenir Next LT Pro" w:cs="Segoe UI"/>
          <w:color w:val="000000" w:themeColor="text1"/>
        </w:rPr>
      </w:pPr>
    </w:p>
    <w:p w14:paraId="3A3DB2F3" w14:textId="273B8573" w:rsidR="00712B1B" w:rsidRPr="00835818" w:rsidRDefault="2780AB68" w:rsidP="763B58B1">
      <w:pPr>
        <w:spacing w:after="0" w:line="240" w:lineRule="auto"/>
        <w:textAlignment w:val="baseline"/>
        <w:rPr>
          <w:rFonts w:ascii="Avenir Next LT Pro" w:eastAsia="Times New Roman" w:hAnsi="Avenir Next LT Pro" w:cs="Segoe UI"/>
          <w:color w:val="000000"/>
        </w:rPr>
      </w:pPr>
      <w:r w:rsidRPr="763B58B1">
        <w:rPr>
          <w:rFonts w:ascii="Avenir Next LT Pro" w:eastAsia="Times New Roman" w:hAnsi="Avenir Next LT Pro" w:cs="Segoe UI"/>
          <w:color w:val="000000" w:themeColor="text1"/>
        </w:rPr>
        <w:t>University Lead Mentor</w:t>
      </w:r>
      <w:r w:rsidR="0087470F" w:rsidRPr="763B58B1">
        <w:rPr>
          <w:rFonts w:ascii="Avenir Next LT Pro" w:eastAsia="Times New Roman" w:hAnsi="Avenir Next LT Pro" w:cs="Segoe UI"/>
          <w:color w:val="000000" w:themeColor="text1"/>
        </w:rPr>
        <w:t xml:space="preserve"> </w:t>
      </w:r>
      <w:r w:rsidR="00EE5470" w:rsidRPr="763B58B1">
        <w:rPr>
          <w:rFonts w:ascii="Avenir Next LT Pro" w:eastAsia="Times New Roman" w:hAnsi="Avenir Next LT Pro" w:cs="Segoe UI"/>
          <w:color w:val="000000" w:themeColor="text1"/>
        </w:rPr>
        <w:t xml:space="preserve">Visit </w:t>
      </w:r>
      <w:r w:rsidR="0087470F" w:rsidRPr="763B58B1">
        <w:rPr>
          <w:rFonts w:ascii="Avenir Next LT Pro" w:eastAsia="Times New Roman" w:hAnsi="Avenir Next LT Pro" w:cs="Segoe UI"/>
          <w:color w:val="000000" w:themeColor="text1"/>
        </w:rPr>
        <w:t>Schedule</w:t>
      </w:r>
    </w:p>
    <w:p w14:paraId="61C0F054" w14:textId="63EA9AB3" w:rsidR="0087470F" w:rsidRPr="00835818" w:rsidRDefault="0087470F" w:rsidP="0087470F">
      <w:pPr>
        <w:spacing w:after="0" w:line="240" w:lineRule="auto"/>
        <w:textAlignment w:val="baseline"/>
        <w:rPr>
          <w:rFonts w:ascii="Avenir Next LT Pro" w:eastAsia="Times New Roman" w:hAnsi="Avenir Next LT Pro" w:cs="Segoe UI"/>
          <w:color w:val="000000"/>
          <w:sz w:val="16"/>
          <w:szCs w:val="16"/>
        </w:rPr>
      </w:pPr>
      <w:r w:rsidRPr="00835818">
        <w:rPr>
          <w:rFonts w:ascii="Avenir Next LT Pro" w:eastAsia="Times New Roman" w:hAnsi="Avenir Next LT Pro" w:cs="Segoe UI"/>
          <w:color w:val="000000"/>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9"/>
        <w:gridCol w:w="1479"/>
        <w:gridCol w:w="1480"/>
        <w:gridCol w:w="1475"/>
        <w:gridCol w:w="1480"/>
        <w:gridCol w:w="1490"/>
      </w:tblGrid>
      <w:tr w:rsidR="0087470F" w:rsidRPr="00835818" w14:paraId="2FC9075C" w14:textId="77777777" w:rsidTr="005C07C9">
        <w:tc>
          <w:tcPr>
            <w:tcW w:w="1500" w:type="dxa"/>
            <w:tcBorders>
              <w:top w:val="single" w:sz="6" w:space="0" w:color="auto"/>
              <w:left w:val="single" w:sz="6" w:space="0" w:color="auto"/>
              <w:bottom w:val="single" w:sz="6" w:space="0" w:color="auto"/>
              <w:right w:val="single" w:sz="6" w:space="0" w:color="auto"/>
            </w:tcBorders>
            <w:hideMark/>
          </w:tcPr>
          <w:p w14:paraId="41D0B2DD"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Autumn 1 </w:t>
            </w:r>
          </w:p>
        </w:tc>
        <w:tc>
          <w:tcPr>
            <w:tcW w:w="1500" w:type="dxa"/>
            <w:tcBorders>
              <w:top w:val="single" w:sz="6" w:space="0" w:color="auto"/>
              <w:left w:val="single" w:sz="6" w:space="0" w:color="auto"/>
              <w:bottom w:val="single" w:sz="6" w:space="0" w:color="auto"/>
              <w:right w:val="single" w:sz="6" w:space="0" w:color="auto"/>
            </w:tcBorders>
            <w:hideMark/>
          </w:tcPr>
          <w:p w14:paraId="7E6A94C9"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Autumn 2 </w:t>
            </w:r>
          </w:p>
        </w:tc>
        <w:tc>
          <w:tcPr>
            <w:tcW w:w="1500" w:type="dxa"/>
            <w:tcBorders>
              <w:top w:val="single" w:sz="6" w:space="0" w:color="auto"/>
              <w:left w:val="single" w:sz="6" w:space="0" w:color="auto"/>
              <w:bottom w:val="single" w:sz="6" w:space="0" w:color="auto"/>
              <w:right w:val="single" w:sz="6" w:space="0" w:color="auto"/>
            </w:tcBorders>
            <w:hideMark/>
          </w:tcPr>
          <w:p w14:paraId="59DACE51"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Spring 1 </w:t>
            </w:r>
          </w:p>
        </w:tc>
        <w:tc>
          <w:tcPr>
            <w:tcW w:w="1500" w:type="dxa"/>
            <w:tcBorders>
              <w:top w:val="single" w:sz="6" w:space="0" w:color="auto"/>
              <w:left w:val="single" w:sz="6" w:space="0" w:color="auto"/>
              <w:bottom w:val="single" w:sz="6" w:space="0" w:color="auto"/>
              <w:right w:val="single" w:sz="6" w:space="0" w:color="auto"/>
            </w:tcBorders>
            <w:hideMark/>
          </w:tcPr>
          <w:p w14:paraId="3A29D776"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Spring 2 </w:t>
            </w:r>
          </w:p>
        </w:tc>
        <w:tc>
          <w:tcPr>
            <w:tcW w:w="1500" w:type="dxa"/>
            <w:tcBorders>
              <w:top w:val="single" w:sz="6" w:space="0" w:color="auto"/>
              <w:left w:val="single" w:sz="6" w:space="0" w:color="auto"/>
              <w:bottom w:val="single" w:sz="6" w:space="0" w:color="auto"/>
              <w:right w:val="single" w:sz="6" w:space="0" w:color="auto"/>
            </w:tcBorders>
            <w:hideMark/>
          </w:tcPr>
          <w:p w14:paraId="723BA221"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Summer 1 </w:t>
            </w:r>
          </w:p>
        </w:tc>
        <w:tc>
          <w:tcPr>
            <w:tcW w:w="1500" w:type="dxa"/>
            <w:tcBorders>
              <w:top w:val="single" w:sz="6" w:space="0" w:color="auto"/>
              <w:left w:val="single" w:sz="6" w:space="0" w:color="auto"/>
              <w:bottom w:val="single" w:sz="6" w:space="0" w:color="auto"/>
              <w:right w:val="single" w:sz="6" w:space="0" w:color="auto"/>
            </w:tcBorders>
            <w:hideMark/>
          </w:tcPr>
          <w:p w14:paraId="74C7CB24"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Summer 2 </w:t>
            </w:r>
          </w:p>
        </w:tc>
      </w:tr>
      <w:tr w:rsidR="0087470F" w:rsidRPr="00835818" w14:paraId="30769A91" w14:textId="77777777" w:rsidTr="005C07C9">
        <w:tc>
          <w:tcPr>
            <w:tcW w:w="1500" w:type="dxa"/>
            <w:tcBorders>
              <w:top w:val="single" w:sz="6" w:space="0" w:color="auto"/>
              <w:left w:val="single" w:sz="6" w:space="0" w:color="auto"/>
              <w:bottom w:val="single" w:sz="6" w:space="0" w:color="auto"/>
              <w:right w:val="single" w:sz="6" w:space="0" w:color="auto"/>
            </w:tcBorders>
            <w:hideMark/>
          </w:tcPr>
          <w:p w14:paraId="4E2C21D2"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Settling in meeting online </w:t>
            </w:r>
          </w:p>
        </w:tc>
        <w:tc>
          <w:tcPr>
            <w:tcW w:w="1500" w:type="dxa"/>
            <w:tcBorders>
              <w:top w:val="single" w:sz="6" w:space="0" w:color="auto"/>
              <w:left w:val="single" w:sz="6" w:space="0" w:color="auto"/>
              <w:bottom w:val="single" w:sz="6" w:space="0" w:color="auto"/>
              <w:right w:val="single" w:sz="6" w:space="0" w:color="auto"/>
            </w:tcBorders>
            <w:hideMark/>
          </w:tcPr>
          <w:p w14:paraId="0E1A677C" w14:textId="1B6EE7FE" w:rsidR="0087470F" w:rsidRPr="00835818" w:rsidRDefault="0065375D" w:rsidP="0087470F">
            <w:pPr>
              <w:spacing w:after="0" w:line="240" w:lineRule="auto"/>
              <w:textAlignment w:val="baseline"/>
              <w:rPr>
                <w:rFonts w:ascii="Avenir Next LT Pro" w:eastAsia="Times New Roman" w:hAnsi="Avenir Next LT Pro" w:cs="Times New Roman"/>
                <w:color w:val="000000"/>
              </w:rPr>
            </w:pPr>
            <w:r>
              <w:rPr>
                <w:rFonts w:ascii="Avenir Next LT Pro" w:eastAsia="Times New Roman" w:hAnsi="Avenir Next LT Pro" w:cs="Times New Roman"/>
                <w:color w:val="000000"/>
              </w:rPr>
              <w:t>ULM</w:t>
            </w:r>
            <w:r w:rsidR="0087470F" w:rsidRPr="00835818">
              <w:rPr>
                <w:rFonts w:ascii="Avenir Next LT Pro" w:eastAsia="Times New Roman" w:hAnsi="Avenir Next LT Pro" w:cs="Times New Roman"/>
                <w:color w:val="000000"/>
              </w:rPr>
              <w:t xml:space="preserve"> school visits </w:t>
            </w:r>
          </w:p>
        </w:tc>
        <w:tc>
          <w:tcPr>
            <w:tcW w:w="1500" w:type="dxa"/>
            <w:tcBorders>
              <w:top w:val="single" w:sz="6" w:space="0" w:color="auto"/>
              <w:left w:val="single" w:sz="6" w:space="0" w:color="auto"/>
              <w:bottom w:val="single" w:sz="6" w:space="0" w:color="auto"/>
              <w:right w:val="single" w:sz="6" w:space="0" w:color="auto"/>
            </w:tcBorders>
            <w:hideMark/>
          </w:tcPr>
          <w:p w14:paraId="2600ACA2"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Settling in meeting online * </w:t>
            </w:r>
          </w:p>
        </w:tc>
        <w:tc>
          <w:tcPr>
            <w:tcW w:w="3000" w:type="dxa"/>
            <w:gridSpan w:val="2"/>
            <w:tcBorders>
              <w:top w:val="single" w:sz="6" w:space="0" w:color="auto"/>
              <w:left w:val="single" w:sz="6" w:space="0" w:color="auto"/>
              <w:bottom w:val="single" w:sz="6" w:space="0" w:color="auto"/>
              <w:right w:val="single" w:sz="6" w:space="0" w:color="auto"/>
            </w:tcBorders>
            <w:hideMark/>
          </w:tcPr>
          <w:p w14:paraId="02EB7941" w14:textId="5D87DEC6" w:rsidR="0087470F" w:rsidRPr="00835818" w:rsidRDefault="0065375D" w:rsidP="0087470F">
            <w:pPr>
              <w:spacing w:after="0" w:line="240" w:lineRule="auto"/>
              <w:textAlignment w:val="baseline"/>
              <w:rPr>
                <w:rFonts w:ascii="Avenir Next LT Pro" w:eastAsia="Times New Roman" w:hAnsi="Avenir Next LT Pro" w:cs="Times New Roman"/>
                <w:color w:val="000000"/>
              </w:rPr>
            </w:pPr>
            <w:r>
              <w:rPr>
                <w:rFonts w:ascii="Avenir Next LT Pro" w:eastAsia="Times New Roman" w:hAnsi="Avenir Next LT Pro" w:cs="Times New Roman"/>
                <w:color w:val="000000"/>
              </w:rPr>
              <w:t>ULM</w:t>
            </w:r>
            <w:r w:rsidR="0087470F" w:rsidRPr="00835818">
              <w:rPr>
                <w:rFonts w:ascii="Avenir Next LT Pro" w:eastAsia="Times New Roman" w:hAnsi="Avenir Next LT Pro" w:cs="Times New Roman"/>
                <w:color w:val="000000"/>
              </w:rPr>
              <w:t xml:space="preserve"> school visits </w:t>
            </w:r>
          </w:p>
        </w:tc>
        <w:tc>
          <w:tcPr>
            <w:tcW w:w="1500" w:type="dxa"/>
            <w:tcBorders>
              <w:top w:val="single" w:sz="6" w:space="0" w:color="auto"/>
              <w:left w:val="single" w:sz="6" w:space="0" w:color="auto"/>
              <w:bottom w:val="single" w:sz="6" w:space="0" w:color="auto"/>
              <w:right w:val="single" w:sz="6" w:space="0" w:color="auto"/>
            </w:tcBorders>
            <w:hideMark/>
          </w:tcPr>
          <w:p w14:paraId="1E976125" w14:textId="5F0F1E80"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 xml:space="preserve">Final assessment </w:t>
            </w:r>
            <w:r w:rsidR="000275A0">
              <w:rPr>
                <w:rFonts w:ascii="Avenir Next LT Pro" w:eastAsia="Times New Roman" w:hAnsi="Avenir Next LT Pro" w:cs="Times New Roman"/>
                <w:color w:val="000000"/>
              </w:rPr>
              <w:t xml:space="preserve">and </w:t>
            </w:r>
            <w:r w:rsidRPr="00835818">
              <w:rPr>
                <w:rFonts w:ascii="Avenir Next LT Pro" w:eastAsia="Times New Roman" w:hAnsi="Avenir Next LT Pro" w:cs="Times New Roman"/>
                <w:color w:val="000000"/>
              </w:rPr>
              <w:t>Viva</w:t>
            </w:r>
            <w:r w:rsidR="000275A0">
              <w:rPr>
                <w:rFonts w:ascii="Avenir Next LT Pro" w:eastAsia="Times New Roman" w:hAnsi="Avenir Next LT Pro" w:cs="Times New Roman"/>
                <w:color w:val="000000"/>
              </w:rPr>
              <w:t xml:space="preserve">. </w:t>
            </w:r>
          </w:p>
        </w:tc>
      </w:tr>
      <w:tr w:rsidR="0087470F" w:rsidRPr="00835818" w14:paraId="035B5E8F" w14:textId="77777777" w:rsidTr="005C07C9">
        <w:trPr>
          <w:trHeight w:val="360"/>
        </w:trPr>
        <w:tc>
          <w:tcPr>
            <w:tcW w:w="1500" w:type="dxa"/>
            <w:tcBorders>
              <w:top w:val="single" w:sz="6" w:space="0" w:color="auto"/>
              <w:left w:val="single" w:sz="6" w:space="0" w:color="auto"/>
              <w:bottom w:val="single" w:sz="6" w:space="0" w:color="auto"/>
              <w:right w:val="single" w:sz="6" w:space="0" w:color="auto"/>
            </w:tcBorders>
            <w:hideMark/>
          </w:tcPr>
          <w:p w14:paraId="51147A27"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 </w:t>
            </w:r>
          </w:p>
        </w:tc>
        <w:tc>
          <w:tcPr>
            <w:tcW w:w="7500" w:type="dxa"/>
            <w:gridSpan w:val="5"/>
            <w:tcBorders>
              <w:top w:val="single" w:sz="6" w:space="0" w:color="auto"/>
              <w:left w:val="single" w:sz="6" w:space="0" w:color="auto"/>
              <w:bottom w:val="single" w:sz="6" w:space="0" w:color="auto"/>
              <w:right w:val="single" w:sz="6" w:space="0" w:color="auto"/>
            </w:tcBorders>
            <w:hideMark/>
          </w:tcPr>
          <w:p w14:paraId="199EFCF7" w14:textId="77777777" w:rsidR="0087470F" w:rsidRPr="00835818" w:rsidRDefault="0087470F" w:rsidP="0087470F">
            <w:pPr>
              <w:spacing w:after="0" w:line="240" w:lineRule="auto"/>
              <w:jc w:val="center"/>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Additional intervention visits as required </w:t>
            </w:r>
          </w:p>
        </w:tc>
      </w:tr>
    </w:tbl>
    <w:p w14:paraId="63474AB8" w14:textId="77777777" w:rsidR="0087470F" w:rsidRPr="00835818" w:rsidRDefault="0087470F" w:rsidP="0087470F">
      <w:pPr>
        <w:spacing w:after="0" w:line="240" w:lineRule="auto"/>
        <w:textAlignment w:val="baseline"/>
        <w:rPr>
          <w:rFonts w:ascii="Avenir Next LT Pro" w:eastAsia="Times New Roman" w:hAnsi="Avenir Next LT Pro" w:cs="Segoe UI"/>
          <w:color w:val="000000"/>
          <w:sz w:val="16"/>
          <w:szCs w:val="16"/>
        </w:rPr>
      </w:pPr>
      <w:r w:rsidRPr="00835818">
        <w:rPr>
          <w:rFonts w:ascii="Avenir Next LT Pro" w:eastAsia="Times New Roman" w:hAnsi="Avenir Next LT Pro" w:cs="Segoe UI"/>
          <w:color w:val="000000"/>
        </w:rPr>
        <w:t> </w:t>
      </w:r>
    </w:p>
    <w:p w14:paraId="12803A08" w14:textId="6539CEB1" w:rsidR="009B5F64" w:rsidRPr="00983E64" w:rsidRDefault="0087470F" w:rsidP="00983E64">
      <w:pPr>
        <w:spacing w:after="0" w:line="240" w:lineRule="auto"/>
        <w:textAlignment w:val="baseline"/>
        <w:rPr>
          <w:rFonts w:ascii="Avenir Next LT Pro" w:eastAsia="Times New Roman" w:hAnsi="Avenir Next LT Pro" w:cs="Segoe UI"/>
          <w:color w:val="000000"/>
          <w:sz w:val="16"/>
          <w:szCs w:val="16"/>
          <w:highlight w:val="yellow"/>
        </w:rPr>
      </w:pPr>
      <w:r w:rsidRPr="32854FFF">
        <w:rPr>
          <w:rFonts w:ascii="Avenir Next LT Pro" w:eastAsia="Times New Roman" w:hAnsi="Avenir Next LT Pro" w:cs="Segoe UI"/>
          <w:i/>
          <w:iCs/>
          <w:color w:val="000000" w:themeColor="text1"/>
        </w:rPr>
        <w:t xml:space="preserve">*For </w:t>
      </w:r>
      <w:r w:rsidR="0065375D" w:rsidRPr="32854FFF">
        <w:rPr>
          <w:rFonts w:ascii="Avenir Next LT Pro" w:eastAsia="Times New Roman" w:hAnsi="Avenir Next LT Pro" w:cs="Segoe UI"/>
          <w:i/>
          <w:iCs/>
          <w:color w:val="000000" w:themeColor="text1"/>
        </w:rPr>
        <w:t>Partner-led</w:t>
      </w:r>
      <w:r w:rsidRPr="32854FFF">
        <w:rPr>
          <w:rFonts w:ascii="Avenir Next LT Pro" w:eastAsia="Times New Roman" w:hAnsi="Avenir Next LT Pro" w:cs="Segoe UI"/>
          <w:i/>
          <w:iCs/>
          <w:color w:val="000000" w:themeColor="text1"/>
        </w:rPr>
        <w:t xml:space="preserve"> Trainees, the second settling in meeting will take place in </w:t>
      </w:r>
      <w:r w:rsidR="00C26C29" w:rsidRPr="32854FFF">
        <w:rPr>
          <w:rFonts w:ascii="Avenir Next LT Pro" w:eastAsia="Times New Roman" w:hAnsi="Avenir Next LT Pro" w:cs="Segoe UI"/>
          <w:i/>
          <w:iCs/>
          <w:color w:val="000000" w:themeColor="text1"/>
        </w:rPr>
        <w:t xml:space="preserve">a </w:t>
      </w:r>
      <w:r w:rsidRPr="32854FFF">
        <w:rPr>
          <w:rFonts w:ascii="Avenir Next LT Pro" w:eastAsia="Times New Roman" w:hAnsi="Avenir Next LT Pro" w:cs="Segoe UI"/>
          <w:i/>
          <w:iCs/>
          <w:color w:val="000000" w:themeColor="text1"/>
        </w:rPr>
        <w:t xml:space="preserve">complementary placement so timing may vary. </w:t>
      </w:r>
      <w:bookmarkStart w:id="56" w:name="_Toc395606978"/>
      <w:bookmarkStart w:id="57" w:name="_Toc80794438"/>
      <w:r w:rsidR="009B5F64" w:rsidRPr="00835818">
        <w:rPr>
          <w:rFonts w:ascii="Avenir Next LT Pro" w:hAnsi="Avenir Next LT Pro"/>
        </w:rPr>
        <w:br w:type="page"/>
      </w:r>
    </w:p>
    <w:p w14:paraId="2CB2C2E4" w14:textId="39DB65AF" w:rsidR="009B5F64" w:rsidRPr="00907411" w:rsidRDefault="00CE1C1E" w:rsidP="32854FFF">
      <w:pPr>
        <w:pStyle w:val="Heading3"/>
        <w:rPr>
          <w:rFonts w:ascii="Avenir Next LT Pro" w:eastAsiaTheme="minorEastAsia" w:hAnsi="Avenir Next LT Pro" w:cstheme="minorBidi"/>
          <w:b w:val="0"/>
          <w:bCs w:val="0"/>
          <w:color w:val="4472C4"/>
          <w:sz w:val="28"/>
          <w:szCs w:val="28"/>
        </w:rPr>
      </w:pPr>
      <w:bookmarkStart w:id="58" w:name="_Toc141685183"/>
      <w:bookmarkStart w:id="59" w:name="_Hlk80803600"/>
      <w:r w:rsidRPr="32854FFF">
        <w:rPr>
          <w:rFonts w:ascii="Avenir Next LT Pro" w:eastAsiaTheme="minorEastAsia" w:hAnsi="Avenir Next LT Pro" w:cstheme="minorBidi"/>
          <w:b w:val="0"/>
          <w:bCs w:val="0"/>
          <w:color w:val="4472C4" w:themeColor="accent5"/>
          <w:sz w:val="28"/>
          <w:szCs w:val="28"/>
        </w:rPr>
        <w:lastRenderedPageBreak/>
        <w:t>Term</w:t>
      </w:r>
      <w:r w:rsidR="009B5F64" w:rsidRPr="32854FFF">
        <w:rPr>
          <w:rFonts w:ascii="Avenir Next LT Pro" w:eastAsiaTheme="minorEastAsia" w:hAnsi="Avenir Next LT Pro" w:cstheme="minorBidi"/>
          <w:b w:val="0"/>
          <w:bCs w:val="0"/>
          <w:color w:val="4472C4" w:themeColor="accent5"/>
          <w:sz w:val="28"/>
          <w:szCs w:val="28"/>
        </w:rPr>
        <w:t xml:space="preserve"> 1 and 2</w:t>
      </w:r>
      <w:r w:rsidRPr="32854FFF">
        <w:rPr>
          <w:rFonts w:ascii="Avenir Next LT Pro" w:eastAsiaTheme="minorEastAsia" w:hAnsi="Avenir Next LT Pro" w:cstheme="minorBidi"/>
          <w:b w:val="0"/>
          <w:bCs w:val="0"/>
          <w:color w:val="4472C4" w:themeColor="accent5"/>
          <w:sz w:val="28"/>
          <w:szCs w:val="28"/>
        </w:rPr>
        <w:t xml:space="preserve"> </w:t>
      </w:r>
      <w:r w:rsidR="73B5A96F" w:rsidRPr="32854FFF">
        <w:rPr>
          <w:rFonts w:ascii="Avenir Next LT Pro" w:eastAsiaTheme="minorEastAsia" w:hAnsi="Avenir Next LT Pro" w:cstheme="minorBidi"/>
          <w:b w:val="0"/>
          <w:bCs w:val="0"/>
          <w:color w:val="4472C4" w:themeColor="accent5"/>
          <w:sz w:val="28"/>
          <w:szCs w:val="28"/>
        </w:rPr>
        <w:t>C</w:t>
      </w:r>
      <w:r w:rsidRPr="32854FFF">
        <w:rPr>
          <w:rFonts w:ascii="Avenir Next LT Pro" w:eastAsiaTheme="minorEastAsia" w:hAnsi="Avenir Next LT Pro" w:cstheme="minorBidi"/>
          <w:b w:val="0"/>
          <w:bCs w:val="0"/>
          <w:color w:val="4472C4" w:themeColor="accent5"/>
          <w:sz w:val="28"/>
          <w:szCs w:val="28"/>
        </w:rPr>
        <w:t xml:space="preserve">ollaborative </w:t>
      </w:r>
      <w:r w:rsidR="647E67A7" w:rsidRPr="32854FFF">
        <w:rPr>
          <w:rFonts w:ascii="Avenir Next LT Pro" w:eastAsiaTheme="minorEastAsia" w:hAnsi="Avenir Next LT Pro" w:cstheme="minorBidi"/>
          <w:b w:val="0"/>
          <w:bCs w:val="0"/>
          <w:color w:val="4472C4" w:themeColor="accent5"/>
          <w:sz w:val="28"/>
          <w:szCs w:val="28"/>
        </w:rPr>
        <w:t>A</w:t>
      </w:r>
      <w:r w:rsidR="00907411" w:rsidRPr="32854FFF">
        <w:rPr>
          <w:rFonts w:ascii="Avenir Next LT Pro" w:eastAsiaTheme="minorEastAsia" w:hAnsi="Avenir Next LT Pro" w:cstheme="minorBidi"/>
          <w:b w:val="0"/>
          <w:bCs w:val="0"/>
          <w:color w:val="4472C4" w:themeColor="accent5"/>
          <w:sz w:val="28"/>
          <w:szCs w:val="28"/>
        </w:rPr>
        <w:t xml:space="preserve">ssessment </w:t>
      </w:r>
      <w:bookmarkEnd w:id="58"/>
      <w:r w:rsidR="009C43C2">
        <w:rPr>
          <w:rFonts w:ascii="Avenir Next LT Pro" w:eastAsiaTheme="minorEastAsia" w:hAnsi="Avenir Next LT Pro" w:cstheme="minorBidi"/>
          <w:b w:val="0"/>
          <w:bCs w:val="0"/>
          <w:color w:val="4472C4" w:themeColor="accent5"/>
          <w:sz w:val="28"/>
          <w:szCs w:val="28"/>
        </w:rPr>
        <w:t>Points</w:t>
      </w:r>
      <w:r w:rsidR="00B13DA1">
        <w:rPr>
          <w:rFonts w:ascii="Avenir Next LT Pro" w:eastAsiaTheme="minorEastAsia" w:hAnsi="Avenir Next LT Pro" w:cstheme="minorBidi"/>
          <w:b w:val="0"/>
          <w:bCs w:val="0"/>
          <w:color w:val="4472C4" w:themeColor="accent5"/>
          <w:sz w:val="28"/>
          <w:szCs w:val="28"/>
        </w:rPr>
        <w:t xml:space="preserve"> (CAPs) </w:t>
      </w:r>
    </w:p>
    <w:p w14:paraId="03CC601F" w14:textId="77777777" w:rsidR="007E7AA8" w:rsidRPr="00835818" w:rsidRDefault="007E7AA8" w:rsidP="007E7AA8">
      <w:pPr>
        <w:rPr>
          <w:rFonts w:ascii="Avenir Next LT Pro" w:hAnsi="Avenir Next LT Pro"/>
          <w:lang w:eastAsia="en-US"/>
        </w:rPr>
      </w:pPr>
    </w:p>
    <w:p w14:paraId="44FFDA8A" w14:textId="134C6EDC" w:rsidR="00CE1C1E" w:rsidRPr="00835818" w:rsidRDefault="00CE1C1E" w:rsidP="00CE1C1E">
      <w:pPr>
        <w:spacing w:after="0" w:line="240" w:lineRule="auto"/>
        <w:textAlignment w:val="baseline"/>
        <w:rPr>
          <w:rFonts w:ascii="Avenir Next LT Pro" w:eastAsia="Times New Roman" w:hAnsi="Avenir Next LT Pro" w:cs="Segoe UI"/>
          <w:color w:val="000000"/>
        </w:rPr>
      </w:pPr>
      <w:r w:rsidRPr="32854FFF">
        <w:rPr>
          <w:rFonts w:ascii="Avenir Next LT Pro" w:eastAsia="Times New Roman" w:hAnsi="Avenir Next LT Pro" w:cs="Segoe UI"/>
          <w:color w:val="000000" w:themeColor="text1"/>
        </w:rPr>
        <w:t>As part of the formative assessment of each trainee, the Collaborative</w:t>
      </w:r>
      <w:r w:rsidR="4863A7BF" w:rsidRPr="32854FFF">
        <w:rPr>
          <w:rFonts w:ascii="Avenir Next LT Pro" w:eastAsia="Times New Roman" w:hAnsi="Avenir Next LT Pro" w:cs="Segoe UI"/>
          <w:color w:val="000000" w:themeColor="text1"/>
        </w:rPr>
        <w:t xml:space="preserve"> Assessment</w:t>
      </w:r>
      <w:r w:rsidRPr="32854FFF">
        <w:rPr>
          <w:rFonts w:ascii="Avenir Next LT Pro" w:eastAsia="Times New Roman" w:hAnsi="Avenir Next LT Pro" w:cs="Segoe UI"/>
          <w:color w:val="000000" w:themeColor="text1"/>
        </w:rPr>
        <w:t xml:space="preserve"> </w:t>
      </w:r>
      <w:r w:rsidR="000275A0">
        <w:rPr>
          <w:rFonts w:ascii="Avenir Next LT Pro" w:eastAsia="Times New Roman" w:hAnsi="Avenir Next LT Pro" w:cs="Segoe UI"/>
          <w:color w:val="000000" w:themeColor="text1"/>
        </w:rPr>
        <w:t>Point</w:t>
      </w:r>
      <w:r w:rsidRPr="32854FFF">
        <w:rPr>
          <w:rFonts w:ascii="Avenir Next LT Pro" w:eastAsia="Times New Roman" w:hAnsi="Avenir Next LT Pro" w:cs="Segoe UI"/>
          <w:color w:val="000000" w:themeColor="text1"/>
        </w:rPr>
        <w:t xml:space="preserve"> </w:t>
      </w:r>
      <w:r w:rsidR="0004597B">
        <w:rPr>
          <w:rFonts w:ascii="Avenir Next LT Pro" w:eastAsia="Times New Roman" w:hAnsi="Avenir Next LT Pro" w:cs="Segoe UI"/>
          <w:color w:val="000000" w:themeColor="text1"/>
        </w:rPr>
        <w:t xml:space="preserve">(CAP) </w:t>
      </w:r>
      <w:r w:rsidRPr="32854FFF">
        <w:rPr>
          <w:rFonts w:ascii="Avenir Next LT Pro" w:eastAsia="Times New Roman" w:hAnsi="Avenir Next LT Pro" w:cs="Segoe UI"/>
          <w:color w:val="000000" w:themeColor="text1"/>
        </w:rPr>
        <w:t xml:space="preserve">will comprise a 3-way conversation between the trainee, mentor, and tutor to check the trainee’s access their training entitlement and to outline areas of progress and targets for future development. The following supporting documentation should be used: </w:t>
      </w:r>
    </w:p>
    <w:p w14:paraId="241D3E27" w14:textId="77777777" w:rsidR="001D6EBE" w:rsidRPr="001D6EBE" w:rsidRDefault="001D6EBE" w:rsidP="00CE1C1E">
      <w:pPr>
        <w:pStyle w:val="ListParagraph"/>
        <w:numPr>
          <w:ilvl w:val="0"/>
          <w:numId w:val="18"/>
        </w:numPr>
        <w:spacing w:after="0" w:line="240" w:lineRule="auto"/>
        <w:textAlignment w:val="baseline"/>
        <w:rPr>
          <w:rFonts w:ascii="Avenir Next LT Pro" w:eastAsia="Times New Roman" w:hAnsi="Avenir Next LT Pro" w:cs="Segoe UI"/>
          <w:color w:val="000000"/>
        </w:rPr>
      </w:pPr>
      <w:r>
        <w:rPr>
          <w:rFonts w:ascii="Avenir Next LT Pro" w:eastAsia="Times New Roman" w:hAnsi="Avenir Next LT Pro" w:cs="Segoe UI"/>
          <w:color w:val="000000" w:themeColor="text1"/>
        </w:rPr>
        <w:t>Weekly mentoring notes</w:t>
      </w:r>
      <w:r w:rsidR="00CE1C1E" w:rsidRPr="00835818">
        <w:rPr>
          <w:rFonts w:ascii="Avenir Next LT Pro" w:eastAsia="Times New Roman" w:hAnsi="Avenir Next LT Pro" w:cs="Segoe UI"/>
          <w:color w:val="000000" w:themeColor="text1"/>
        </w:rPr>
        <w:t xml:space="preserve"> Form</w:t>
      </w:r>
    </w:p>
    <w:p w14:paraId="266FBEFE" w14:textId="03A7E036" w:rsidR="00CE1C1E" w:rsidRPr="00835818" w:rsidRDefault="75AF585B" w:rsidP="00CE1C1E">
      <w:pPr>
        <w:pStyle w:val="ListParagraph"/>
        <w:numPr>
          <w:ilvl w:val="0"/>
          <w:numId w:val="18"/>
        </w:numPr>
        <w:spacing w:after="0" w:line="240" w:lineRule="auto"/>
        <w:textAlignment w:val="baseline"/>
        <w:rPr>
          <w:rFonts w:ascii="Avenir Next LT Pro" w:eastAsia="Times New Roman" w:hAnsi="Avenir Next LT Pro" w:cs="Segoe UI"/>
          <w:color w:val="000000"/>
        </w:rPr>
      </w:pPr>
      <w:r w:rsidRPr="55A7689F">
        <w:rPr>
          <w:rFonts w:ascii="Avenir Next LT Pro" w:eastAsia="Times New Roman" w:hAnsi="Avenir Next LT Pro" w:cs="Segoe UI"/>
          <w:color w:val="000000" w:themeColor="text1"/>
        </w:rPr>
        <w:t>Teaching feedback</w:t>
      </w:r>
      <w:r w:rsidR="001D6EBE" w:rsidRPr="55A7689F">
        <w:rPr>
          <w:rFonts w:ascii="Avenir Next LT Pro" w:eastAsia="Times New Roman" w:hAnsi="Avenir Next LT Pro" w:cs="Segoe UI"/>
          <w:color w:val="000000" w:themeColor="text1"/>
        </w:rPr>
        <w:t xml:space="preserve"> book </w:t>
      </w:r>
      <w:r w:rsidR="00CE1C1E" w:rsidRPr="55A7689F">
        <w:rPr>
          <w:rFonts w:ascii="Avenir Next LT Pro" w:eastAsia="Times New Roman" w:hAnsi="Avenir Next LT Pro" w:cs="Segoe UI"/>
          <w:color w:val="000000" w:themeColor="text1"/>
        </w:rPr>
        <w:t xml:space="preserve"> </w:t>
      </w:r>
    </w:p>
    <w:p w14:paraId="27FEEE77" w14:textId="46CD388E" w:rsidR="00CE1C1E" w:rsidRPr="004F5CA7" w:rsidRDefault="44ADB105" w:rsidP="1CEFA7CC">
      <w:pPr>
        <w:pStyle w:val="ListParagraph"/>
        <w:numPr>
          <w:ilvl w:val="0"/>
          <w:numId w:val="18"/>
        </w:numPr>
        <w:spacing w:after="0" w:line="240" w:lineRule="auto"/>
        <w:textAlignment w:val="baseline"/>
        <w:rPr>
          <w:rFonts w:ascii="Avenir Next LT Pro" w:eastAsia="Times New Roman" w:hAnsi="Avenir Next LT Pro" w:cs="Segoe UI"/>
          <w:color w:val="000000" w:themeColor="text1"/>
          <w:lang w:eastAsia="en-US"/>
        </w:rPr>
      </w:pPr>
      <w:r w:rsidRPr="1CEFA7CC">
        <w:rPr>
          <w:rFonts w:ascii="Avenir Next LT Pro" w:eastAsia="Times New Roman" w:hAnsi="Avenir Next LT Pro" w:cs="Segoe UI"/>
          <w:color w:val="000000" w:themeColor="text1"/>
        </w:rPr>
        <w:t xml:space="preserve">Collaborative </w:t>
      </w:r>
      <w:r w:rsidR="3D1748FB" w:rsidRPr="1CEFA7CC">
        <w:rPr>
          <w:rFonts w:ascii="Avenir Next LT Pro" w:eastAsia="Times New Roman" w:hAnsi="Avenir Next LT Pro" w:cs="Segoe UI"/>
          <w:color w:val="000000" w:themeColor="text1"/>
        </w:rPr>
        <w:t>Assessment</w:t>
      </w:r>
      <w:r w:rsidRPr="1CEFA7CC">
        <w:rPr>
          <w:rFonts w:ascii="Avenir Next LT Pro" w:eastAsia="Times New Roman" w:hAnsi="Avenir Next LT Pro" w:cs="Segoe UI"/>
          <w:color w:val="000000" w:themeColor="text1"/>
        </w:rPr>
        <w:t xml:space="preserve"> Document</w:t>
      </w:r>
      <w:r w:rsidR="509954E4" w:rsidRPr="1CEFA7CC">
        <w:rPr>
          <w:rFonts w:ascii="Avenir Next LT Pro" w:eastAsia="Times New Roman" w:hAnsi="Avenir Next LT Pro" w:cs="Segoe UI"/>
          <w:color w:val="000000" w:themeColor="text1"/>
        </w:rPr>
        <w:t xml:space="preserve">. </w:t>
      </w:r>
    </w:p>
    <w:p w14:paraId="7695A4E1" w14:textId="77777777" w:rsidR="004F5CA7" w:rsidRDefault="004F5CA7" w:rsidP="004F5CA7">
      <w:pPr>
        <w:spacing w:after="0" w:line="240" w:lineRule="auto"/>
        <w:textAlignment w:val="baseline"/>
        <w:rPr>
          <w:rFonts w:ascii="Avenir Next LT Pro" w:hAnsi="Avenir Next LT Pro"/>
          <w:lang w:eastAsia="en-US"/>
        </w:rPr>
      </w:pPr>
    </w:p>
    <w:tbl>
      <w:tblPr>
        <w:tblStyle w:val="TableGrid"/>
        <w:tblW w:w="8897" w:type="dxa"/>
        <w:tblLook w:val="04A0" w:firstRow="1" w:lastRow="0" w:firstColumn="1" w:lastColumn="0" w:noHBand="0" w:noVBand="1"/>
      </w:tblPr>
      <w:tblGrid>
        <w:gridCol w:w="1482"/>
        <w:gridCol w:w="1483"/>
        <w:gridCol w:w="1483"/>
        <w:gridCol w:w="1483"/>
        <w:gridCol w:w="1483"/>
        <w:gridCol w:w="1483"/>
      </w:tblGrid>
      <w:tr w:rsidR="00CE09D2" w14:paraId="6B219D21" w14:textId="77777777" w:rsidTr="48E6C78D">
        <w:trPr>
          <w:trHeight w:val="300"/>
        </w:trPr>
        <w:tc>
          <w:tcPr>
            <w:tcW w:w="1482" w:type="dxa"/>
            <w:vAlign w:val="center"/>
          </w:tcPr>
          <w:p w14:paraId="41ACD93F" w14:textId="44787A64" w:rsidR="00CE09D2" w:rsidRDefault="00722DD2" w:rsidP="009202FE">
            <w:pPr>
              <w:jc w:val="center"/>
              <w:textAlignment w:val="baseline"/>
              <w:rPr>
                <w:rFonts w:ascii="Avenir Next LT Pro" w:hAnsi="Avenir Next LT Pro"/>
              </w:rPr>
            </w:pPr>
            <w:r w:rsidRPr="48E6C78D">
              <w:rPr>
                <w:rFonts w:ascii="Avenir Next LT Pro" w:hAnsi="Avenir Next LT Pro"/>
              </w:rPr>
              <w:t>CAP 1</w:t>
            </w:r>
            <w:r w:rsidR="3E3A7E43" w:rsidRPr="48E6C78D">
              <w:rPr>
                <w:rFonts w:ascii="Avenir Next LT Pro" w:hAnsi="Avenir Next LT Pro"/>
              </w:rPr>
              <w:t>A</w:t>
            </w:r>
          </w:p>
        </w:tc>
        <w:tc>
          <w:tcPr>
            <w:tcW w:w="1483" w:type="dxa"/>
            <w:vAlign w:val="center"/>
          </w:tcPr>
          <w:p w14:paraId="1F17123E" w14:textId="0D0484C7" w:rsidR="00CE09D2" w:rsidRDefault="00E175D2" w:rsidP="009202FE">
            <w:pPr>
              <w:jc w:val="center"/>
              <w:textAlignment w:val="baseline"/>
              <w:rPr>
                <w:rFonts w:ascii="Avenir Next LT Pro" w:hAnsi="Avenir Next LT Pro"/>
              </w:rPr>
            </w:pPr>
            <w:r w:rsidRPr="48E6C78D">
              <w:rPr>
                <w:rFonts w:ascii="Avenir Next LT Pro" w:hAnsi="Avenir Next LT Pro"/>
              </w:rPr>
              <w:t>CAP 1</w:t>
            </w:r>
            <w:r w:rsidR="22BDC9A1" w:rsidRPr="48E6C78D">
              <w:rPr>
                <w:rFonts w:ascii="Avenir Next LT Pro" w:hAnsi="Avenir Next LT Pro"/>
              </w:rPr>
              <w:t>B</w:t>
            </w:r>
          </w:p>
        </w:tc>
        <w:tc>
          <w:tcPr>
            <w:tcW w:w="1483" w:type="dxa"/>
            <w:vAlign w:val="center"/>
          </w:tcPr>
          <w:p w14:paraId="53238B85" w14:textId="0A877F96" w:rsidR="00CE09D2" w:rsidRDefault="00A1608F" w:rsidP="009202FE">
            <w:pPr>
              <w:jc w:val="center"/>
              <w:textAlignment w:val="baseline"/>
              <w:rPr>
                <w:rFonts w:ascii="Avenir Next LT Pro" w:hAnsi="Avenir Next LT Pro"/>
              </w:rPr>
            </w:pPr>
            <w:r w:rsidRPr="48E6C78D">
              <w:rPr>
                <w:rFonts w:ascii="Avenir Next LT Pro" w:hAnsi="Avenir Next LT Pro"/>
              </w:rPr>
              <w:t>CAP</w:t>
            </w:r>
            <w:r w:rsidR="00797195" w:rsidRPr="48E6C78D">
              <w:rPr>
                <w:rFonts w:ascii="Avenir Next LT Pro" w:hAnsi="Avenir Next LT Pro"/>
              </w:rPr>
              <w:t xml:space="preserve"> 2</w:t>
            </w:r>
            <w:r w:rsidR="490FEE90" w:rsidRPr="48E6C78D">
              <w:rPr>
                <w:rFonts w:ascii="Avenir Next LT Pro" w:hAnsi="Avenir Next LT Pro"/>
              </w:rPr>
              <w:t>A</w:t>
            </w:r>
          </w:p>
        </w:tc>
        <w:tc>
          <w:tcPr>
            <w:tcW w:w="1483" w:type="dxa"/>
            <w:vAlign w:val="center"/>
          </w:tcPr>
          <w:p w14:paraId="05191F6F" w14:textId="01AC8B04" w:rsidR="490FEE90" w:rsidRDefault="490FEE90" w:rsidP="48E6C78D">
            <w:pPr>
              <w:jc w:val="center"/>
              <w:rPr>
                <w:rFonts w:ascii="Avenir Next LT Pro" w:hAnsi="Avenir Next LT Pro"/>
              </w:rPr>
            </w:pPr>
            <w:r w:rsidRPr="48E6C78D">
              <w:rPr>
                <w:rFonts w:ascii="Avenir Next LT Pro" w:hAnsi="Avenir Next LT Pro"/>
              </w:rPr>
              <w:t>CAP2B</w:t>
            </w:r>
          </w:p>
        </w:tc>
        <w:tc>
          <w:tcPr>
            <w:tcW w:w="1483" w:type="dxa"/>
            <w:vAlign w:val="center"/>
          </w:tcPr>
          <w:p w14:paraId="15AC5399" w14:textId="5440470E" w:rsidR="00CE09D2" w:rsidRDefault="00A1608F" w:rsidP="009202FE">
            <w:pPr>
              <w:jc w:val="center"/>
              <w:textAlignment w:val="baseline"/>
              <w:rPr>
                <w:rFonts w:ascii="Avenir Next LT Pro" w:hAnsi="Avenir Next LT Pro"/>
              </w:rPr>
            </w:pPr>
            <w:r w:rsidRPr="48E6C78D">
              <w:rPr>
                <w:rFonts w:ascii="Avenir Next LT Pro" w:hAnsi="Avenir Next LT Pro"/>
              </w:rPr>
              <w:t>CAP</w:t>
            </w:r>
            <w:r w:rsidR="00813D35" w:rsidRPr="48E6C78D">
              <w:rPr>
                <w:rFonts w:ascii="Avenir Next LT Pro" w:hAnsi="Avenir Next LT Pro"/>
              </w:rPr>
              <w:t xml:space="preserve"> 3</w:t>
            </w:r>
            <w:r w:rsidR="215A3F4C" w:rsidRPr="48E6C78D">
              <w:rPr>
                <w:rFonts w:ascii="Avenir Next LT Pro" w:hAnsi="Avenir Next LT Pro"/>
              </w:rPr>
              <w:t>A</w:t>
            </w:r>
          </w:p>
        </w:tc>
        <w:tc>
          <w:tcPr>
            <w:tcW w:w="1483" w:type="dxa"/>
            <w:vAlign w:val="center"/>
          </w:tcPr>
          <w:p w14:paraId="0F0FC5BD" w14:textId="34EE85D4" w:rsidR="00CE09D2" w:rsidRDefault="00A1608F" w:rsidP="009202FE">
            <w:pPr>
              <w:jc w:val="center"/>
              <w:textAlignment w:val="baseline"/>
              <w:rPr>
                <w:rFonts w:ascii="Avenir Next LT Pro" w:hAnsi="Avenir Next LT Pro"/>
              </w:rPr>
            </w:pPr>
            <w:r w:rsidRPr="48E6C78D">
              <w:rPr>
                <w:rFonts w:ascii="Avenir Next LT Pro" w:hAnsi="Avenir Next LT Pro"/>
              </w:rPr>
              <w:t>CAP</w:t>
            </w:r>
            <w:r w:rsidR="00813D35" w:rsidRPr="48E6C78D">
              <w:rPr>
                <w:rFonts w:ascii="Avenir Next LT Pro" w:hAnsi="Avenir Next LT Pro"/>
              </w:rPr>
              <w:t xml:space="preserve"> 3</w:t>
            </w:r>
            <w:r w:rsidR="16726852" w:rsidRPr="48E6C78D">
              <w:rPr>
                <w:rFonts w:ascii="Avenir Next LT Pro" w:hAnsi="Avenir Next LT Pro"/>
              </w:rPr>
              <w:t>B</w:t>
            </w:r>
          </w:p>
        </w:tc>
      </w:tr>
      <w:tr w:rsidR="00CE09D2" w14:paraId="59D3F5C2" w14:textId="77777777" w:rsidTr="48E6C78D">
        <w:trPr>
          <w:trHeight w:val="300"/>
        </w:trPr>
        <w:tc>
          <w:tcPr>
            <w:tcW w:w="1482" w:type="dxa"/>
            <w:vAlign w:val="center"/>
          </w:tcPr>
          <w:p w14:paraId="0395E10B" w14:textId="35724F02" w:rsidR="00CE09D2" w:rsidRDefault="4FFE6E4F" w:rsidP="009202FE">
            <w:pPr>
              <w:jc w:val="center"/>
              <w:textAlignment w:val="baseline"/>
              <w:rPr>
                <w:rFonts w:ascii="Avenir Next LT Pro" w:hAnsi="Avenir Next LT Pro"/>
              </w:rPr>
            </w:pPr>
            <w:r w:rsidRPr="48E6C78D">
              <w:rPr>
                <w:rFonts w:ascii="Avenir Next LT Pro" w:hAnsi="Avenir Next LT Pro"/>
              </w:rPr>
              <w:t>w/</w:t>
            </w:r>
            <w:r w:rsidR="2E523354" w:rsidRPr="48E6C78D">
              <w:rPr>
                <w:rFonts w:ascii="Avenir Next LT Pro" w:hAnsi="Avenir Next LT Pro"/>
              </w:rPr>
              <w:t>c 20</w:t>
            </w:r>
            <w:r w:rsidR="2E523354" w:rsidRPr="48E6C78D">
              <w:rPr>
                <w:rFonts w:ascii="Avenir Next LT Pro" w:hAnsi="Avenir Next LT Pro"/>
                <w:vertAlign w:val="superscript"/>
              </w:rPr>
              <w:t>th</w:t>
            </w:r>
            <w:r w:rsidR="2E523354" w:rsidRPr="48E6C78D">
              <w:rPr>
                <w:rFonts w:ascii="Avenir Next LT Pro" w:hAnsi="Avenir Next LT Pro"/>
              </w:rPr>
              <w:t xml:space="preserve"> Oct</w:t>
            </w:r>
          </w:p>
        </w:tc>
        <w:tc>
          <w:tcPr>
            <w:tcW w:w="1483" w:type="dxa"/>
            <w:vAlign w:val="center"/>
          </w:tcPr>
          <w:p w14:paraId="27E725C2" w14:textId="317DDE17" w:rsidR="00CE09D2" w:rsidRDefault="00A1608F" w:rsidP="009202FE">
            <w:pPr>
              <w:jc w:val="center"/>
              <w:textAlignment w:val="baseline"/>
              <w:rPr>
                <w:rFonts w:ascii="Avenir Next LT Pro" w:hAnsi="Avenir Next LT Pro"/>
              </w:rPr>
            </w:pPr>
            <w:r w:rsidRPr="48E6C78D">
              <w:rPr>
                <w:rFonts w:ascii="Avenir Next LT Pro" w:hAnsi="Avenir Next LT Pro"/>
              </w:rPr>
              <w:t>w/</w:t>
            </w:r>
            <w:r w:rsidR="79945305" w:rsidRPr="48E6C78D">
              <w:rPr>
                <w:rFonts w:ascii="Avenir Next LT Pro" w:hAnsi="Avenir Next LT Pro"/>
              </w:rPr>
              <w:t>c 8</w:t>
            </w:r>
            <w:r w:rsidR="79945305" w:rsidRPr="48E6C78D">
              <w:rPr>
                <w:rFonts w:ascii="Avenir Next LT Pro" w:hAnsi="Avenir Next LT Pro"/>
                <w:vertAlign w:val="superscript"/>
              </w:rPr>
              <w:t>th</w:t>
            </w:r>
            <w:r w:rsidR="79945305" w:rsidRPr="48E6C78D">
              <w:rPr>
                <w:rFonts w:ascii="Avenir Next LT Pro" w:hAnsi="Avenir Next LT Pro"/>
              </w:rPr>
              <w:t xml:space="preserve"> Dec</w:t>
            </w:r>
          </w:p>
        </w:tc>
        <w:tc>
          <w:tcPr>
            <w:tcW w:w="1483" w:type="dxa"/>
            <w:vAlign w:val="center"/>
          </w:tcPr>
          <w:p w14:paraId="69A0573F" w14:textId="30DBEAC5" w:rsidR="00CE09D2" w:rsidRDefault="00A1608F" w:rsidP="009202FE">
            <w:pPr>
              <w:jc w:val="center"/>
              <w:textAlignment w:val="baseline"/>
              <w:rPr>
                <w:rFonts w:ascii="Avenir Next LT Pro" w:hAnsi="Avenir Next LT Pro"/>
              </w:rPr>
            </w:pPr>
            <w:r w:rsidRPr="48E6C78D">
              <w:rPr>
                <w:rFonts w:ascii="Avenir Next LT Pro" w:hAnsi="Avenir Next LT Pro"/>
              </w:rPr>
              <w:t>w/</w:t>
            </w:r>
            <w:r w:rsidR="1E706918" w:rsidRPr="48E6C78D">
              <w:rPr>
                <w:rFonts w:ascii="Avenir Next LT Pro" w:hAnsi="Avenir Next LT Pro"/>
              </w:rPr>
              <w:t>c 9</w:t>
            </w:r>
            <w:r w:rsidR="1E706918" w:rsidRPr="48E6C78D">
              <w:rPr>
                <w:rFonts w:ascii="Avenir Next LT Pro" w:hAnsi="Avenir Next LT Pro"/>
                <w:vertAlign w:val="superscript"/>
              </w:rPr>
              <w:t>th</w:t>
            </w:r>
            <w:r w:rsidR="1E706918" w:rsidRPr="48E6C78D">
              <w:rPr>
                <w:rFonts w:ascii="Avenir Next LT Pro" w:hAnsi="Avenir Next LT Pro"/>
              </w:rPr>
              <w:t xml:space="preserve"> Feb</w:t>
            </w:r>
          </w:p>
        </w:tc>
        <w:tc>
          <w:tcPr>
            <w:tcW w:w="1483" w:type="dxa"/>
            <w:vAlign w:val="center"/>
          </w:tcPr>
          <w:p w14:paraId="1F897FFD" w14:textId="56A7CC07" w:rsidR="5AC7C909" w:rsidRDefault="5AC7C909" w:rsidP="48E6C78D">
            <w:pPr>
              <w:jc w:val="center"/>
              <w:rPr>
                <w:rFonts w:ascii="Avenir Next LT Pro" w:hAnsi="Avenir Next LT Pro"/>
              </w:rPr>
            </w:pPr>
            <w:r w:rsidRPr="48E6C78D">
              <w:rPr>
                <w:rFonts w:ascii="Avenir Next LT Pro" w:hAnsi="Avenir Next LT Pro"/>
              </w:rPr>
              <w:t>w/c 23</w:t>
            </w:r>
            <w:r w:rsidRPr="48E6C78D">
              <w:rPr>
                <w:rFonts w:ascii="Avenir Next LT Pro" w:hAnsi="Avenir Next LT Pro"/>
                <w:vertAlign w:val="superscript"/>
              </w:rPr>
              <w:t>rd</w:t>
            </w:r>
            <w:r w:rsidRPr="48E6C78D">
              <w:rPr>
                <w:rFonts w:ascii="Avenir Next LT Pro" w:hAnsi="Avenir Next LT Pro"/>
              </w:rPr>
              <w:t xml:space="preserve"> March</w:t>
            </w:r>
          </w:p>
        </w:tc>
        <w:tc>
          <w:tcPr>
            <w:tcW w:w="1483" w:type="dxa"/>
            <w:vAlign w:val="center"/>
          </w:tcPr>
          <w:p w14:paraId="473FE893" w14:textId="2663E5BF" w:rsidR="00CE09D2" w:rsidRDefault="00A1608F" w:rsidP="009202FE">
            <w:pPr>
              <w:jc w:val="center"/>
              <w:textAlignment w:val="baseline"/>
              <w:rPr>
                <w:rFonts w:ascii="Avenir Next LT Pro" w:hAnsi="Avenir Next LT Pro"/>
              </w:rPr>
            </w:pPr>
            <w:r w:rsidRPr="48E6C78D">
              <w:rPr>
                <w:rFonts w:ascii="Avenir Next LT Pro" w:hAnsi="Avenir Next LT Pro"/>
              </w:rPr>
              <w:t>w/</w:t>
            </w:r>
            <w:r w:rsidR="7585257A" w:rsidRPr="48E6C78D">
              <w:rPr>
                <w:rFonts w:ascii="Avenir Next LT Pro" w:hAnsi="Avenir Next LT Pro"/>
              </w:rPr>
              <w:t>c 11</w:t>
            </w:r>
            <w:r w:rsidR="7585257A" w:rsidRPr="48E6C78D">
              <w:rPr>
                <w:rFonts w:ascii="Avenir Next LT Pro" w:hAnsi="Avenir Next LT Pro"/>
                <w:vertAlign w:val="superscript"/>
              </w:rPr>
              <w:t>th</w:t>
            </w:r>
            <w:r w:rsidR="7585257A" w:rsidRPr="48E6C78D">
              <w:rPr>
                <w:rFonts w:ascii="Avenir Next LT Pro" w:hAnsi="Avenir Next LT Pro"/>
              </w:rPr>
              <w:t xml:space="preserve"> May</w:t>
            </w:r>
          </w:p>
        </w:tc>
        <w:tc>
          <w:tcPr>
            <w:tcW w:w="1483" w:type="dxa"/>
            <w:vAlign w:val="center"/>
          </w:tcPr>
          <w:p w14:paraId="79CA1D53" w14:textId="7E929BEE" w:rsidR="00CE09D2" w:rsidRDefault="00A1608F" w:rsidP="009202FE">
            <w:pPr>
              <w:jc w:val="center"/>
              <w:textAlignment w:val="baseline"/>
              <w:rPr>
                <w:rFonts w:ascii="Avenir Next LT Pro" w:hAnsi="Avenir Next LT Pro"/>
              </w:rPr>
            </w:pPr>
            <w:r w:rsidRPr="48E6C78D">
              <w:rPr>
                <w:rFonts w:ascii="Avenir Next LT Pro" w:hAnsi="Avenir Next LT Pro"/>
              </w:rPr>
              <w:t>w/</w:t>
            </w:r>
            <w:r w:rsidR="1CBD13C0" w:rsidRPr="48E6C78D">
              <w:rPr>
                <w:rFonts w:ascii="Avenir Next LT Pro" w:hAnsi="Avenir Next LT Pro"/>
              </w:rPr>
              <w:t xml:space="preserve">c </w:t>
            </w:r>
            <w:r w:rsidR="0D77F38E" w:rsidRPr="48E6C78D">
              <w:rPr>
                <w:rFonts w:ascii="Avenir Next LT Pro" w:hAnsi="Avenir Next LT Pro"/>
              </w:rPr>
              <w:t>15</w:t>
            </w:r>
            <w:r w:rsidR="0D77F38E" w:rsidRPr="48E6C78D">
              <w:rPr>
                <w:rFonts w:ascii="Avenir Next LT Pro" w:hAnsi="Avenir Next LT Pro"/>
                <w:vertAlign w:val="superscript"/>
              </w:rPr>
              <w:t>th</w:t>
            </w:r>
            <w:r w:rsidR="0D77F38E" w:rsidRPr="48E6C78D">
              <w:rPr>
                <w:rFonts w:ascii="Avenir Next LT Pro" w:hAnsi="Avenir Next LT Pro"/>
              </w:rPr>
              <w:t xml:space="preserve"> </w:t>
            </w:r>
            <w:r w:rsidR="1CBD13C0" w:rsidRPr="48E6C78D">
              <w:rPr>
                <w:rFonts w:ascii="Avenir Next LT Pro" w:hAnsi="Avenir Next LT Pro"/>
              </w:rPr>
              <w:t>June</w:t>
            </w:r>
          </w:p>
        </w:tc>
      </w:tr>
    </w:tbl>
    <w:p w14:paraId="3C5FBF10" w14:textId="77777777" w:rsidR="004F5CA7" w:rsidRPr="004F5CA7" w:rsidRDefault="004F5CA7" w:rsidP="004F5CA7">
      <w:pPr>
        <w:spacing w:after="0" w:line="240" w:lineRule="auto"/>
        <w:textAlignment w:val="baseline"/>
        <w:rPr>
          <w:rFonts w:ascii="Avenir Next LT Pro" w:hAnsi="Avenir Next LT Pro"/>
          <w:lang w:eastAsia="en-US"/>
        </w:rPr>
      </w:pPr>
    </w:p>
    <w:bookmarkEnd w:id="59"/>
    <w:p w14:paraId="4E738E7A" w14:textId="2494773A" w:rsidR="00A9666D" w:rsidRPr="00835818" w:rsidRDefault="00A9666D" w:rsidP="00A9666D">
      <w:pPr>
        <w:spacing w:after="0" w:line="240" w:lineRule="auto"/>
        <w:textAlignment w:val="baseline"/>
        <w:rPr>
          <w:rFonts w:ascii="Avenir Next LT Pro" w:hAnsi="Avenir Next LT Pro"/>
          <w:lang w:eastAsia="en-US"/>
        </w:rPr>
      </w:pPr>
    </w:p>
    <w:p w14:paraId="580B25F9" w14:textId="7A0F1D0D" w:rsidR="00CE1C1E" w:rsidRPr="00835818" w:rsidRDefault="00CE1C1E" w:rsidP="00CE1C1E">
      <w:pPr>
        <w:rPr>
          <w:rFonts w:ascii="Avenir Next LT Pro" w:hAnsi="Avenir Next LT Pro"/>
        </w:rPr>
      </w:pPr>
    </w:p>
    <w:p w14:paraId="3EBCA3C3" w14:textId="529036B7" w:rsidR="00CE1C1E" w:rsidRPr="00835818" w:rsidRDefault="00A915EC" w:rsidP="6306F54B">
      <w:pPr>
        <w:pStyle w:val="Heading2"/>
        <w:keepNext w:val="0"/>
        <w:keepLines w:val="0"/>
        <w:spacing w:before="240" w:after="80"/>
        <w:rPr>
          <w:rFonts w:ascii="Avenir Next LT Pro" w:eastAsiaTheme="minorEastAsia" w:hAnsi="Avenir Next LT Pro" w:cstheme="minorBidi"/>
          <w:b w:val="0"/>
          <w:bCs w:val="0"/>
          <w:color w:val="4472C4"/>
          <w:sz w:val="28"/>
          <w:szCs w:val="28"/>
        </w:rPr>
      </w:pPr>
      <w:bookmarkStart w:id="60" w:name="_Toc141685184"/>
      <w:r w:rsidRPr="00835818">
        <w:rPr>
          <w:rFonts w:ascii="Avenir Next LT Pro" w:eastAsiaTheme="minorEastAsia" w:hAnsi="Avenir Next LT Pro" w:cstheme="minorBidi"/>
          <w:b w:val="0"/>
          <w:bCs w:val="0"/>
          <w:color w:val="4472C4" w:themeColor="accent5"/>
          <w:sz w:val="28"/>
          <w:szCs w:val="28"/>
        </w:rPr>
        <w:t>When there are concerns about a trainee’s progress</w:t>
      </w:r>
      <w:bookmarkEnd w:id="60"/>
    </w:p>
    <w:p w14:paraId="018FDFD4" w14:textId="77777777" w:rsidR="007E7AA8" w:rsidRPr="00835818" w:rsidRDefault="007E7AA8" w:rsidP="007E7AA8">
      <w:pPr>
        <w:rPr>
          <w:rFonts w:ascii="Avenir Next LT Pro" w:hAnsi="Avenir Next LT Pro"/>
          <w:lang w:eastAsia="en-US"/>
        </w:rPr>
      </w:pPr>
    </w:p>
    <w:p w14:paraId="40A70483" w14:textId="1EFE99AA" w:rsidR="00A915EC" w:rsidRPr="00835818" w:rsidRDefault="00CE1C1E" w:rsidP="00CE1C1E">
      <w:pPr>
        <w:rPr>
          <w:rFonts w:ascii="Avenir Next LT Pro" w:hAnsi="Avenir Next LT Pro"/>
        </w:rPr>
      </w:pPr>
      <w:r w:rsidRPr="32854FFF">
        <w:rPr>
          <w:rFonts w:ascii="Avenir Next LT Pro" w:hAnsi="Avenir Next LT Pro"/>
        </w:rPr>
        <w:t xml:space="preserve">Where the </w:t>
      </w:r>
      <w:r w:rsidR="001D6EBE" w:rsidRPr="32854FFF">
        <w:rPr>
          <w:rFonts w:ascii="Avenir Next LT Pro" w:hAnsi="Avenir Next LT Pro"/>
        </w:rPr>
        <w:t xml:space="preserve">General </w:t>
      </w:r>
      <w:r w:rsidR="00A915EC" w:rsidRPr="32854FFF">
        <w:rPr>
          <w:rFonts w:ascii="Avenir Next LT Pro" w:hAnsi="Avenir Next LT Pro"/>
        </w:rPr>
        <w:t>M</w:t>
      </w:r>
      <w:r w:rsidRPr="32854FFF">
        <w:rPr>
          <w:rFonts w:ascii="Avenir Next LT Pro" w:hAnsi="Avenir Next LT Pro"/>
        </w:rPr>
        <w:t xml:space="preserve">entor identifies concerns about the progression of practice in </w:t>
      </w:r>
      <w:proofErr w:type="gramStart"/>
      <w:r w:rsidRPr="32854FFF">
        <w:rPr>
          <w:rFonts w:ascii="Avenir Next LT Pro" w:hAnsi="Avenir Next LT Pro"/>
        </w:rPr>
        <w:t>placement</w:t>
      </w:r>
      <w:proofErr w:type="gramEnd"/>
      <w:r w:rsidR="00F90D2B" w:rsidRPr="32854FFF">
        <w:rPr>
          <w:rFonts w:ascii="Avenir Next LT Pro" w:hAnsi="Avenir Next LT Pro"/>
        </w:rPr>
        <w:t xml:space="preserve"> they should raise this with the </w:t>
      </w:r>
      <w:r w:rsidR="001D6EBE" w:rsidRPr="32854FFF">
        <w:rPr>
          <w:rFonts w:ascii="Avenir Next LT Pro" w:hAnsi="Avenir Next LT Pro"/>
        </w:rPr>
        <w:t>ULM</w:t>
      </w:r>
      <w:r w:rsidR="00F90D2B" w:rsidRPr="32854FFF">
        <w:rPr>
          <w:rFonts w:ascii="Avenir Next LT Pro" w:hAnsi="Avenir Next LT Pro"/>
        </w:rPr>
        <w:t xml:space="preserve"> and Professional Mentor so that</w:t>
      </w:r>
      <w:r w:rsidRPr="32854FFF">
        <w:rPr>
          <w:rFonts w:ascii="Avenir Next LT Pro" w:hAnsi="Avenir Next LT Pro"/>
        </w:rPr>
        <w:t xml:space="preserve"> an intervention plan </w:t>
      </w:r>
      <w:r w:rsidR="00F90D2B" w:rsidRPr="32854FFF">
        <w:rPr>
          <w:rFonts w:ascii="Avenir Next LT Pro" w:hAnsi="Avenir Next LT Pro"/>
        </w:rPr>
        <w:t xml:space="preserve">can be put in place. </w:t>
      </w:r>
      <w:r w:rsidR="00A915EC" w:rsidRPr="32854FFF">
        <w:rPr>
          <w:rFonts w:ascii="Avenir Next LT Pro" w:hAnsi="Avenir Next LT Pro"/>
        </w:rPr>
        <w:t xml:space="preserve">The </w:t>
      </w:r>
      <w:r w:rsidR="001D6EBE" w:rsidRPr="32854FFF">
        <w:rPr>
          <w:rFonts w:ascii="Avenir Next LT Pro" w:hAnsi="Avenir Next LT Pro"/>
        </w:rPr>
        <w:t xml:space="preserve">ULM </w:t>
      </w:r>
      <w:r w:rsidR="00A915EC" w:rsidRPr="32854FFF">
        <w:rPr>
          <w:rFonts w:ascii="Avenir Next LT Pro" w:hAnsi="Avenir Next LT Pro"/>
        </w:rPr>
        <w:t>will lead this process in the case of Core (University-</w:t>
      </w:r>
      <w:r w:rsidR="50460270" w:rsidRPr="32854FFF">
        <w:rPr>
          <w:rFonts w:ascii="Avenir Next LT Pro" w:hAnsi="Avenir Next LT Pro"/>
        </w:rPr>
        <w:t>L</w:t>
      </w:r>
      <w:r w:rsidR="00A915EC" w:rsidRPr="32854FFF">
        <w:rPr>
          <w:rFonts w:ascii="Avenir Next LT Pro" w:hAnsi="Avenir Next LT Pro"/>
        </w:rPr>
        <w:t xml:space="preserve">ed) trainees. In the case of </w:t>
      </w:r>
      <w:r w:rsidR="001D6EBE" w:rsidRPr="32854FFF">
        <w:rPr>
          <w:rFonts w:ascii="Avenir Next LT Pro" w:hAnsi="Avenir Next LT Pro"/>
        </w:rPr>
        <w:t>PL</w:t>
      </w:r>
      <w:r w:rsidR="00A915EC" w:rsidRPr="32854FFF">
        <w:rPr>
          <w:rFonts w:ascii="Avenir Next LT Pro" w:hAnsi="Avenir Next LT Pro"/>
        </w:rPr>
        <w:t xml:space="preserve"> trainees, the Professional Mentor will take the lead.</w:t>
      </w:r>
    </w:p>
    <w:p w14:paraId="68C007EF" w14:textId="6E1E29EC" w:rsidR="00F90D2B" w:rsidRPr="00835818" w:rsidRDefault="00CE1C1E" w:rsidP="00F90D2B">
      <w:pPr>
        <w:rPr>
          <w:rFonts w:ascii="Avenir Next LT Pro" w:hAnsi="Avenir Next LT Pro"/>
        </w:rPr>
      </w:pPr>
      <w:r w:rsidRPr="00835818">
        <w:rPr>
          <w:rFonts w:ascii="Avenir Next LT Pro" w:hAnsi="Avenir Next LT Pro"/>
        </w:rPr>
        <w:t xml:space="preserve">Failure to demonstrate sufficient progress on an intervention plan </w:t>
      </w:r>
      <w:r w:rsidR="00A915EC" w:rsidRPr="00835818">
        <w:rPr>
          <w:rFonts w:ascii="Avenir Next LT Pro" w:hAnsi="Avenir Next LT Pro"/>
        </w:rPr>
        <w:t xml:space="preserve">will result in further involvement of the University to agree the course of action. The </w:t>
      </w:r>
      <w:r w:rsidR="001D6EBE">
        <w:rPr>
          <w:rFonts w:ascii="Avenir Next LT Pro" w:hAnsi="Avenir Next LT Pro"/>
        </w:rPr>
        <w:t>ULM</w:t>
      </w:r>
      <w:r w:rsidR="00A915EC" w:rsidRPr="00835818">
        <w:rPr>
          <w:rFonts w:ascii="Avenir Next LT Pro" w:hAnsi="Avenir Next LT Pro"/>
        </w:rPr>
        <w:t xml:space="preserve"> will advise on this course of action and may refer the case to one of the course leaders. </w:t>
      </w:r>
      <w:bookmarkEnd w:id="56"/>
      <w:bookmarkEnd w:id="57"/>
    </w:p>
    <w:p w14:paraId="19EB1D58" w14:textId="77777777" w:rsidR="00F90D2B" w:rsidRPr="00835818" w:rsidRDefault="00F90D2B">
      <w:pPr>
        <w:rPr>
          <w:rFonts w:ascii="Avenir Next LT Pro" w:hAnsi="Avenir Next LT Pro"/>
        </w:rPr>
      </w:pPr>
      <w:r w:rsidRPr="00835818">
        <w:rPr>
          <w:rFonts w:ascii="Avenir Next LT Pro" w:hAnsi="Avenir Next LT Pro"/>
        </w:rPr>
        <w:br w:type="page"/>
      </w:r>
    </w:p>
    <w:p w14:paraId="43262F66" w14:textId="77777777" w:rsidR="00CE1C1E" w:rsidRPr="00835818" w:rsidRDefault="00CE1C1E" w:rsidP="00F90D2B">
      <w:pPr>
        <w:rPr>
          <w:rFonts w:ascii="Avenir Next LT Pro" w:hAnsi="Avenir Next LT Pro"/>
        </w:rPr>
      </w:pPr>
    </w:p>
    <w:tbl>
      <w:tblPr>
        <w:tblpPr w:leftFromText="180" w:rightFromText="180" w:vertAnchor="text" w:horzAnchor="margin" w:tblpXSpec="center" w:tblpY="31"/>
        <w:tblW w:w="9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0"/>
        <w:gridCol w:w="2415"/>
        <w:gridCol w:w="4898"/>
      </w:tblGrid>
      <w:tr w:rsidR="00F90D2B" w:rsidRPr="00835818" w14:paraId="7F6FB0CD" w14:textId="77777777" w:rsidTr="005C07C9">
        <w:tc>
          <w:tcPr>
            <w:tcW w:w="1830" w:type="dxa"/>
            <w:tcBorders>
              <w:top w:val="single" w:sz="4" w:space="0" w:color="auto"/>
              <w:left w:val="single" w:sz="4" w:space="0" w:color="auto"/>
              <w:bottom w:val="single" w:sz="4" w:space="0" w:color="auto"/>
              <w:right w:val="single" w:sz="4" w:space="0" w:color="auto"/>
            </w:tcBorders>
            <w:vAlign w:val="center"/>
          </w:tcPr>
          <w:p w14:paraId="1DA99CE4" w14:textId="063EE5BC" w:rsidR="00F90D2B" w:rsidRPr="00835818" w:rsidRDefault="00F90D2B" w:rsidP="00E13DCA">
            <w:pPr>
              <w:jc w:val="center"/>
              <w:rPr>
                <w:rFonts w:ascii="Avenir Next LT Pro" w:eastAsia="Avenir Next LT Pro" w:hAnsi="Avenir Next LT Pro" w:cs="Avenir Next LT Pro"/>
                <w:b/>
                <w:bCs/>
              </w:rPr>
            </w:pPr>
            <w:r w:rsidRPr="00835818">
              <w:rPr>
                <w:rFonts w:ascii="Avenir Next LT Pro" w:eastAsia="Avenir Next LT Pro" w:hAnsi="Avenir Next LT Pro" w:cs="Avenir Next LT Pro"/>
                <w:b/>
                <w:bCs/>
              </w:rPr>
              <w:t>LEVEL OF CONCERN</w:t>
            </w:r>
          </w:p>
        </w:tc>
        <w:tc>
          <w:tcPr>
            <w:tcW w:w="2415" w:type="dxa"/>
            <w:tcBorders>
              <w:top w:val="single" w:sz="4" w:space="0" w:color="auto"/>
              <w:left w:val="single" w:sz="4" w:space="0" w:color="auto"/>
              <w:bottom w:val="single" w:sz="4" w:space="0" w:color="auto"/>
              <w:right w:val="single" w:sz="4" w:space="0" w:color="auto"/>
            </w:tcBorders>
            <w:vAlign w:val="center"/>
          </w:tcPr>
          <w:p w14:paraId="0EF48B35" w14:textId="77777777" w:rsidR="00F90D2B" w:rsidRPr="00835818" w:rsidRDefault="00F90D2B" w:rsidP="00E13DCA">
            <w:pPr>
              <w:jc w:val="center"/>
              <w:rPr>
                <w:rFonts w:ascii="Avenir Next LT Pro" w:eastAsia="Avenir Next LT Pro" w:hAnsi="Avenir Next LT Pro" w:cs="Avenir Next LT Pro"/>
                <w:b/>
                <w:bCs/>
              </w:rPr>
            </w:pPr>
            <w:r w:rsidRPr="00835818">
              <w:rPr>
                <w:rFonts w:ascii="Avenir Next LT Pro" w:eastAsia="Avenir Next LT Pro" w:hAnsi="Avenir Next LT Pro" w:cs="Avenir Next LT Pro"/>
                <w:b/>
                <w:bCs/>
              </w:rPr>
              <w:t>CONTACT WHO WILL REGISTER CAUSE FOR CONCERN</w:t>
            </w:r>
          </w:p>
        </w:tc>
        <w:tc>
          <w:tcPr>
            <w:tcW w:w="4898" w:type="dxa"/>
            <w:tcBorders>
              <w:top w:val="single" w:sz="4" w:space="0" w:color="auto"/>
              <w:left w:val="single" w:sz="4" w:space="0" w:color="auto"/>
              <w:bottom w:val="single" w:sz="4" w:space="0" w:color="auto"/>
              <w:right w:val="single" w:sz="4" w:space="0" w:color="auto"/>
            </w:tcBorders>
            <w:vAlign w:val="center"/>
          </w:tcPr>
          <w:p w14:paraId="568D2274" w14:textId="510A51B6" w:rsidR="00F90D2B" w:rsidRPr="00835818" w:rsidRDefault="00F90D2B" w:rsidP="00E13DCA">
            <w:pPr>
              <w:jc w:val="center"/>
              <w:rPr>
                <w:rFonts w:ascii="Avenir Next LT Pro" w:eastAsia="Avenir Next LT Pro" w:hAnsi="Avenir Next LT Pro" w:cs="Avenir Next LT Pro"/>
                <w:b/>
                <w:bCs/>
              </w:rPr>
            </w:pPr>
            <w:r w:rsidRPr="00835818">
              <w:rPr>
                <w:rFonts w:ascii="Avenir Next LT Pro" w:eastAsia="Avenir Next LT Pro" w:hAnsi="Avenir Next LT Pro" w:cs="Avenir Next LT Pro"/>
                <w:b/>
                <w:bCs/>
              </w:rPr>
              <w:t>INTERVENTION: PROCESS/SUPPORT</w:t>
            </w:r>
          </w:p>
        </w:tc>
      </w:tr>
      <w:tr w:rsidR="00F90D2B" w:rsidRPr="00835818" w14:paraId="595264FF" w14:textId="77777777" w:rsidTr="005C07C9">
        <w:tc>
          <w:tcPr>
            <w:tcW w:w="1830" w:type="dxa"/>
            <w:tcBorders>
              <w:top w:val="single" w:sz="4" w:space="0" w:color="auto"/>
              <w:left w:val="single" w:sz="4" w:space="0" w:color="auto"/>
              <w:bottom w:val="single" w:sz="4" w:space="0" w:color="auto"/>
              <w:right w:val="single" w:sz="4" w:space="0" w:color="auto"/>
            </w:tcBorders>
            <w:vAlign w:val="center"/>
          </w:tcPr>
          <w:p w14:paraId="7ADEA18E" w14:textId="77777777"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STAGE 1</w:t>
            </w:r>
          </w:p>
        </w:tc>
        <w:tc>
          <w:tcPr>
            <w:tcW w:w="2415" w:type="dxa"/>
            <w:tcBorders>
              <w:top w:val="single" w:sz="4" w:space="0" w:color="auto"/>
              <w:left w:val="single" w:sz="4" w:space="0" w:color="auto"/>
              <w:bottom w:val="single" w:sz="4" w:space="0" w:color="auto"/>
              <w:right w:val="single" w:sz="4" w:space="0" w:color="auto"/>
            </w:tcBorders>
            <w:vAlign w:val="center"/>
          </w:tcPr>
          <w:p w14:paraId="49E8B2CE" w14:textId="24965255" w:rsidR="00F90D2B" w:rsidRPr="00835818" w:rsidRDefault="00D8168E" w:rsidP="00F90D2B">
            <w:pPr>
              <w:rPr>
                <w:rFonts w:ascii="Avenir Next LT Pro" w:eastAsia="Avenir Next LT Pro" w:hAnsi="Avenir Next LT Pro" w:cs="Avenir Next LT Pro"/>
              </w:rPr>
            </w:pPr>
            <w:r>
              <w:rPr>
                <w:rFonts w:ascii="Avenir Next LT Pro" w:eastAsia="Avenir Next LT Pro" w:hAnsi="Avenir Next LT Pro" w:cs="Avenir Next LT Pro"/>
              </w:rPr>
              <w:t>GM</w:t>
            </w:r>
            <w:r w:rsidR="00F90D2B" w:rsidRPr="00835818">
              <w:rPr>
                <w:rFonts w:ascii="Avenir Next LT Pro" w:eastAsia="Avenir Next LT Pro" w:hAnsi="Avenir Next LT Pro" w:cs="Avenir Next LT Pro"/>
              </w:rPr>
              <w:t xml:space="preserve">, </w:t>
            </w:r>
            <w:r>
              <w:rPr>
                <w:rFonts w:ascii="Avenir Next LT Pro" w:eastAsia="Avenir Next LT Pro" w:hAnsi="Avenir Next LT Pro" w:cs="Avenir Next LT Pro"/>
              </w:rPr>
              <w:t>ULM</w:t>
            </w:r>
            <w:r w:rsidR="00F90D2B" w:rsidRPr="00835818">
              <w:rPr>
                <w:rFonts w:ascii="Avenir Next LT Pro" w:eastAsia="Avenir Next LT Pro" w:hAnsi="Avenir Next LT Pro" w:cs="Avenir Next LT Pro"/>
              </w:rPr>
              <w:t>,</w:t>
            </w:r>
          </w:p>
        </w:tc>
        <w:tc>
          <w:tcPr>
            <w:tcW w:w="4898" w:type="dxa"/>
            <w:tcBorders>
              <w:top w:val="single" w:sz="4" w:space="0" w:color="auto"/>
              <w:left w:val="single" w:sz="4" w:space="0" w:color="auto"/>
              <w:bottom w:val="single" w:sz="4" w:space="0" w:color="auto"/>
              <w:right w:val="single" w:sz="4" w:space="0" w:color="auto"/>
            </w:tcBorders>
            <w:vAlign w:val="center"/>
          </w:tcPr>
          <w:p w14:paraId="7F206A2A" w14:textId="67E9351C" w:rsidR="00F90D2B" w:rsidRPr="00835818" w:rsidRDefault="00D8168E" w:rsidP="00F90D2B">
            <w:pPr>
              <w:rPr>
                <w:rFonts w:ascii="Avenir Next LT Pro" w:eastAsia="Avenir Next LT Pro" w:hAnsi="Avenir Next LT Pro" w:cs="Avenir Next LT Pro"/>
                <w:highlight w:val="yellow"/>
              </w:rPr>
            </w:pPr>
            <w:r>
              <w:rPr>
                <w:rFonts w:ascii="Avenir Next LT Pro" w:eastAsia="Avenir Next LT Pro" w:hAnsi="Avenir Next LT Pro" w:cs="Avenir Next LT Pro"/>
              </w:rPr>
              <w:t xml:space="preserve">GM </w:t>
            </w:r>
            <w:r w:rsidR="00F90D2B" w:rsidRPr="00835818">
              <w:rPr>
                <w:rFonts w:ascii="Avenir Next LT Pro" w:eastAsia="Avenir Next LT Pro" w:hAnsi="Avenir Next LT Pro" w:cs="Avenir Next LT Pro"/>
              </w:rPr>
              <w:t xml:space="preserve">or </w:t>
            </w:r>
            <w:r>
              <w:rPr>
                <w:rFonts w:ascii="Avenir Next LT Pro" w:eastAsia="Avenir Next LT Pro" w:hAnsi="Avenir Next LT Pro" w:cs="Avenir Next LT Pro"/>
              </w:rPr>
              <w:t>ULM</w:t>
            </w:r>
          </w:p>
          <w:p w14:paraId="1995CB97" w14:textId="05A931A1"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 xml:space="preserve">Copy of Intervention Plan </w:t>
            </w:r>
            <w:r w:rsidR="006E5424">
              <w:rPr>
                <w:rFonts w:ascii="Avenir Next LT Pro" w:eastAsia="Avenir Next LT Pro" w:hAnsi="Avenir Next LT Pro" w:cs="Avenir Next LT Pro"/>
              </w:rPr>
              <w:t xml:space="preserve">is uploaded to the trainee Axia dashboard. </w:t>
            </w:r>
          </w:p>
          <w:p w14:paraId="22B01CED" w14:textId="4954CDD6"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Monitoring via intervention review process</w:t>
            </w:r>
            <w:r w:rsidR="00D8168E">
              <w:rPr>
                <w:rFonts w:ascii="Avenir Next LT Pro" w:eastAsia="Avenir Next LT Pro" w:hAnsi="Avenir Next LT Pro" w:cs="Avenir Next LT Pro"/>
              </w:rPr>
              <w:t xml:space="preserve"> on Stage 1 Intervention Plan. </w:t>
            </w:r>
          </w:p>
        </w:tc>
      </w:tr>
      <w:tr w:rsidR="00F90D2B" w:rsidRPr="00835818" w14:paraId="01168B02" w14:textId="77777777" w:rsidTr="005C07C9">
        <w:tc>
          <w:tcPr>
            <w:tcW w:w="1830" w:type="dxa"/>
            <w:tcBorders>
              <w:top w:val="single" w:sz="4" w:space="0" w:color="auto"/>
              <w:left w:val="single" w:sz="4" w:space="0" w:color="auto"/>
              <w:bottom w:val="single" w:sz="4" w:space="0" w:color="auto"/>
              <w:right w:val="single" w:sz="4" w:space="0" w:color="auto"/>
            </w:tcBorders>
            <w:vAlign w:val="center"/>
          </w:tcPr>
          <w:p w14:paraId="48F96D9E" w14:textId="77777777"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STAGE 2</w:t>
            </w:r>
          </w:p>
        </w:tc>
        <w:tc>
          <w:tcPr>
            <w:tcW w:w="2415" w:type="dxa"/>
            <w:tcBorders>
              <w:top w:val="single" w:sz="4" w:space="0" w:color="auto"/>
              <w:left w:val="single" w:sz="4" w:space="0" w:color="auto"/>
              <w:bottom w:val="single" w:sz="4" w:space="0" w:color="auto"/>
              <w:right w:val="single" w:sz="4" w:space="0" w:color="auto"/>
            </w:tcBorders>
            <w:vAlign w:val="center"/>
          </w:tcPr>
          <w:p w14:paraId="23EF1E37" w14:textId="0260DF25" w:rsidR="00F90D2B" w:rsidRPr="00835818" w:rsidRDefault="00D8168E" w:rsidP="00F90D2B">
            <w:pPr>
              <w:rPr>
                <w:rFonts w:ascii="Avenir Next LT Pro" w:eastAsia="Avenir Next LT Pro" w:hAnsi="Avenir Next LT Pro" w:cs="Avenir Next LT Pro"/>
              </w:rPr>
            </w:pPr>
            <w:r>
              <w:rPr>
                <w:rFonts w:ascii="Avenir Next LT Pro" w:eastAsia="Avenir Next LT Pro" w:hAnsi="Avenir Next LT Pro" w:cs="Avenir Next LT Pro"/>
              </w:rPr>
              <w:t>ULM</w:t>
            </w:r>
            <w:r w:rsidR="00F90D2B" w:rsidRPr="00835818">
              <w:rPr>
                <w:rFonts w:ascii="Avenir Next LT Pro" w:eastAsia="Avenir Next LT Pro" w:hAnsi="Avenir Next LT Pro" w:cs="Avenir Next LT Pro"/>
              </w:rPr>
              <w:t xml:space="preserve">, </w:t>
            </w:r>
            <w:r>
              <w:rPr>
                <w:rFonts w:ascii="Avenir Next LT Pro" w:eastAsia="Avenir Next LT Pro" w:hAnsi="Avenir Next LT Pro" w:cs="Avenir Next LT Pro"/>
              </w:rPr>
              <w:t>GM, PM</w:t>
            </w:r>
          </w:p>
        </w:tc>
        <w:tc>
          <w:tcPr>
            <w:tcW w:w="4898" w:type="dxa"/>
            <w:tcBorders>
              <w:top w:val="single" w:sz="4" w:space="0" w:color="auto"/>
              <w:left w:val="single" w:sz="4" w:space="0" w:color="auto"/>
              <w:bottom w:val="single" w:sz="4" w:space="0" w:color="auto"/>
              <w:right w:val="single" w:sz="4" w:space="0" w:color="auto"/>
            </w:tcBorders>
            <w:vAlign w:val="center"/>
          </w:tcPr>
          <w:p w14:paraId="2766F953" w14:textId="1BA2E5E5" w:rsidR="00F90D2B" w:rsidRPr="00835818" w:rsidRDefault="00D8168E" w:rsidP="00F90D2B">
            <w:pPr>
              <w:rPr>
                <w:rFonts w:ascii="Avenir Next LT Pro" w:eastAsia="Avenir Next LT Pro" w:hAnsi="Avenir Next LT Pro" w:cs="Avenir Next LT Pro"/>
              </w:rPr>
            </w:pPr>
            <w:r>
              <w:rPr>
                <w:rFonts w:ascii="Avenir Next LT Pro" w:eastAsia="Avenir Next LT Pro" w:hAnsi="Avenir Next LT Pro" w:cs="Avenir Next LT Pro"/>
              </w:rPr>
              <w:t>ULM</w:t>
            </w:r>
            <w:r w:rsidR="00F90D2B" w:rsidRPr="00835818">
              <w:rPr>
                <w:rFonts w:ascii="Avenir Next LT Pro" w:eastAsia="Avenir Next LT Pro" w:hAnsi="Avenir Next LT Pro" w:cs="Avenir Next LT Pro"/>
              </w:rPr>
              <w:t>, Senior Lead Tutor</w:t>
            </w:r>
          </w:p>
          <w:p w14:paraId="3477BAB9" w14:textId="77777777"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Areas of concern, targets for improvement and actions for the trainee will be recorded in the Stage 2 Intervention Plan.</w:t>
            </w:r>
          </w:p>
          <w:p w14:paraId="70430F50" w14:textId="46E1A815"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Failure to progress in respect of targets may result in early termination of a placement, failure of the professional practice module or referral to the suitability to teach and fitness to practise review panels.</w:t>
            </w:r>
          </w:p>
          <w:p w14:paraId="57AF7489" w14:textId="5866DDD6" w:rsidR="00F90D2B" w:rsidRPr="00835818" w:rsidRDefault="006E5424"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Copy of Intervention Plan</w:t>
            </w:r>
            <w:r>
              <w:rPr>
                <w:rFonts w:ascii="Avenir Next LT Pro" w:eastAsia="Avenir Next LT Pro" w:hAnsi="Avenir Next LT Pro" w:cs="Avenir Next LT Pro"/>
              </w:rPr>
              <w:t xml:space="preserve"> stage 2</w:t>
            </w:r>
            <w:r w:rsidRPr="00835818">
              <w:rPr>
                <w:rFonts w:ascii="Avenir Next LT Pro" w:eastAsia="Avenir Next LT Pro" w:hAnsi="Avenir Next LT Pro" w:cs="Avenir Next LT Pro"/>
              </w:rPr>
              <w:t xml:space="preserve"> </w:t>
            </w:r>
            <w:r>
              <w:rPr>
                <w:rFonts w:ascii="Avenir Next LT Pro" w:eastAsia="Avenir Next LT Pro" w:hAnsi="Avenir Next LT Pro" w:cs="Avenir Next LT Pro"/>
              </w:rPr>
              <w:t>is uploaded to the trainee Axia dashboard</w:t>
            </w:r>
            <w:r w:rsidRPr="00835818">
              <w:rPr>
                <w:rFonts w:ascii="Avenir Next LT Pro" w:eastAsia="Avenir Next LT Pro" w:hAnsi="Avenir Next LT Pro" w:cs="Avenir Next LT Pro"/>
              </w:rPr>
              <w:t xml:space="preserve"> </w:t>
            </w:r>
            <w:r>
              <w:rPr>
                <w:rFonts w:ascii="Avenir Next LT Pro" w:eastAsia="Avenir Next LT Pro" w:hAnsi="Avenir Next LT Pro" w:cs="Avenir Next LT Pro"/>
              </w:rPr>
              <w:t xml:space="preserve">and to </w:t>
            </w:r>
            <w:r w:rsidR="00F90D2B" w:rsidRPr="00835818">
              <w:rPr>
                <w:rFonts w:ascii="Avenir Next LT Pro" w:eastAsia="Avenir Next LT Pro" w:hAnsi="Avenir Next LT Pro" w:cs="Avenir Next LT Pro"/>
              </w:rPr>
              <w:t>Senior Lead Tutor</w:t>
            </w:r>
            <w:r>
              <w:rPr>
                <w:rFonts w:ascii="Avenir Next LT Pro" w:eastAsia="Avenir Next LT Pro" w:hAnsi="Avenir Next LT Pro" w:cs="Avenir Next LT Pro"/>
              </w:rPr>
              <w:t xml:space="preserve">. </w:t>
            </w:r>
          </w:p>
        </w:tc>
      </w:tr>
    </w:tbl>
    <w:p w14:paraId="44C6E770" w14:textId="77777777" w:rsidR="00F90D2B" w:rsidRPr="00835818" w:rsidRDefault="00F90D2B" w:rsidP="00CE1C1E">
      <w:pPr>
        <w:rPr>
          <w:rFonts w:ascii="Avenir Next LT Pro" w:hAnsi="Avenir Next LT Pro"/>
        </w:rPr>
      </w:pPr>
    </w:p>
    <w:p w14:paraId="099CC913" w14:textId="6F7973A6" w:rsidR="00E13DCA" w:rsidRPr="005B149F" w:rsidRDefault="00CE1C1E" w:rsidP="32854FFF">
      <w:pPr>
        <w:pStyle w:val="Heading3"/>
        <w:rPr>
          <w:rFonts w:ascii="Avenir Next LT Pro" w:eastAsiaTheme="minorEastAsia" w:hAnsi="Avenir Next LT Pro" w:cstheme="minorBidi"/>
          <w:b w:val="0"/>
          <w:bCs w:val="0"/>
          <w:i/>
          <w:iCs/>
          <w:color w:val="4472C4"/>
          <w:sz w:val="28"/>
          <w:szCs w:val="28"/>
        </w:rPr>
      </w:pPr>
      <w:bookmarkStart w:id="61" w:name="_Toc141685185"/>
      <w:r w:rsidRPr="32854FFF">
        <w:rPr>
          <w:rFonts w:ascii="Avenir Next LT Pro" w:eastAsiaTheme="minorEastAsia" w:hAnsi="Avenir Next LT Pro" w:cstheme="minorBidi"/>
          <w:b w:val="0"/>
          <w:bCs w:val="0"/>
          <w:color w:val="4472C4" w:themeColor="accent5"/>
          <w:sz w:val="28"/>
          <w:szCs w:val="28"/>
        </w:rPr>
        <w:t xml:space="preserve">Assessment of the </w:t>
      </w:r>
      <w:r w:rsidRPr="32854FFF">
        <w:rPr>
          <w:rFonts w:ascii="Avenir Next LT Pro" w:eastAsiaTheme="minorEastAsia" w:hAnsi="Avenir Next LT Pro" w:cstheme="minorBidi"/>
          <w:b w:val="0"/>
          <w:bCs w:val="0"/>
          <w:i/>
          <w:iCs/>
          <w:color w:val="4472C4" w:themeColor="accent5"/>
          <w:sz w:val="28"/>
          <w:szCs w:val="28"/>
        </w:rPr>
        <w:t>Teachers’ Standards</w:t>
      </w:r>
      <w:bookmarkEnd w:id="61"/>
    </w:p>
    <w:p w14:paraId="4CF8A436" w14:textId="77777777" w:rsidR="00B85189" w:rsidRPr="00835818" w:rsidRDefault="00B85189" w:rsidP="00B85189">
      <w:pPr>
        <w:rPr>
          <w:rFonts w:ascii="Avenir Next LT Pro" w:hAnsi="Avenir Next LT Pro"/>
          <w:lang w:eastAsia="en-US"/>
        </w:rPr>
      </w:pPr>
    </w:p>
    <w:p w14:paraId="12497B3B" w14:textId="7DCDBD57" w:rsidR="00A915EC" w:rsidRPr="00835818" w:rsidRDefault="00CE1C1E" w:rsidP="00CE1C1E">
      <w:pPr>
        <w:spacing w:after="0" w:line="240" w:lineRule="auto"/>
        <w:textAlignment w:val="baseline"/>
        <w:rPr>
          <w:rFonts w:ascii="Avenir Next LT Pro" w:hAnsi="Avenir Next LT Pro"/>
        </w:rPr>
      </w:pPr>
      <w:r w:rsidRPr="32854FFF">
        <w:rPr>
          <w:rFonts w:ascii="Avenir Next LT Pro" w:hAnsi="Avenir Next LT Pro"/>
        </w:rPr>
        <w:t xml:space="preserve">Assessment of the </w:t>
      </w:r>
      <w:r w:rsidRPr="32854FFF">
        <w:rPr>
          <w:rFonts w:ascii="Avenir Next LT Pro" w:hAnsi="Avenir Next LT Pro"/>
          <w:i/>
          <w:iCs/>
        </w:rPr>
        <w:t>Teachers’ Standards</w:t>
      </w:r>
      <w:r w:rsidRPr="32854FFF">
        <w:rPr>
          <w:rFonts w:ascii="Avenir Next LT Pro" w:hAnsi="Avenir Next LT Pro"/>
        </w:rPr>
        <w:t xml:space="preserve"> will take place in the final weeks of </w:t>
      </w:r>
      <w:r w:rsidR="00A915EC" w:rsidRPr="32854FFF">
        <w:rPr>
          <w:rFonts w:ascii="Avenir Next LT Pro" w:hAnsi="Avenir Next LT Pro"/>
        </w:rPr>
        <w:t xml:space="preserve">the summer </w:t>
      </w:r>
      <w:r w:rsidRPr="32854FFF">
        <w:rPr>
          <w:rFonts w:ascii="Avenir Next LT Pro" w:hAnsi="Avenir Next LT Pro"/>
        </w:rPr>
        <w:t xml:space="preserve">placement. </w:t>
      </w:r>
      <w:r w:rsidR="00A915EC" w:rsidRPr="32854FFF">
        <w:rPr>
          <w:rFonts w:ascii="Avenir Next LT Pro" w:hAnsi="Avenir Next LT Pro"/>
        </w:rPr>
        <w:t xml:space="preserve">The </w:t>
      </w:r>
      <w:r w:rsidR="005B149F" w:rsidRPr="32854FFF">
        <w:rPr>
          <w:rFonts w:ascii="Avenir Next LT Pro" w:hAnsi="Avenir Next LT Pro"/>
        </w:rPr>
        <w:t>General</w:t>
      </w:r>
      <w:r w:rsidR="00A915EC" w:rsidRPr="32854FFF">
        <w:rPr>
          <w:rFonts w:ascii="Avenir Next LT Pro" w:hAnsi="Avenir Next LT Pro"/>
        </w:rPr>
        <w:t xml:space="preserve"> Mentor will provide an interim </w:t>
      </w:r>
      <w:r w:rsidR="006E6DEF" w:rsidRPr="32854FFF">
        <w:rPr>
          <w:rFonts w:ascii="Avenir Next LT Pro" w:hAnsi="Avenir Next LT Pro"/>
        </w:rPr>
        <w:t xml:space="preserve">(summative) </w:t>
      </w:r>
      <w:r w:rsidR="00A915EC" w:rsidRPr="32854FFF">
        <w:rPr>
          <w:rFonts w:ascii="Avenir Next LT Pro" w:hAnsi="Avenir Next LT Pro"/>
        </w:rPr>
        <w:t xml:space="preserve">assessment and a </w:t>
      </w:r>
      <w:r w:rsidRPr="32854FFF">
        <w:rPr>
          <w:rFonts w:ascii="Avenir Next LT Pro" w:hAnsi="Avenir Next LT Pro"/>
        </w:rPr>
        <w:t xml:space="preserve">final </w:t>
      </w:r>
      <w:r w:rsidR="006E5424">
        <w:rPr>
          <w:rFonts w:ascii="Avenir Next LT Pro" w:hAnsi="Avenir Next LT Pro"/>
        </w:rPr>
        <w:t xml:space="preserve">(summative) </w:t>
      </w:r>
      <w:r w:rsidRPr="32854FFF">
        <w:rPr>
          <w:rFonts w:ascii="Avenir Next LT Pro" w:hAnsi="Avenir Next LT Pro"/>
        </w:rPr>
        <w:t xml:space="preserve">assessment completed by both the </w:t>
      </w:r>
      <w:r w:rsidR="005B149F" w:rsidRPr="32854FFF">
        <w:rPr>
          <w:rFonts w:ascii="Avenir Next LT Pro" w:hAnsi="Avenir Next LT Pro"/>
        </w:rPr>
        <w:t>General</w:t>
      </w:r>
      <w:r w:rsidRPr="32854FFF">
        <w:rPr>
          <w:rFonts w:ascii="Avenir Next LT Pro" w:hAnsi="Avenir Next LT Pro"/>
        </w:rPr>
        <w:t xml:space="preserve"> Mentor</w:t>
      </w:r>
      <w:r w:rsidR="006E5424">
        <w:rPr>
          <w:rFonts w:ascii="Avenir Next LT Pro" w:hAnsi="Avenir Next LT Pro"/>
        </w:rPr>
        <w:t xml:space="preserve"> and trainee in liaison with the </w:t>
      </w:r>
      <w:r w:rsidR="005B149F" w:rsidRPr="32854FFF">
        <w:rPr>
          <w:rFonts w:ascii="Avenir Next LT Pro" w:hAnsi="Avenir Next LT Pro"/>
        </w:rPr>
        <w:t>ULM</w:t>
      </w:r>
      <w:r w:rsidRPr="32854FFF">
        <w:rPr>
          <w:rFonts w:ascii="Avenir Next LT Pro" w:hAnsi="Avenir Next LT Pro"/>
        </w:rPr>
        <w:t xml:space="preserve">. </w:t>
      </w:r>
    </w:p>
    <w:p w14:paraId="0CDF2CA2" w14:textId="435B63F7" w:rsidR="00CE1C1E" w:rsidRPr="00835818" w:rsidRDefault="00CE1C1E" w:rsidP="00CE1C1E">
      <w:pPr>
        <w:spacing w:after="0" w:line="240" w:lineRule="auto"/>
        <w:textAlignment w:val="baseline"/>
        <w:rPr>
          <w:rFonts w:ascii="Avenir Next LT Pro" w:hAnsi="Avenir Next LT Pro"/>
          <w:lang w:eastAsia="en-US"/>
        </w:rPr>
      </w:pPr>
      <w:r w:rsidRPr="55A7689F">
        <w:rPr>
          <w:rFonts w:ascii="Avenir Next LT Pro" w:hAnsi="Avenir Next LT Pro"/>
        </w:rPr>
        <w:t xml:space="preserve">The </w:t>
      </w:r>
      <w:r w:rsidR="00A915EC" w:rsidRPr="55A7689F">
        <w:rPr>
          <w:rFonts w:ascii="Avenir Next LT Pro" w:hAnsi="Avenir Next LT Pro"/>
        </w:rPr>
        <w:t>s</w:t>
      </w:r>
      <w:r w:rsidRPr="55A7689F">
        <w:rPr>
          <w:rFonts w:ascii="Avenir Next LT Pro" w:hAnsi="Avenir Next LT Pro"/>
        </w:rPr>
        <w:t xml:space="preserve">ummative assessment section of the Collaborative </w:t>
      </w:r>
      <w:r w:rsidR="005B149F" w:rsidRPr="55A7689F">
        <w:rPr>
          <w:rFonts w:ascii="Avenir Next LT Pro" w:hAnsi="Avenir Next LT Pro"/>
        </w:rPr>
        <w:t>Assessment</w:t>
      </w:r>
      <w:r w:rsidRPr="55A7689F">
        <w:rPr>
          <w:rFonts w:ascii="Avenir Next LT Pro" w:hAnsi="Avenir Next LT Pro"/>
        </w:rPr>
        <w:t xml:space="preserve"> includes descriptors of expected levels of practice </w:t>
      </w:r>
      <w:proofErr w:type="gramStart"/>
      <w:r w:rsidRPr="55A7689F">
        <w:rPr>
          <w:rFonts w:ascii="Avenir Next LT Pro" w:hAnsi="Avenir Next LT Pro"/>
        </w:rPr>
        <w:t>in order to</w:t>
      </w:r>
      <w:proofErr w:type="gramEnd"/>
      <w:r w:rsidRPr="55A7689F">
        <w:rPr>
          <w:rFonts w:ascii="Avenir Next LT Pro" w:hAnsi="Avenir Next LT Pro"/>
        </w:rPr>
        <w:t xml:space="preserve"> meet the </w:t>
      </w:r>
      <w:r w:rsidRPr="55A7689F">
        <w:rPr>
          <w:rFonts w:ascii="Avenir Next LT Pro" w:hAnsi="Avenir Next LT Pro"/>
          <w:i/>
          <w:iCs/>
        </w:rPr>
        <w:t>Teachers’ Standards</w:t>
      </w:r>
      <w:r w:rsidRPr="55A7689F">
        <w:rPr>
          <w:rFonts w:ascii="Avenir Next LT Pro" w:hAnsi="Avenir Next LT Pro"/>
        </w:rPr>
        <w:t xml:space="preserve">. </w:t>
      </w:r>
      <w:r w:rsidR="00A915EC" w:rsidRPr="55A7689F">
        <w:rPr>
          <w:rFonts w:ascii="Avenir Next LT Pro" w:hAnsi="Avenir Next LT Pro"/>
        </w:rPr>
        <w:t>P</w:t>
      </w:r>
      <w:r w:rsidRPr="55A7689F">
        <w:rPr>
          <w:rFonts w:ascii="Avenir Next LT Pro" w:hAnsi="Avenir Next LT Pro"/>
        </w:rPr>
        <w:t>ractice in each of the Teachers’ Standards will be grade</w:t>
      </w:r>
      <w:r w:rsidR="00A915EC" w:rsidRPr="55A7689F">
        <w:rPr>
          <w:rFonts w:ascii="Avenir Next LT Pro" w:hAnsi="Avenir Next LT Pro"/>
        </w:rPr>
        <w:t xml:space="preserve">d as </w:t>
      </w:r>
      <w:r w:rsidR="00B85189" w:rsidRPr="55A7689F">
        <w:rPr>
          <w:rFonts w:ascii="Avenir Next LT Pro" w:hAnsi="Avenir Next LT Pro"/>
        </w:rPr>
        <w:t>“</w:t>
      </w:r>
      <w:r w:rsidRPr="55A7689F">
        <w:rPr>
          <w:rFonts w:ascii="Avenir Next LT Pro" w:hAnsi="Avenir Next LT Pro"/>
        </w:rPr>
        <w:t>Not Yet Meeting</w:t>
      </w:r>
      <w:r w:rsidR="00B85189" w:rsidRPr="55A7689F">
        <w:rPr>
          <w:rFonts w:ascii="Avenir Next LT Pro" w:hAnsi="Avenir Next LT Pro"/>
        </w:rPr>
        <w:t>,”</w:t>
      </w:r>
      <w:r w:rsidRPr="55A7689F">
        <w:rPr>
          <w:rFonts w:ascii="Avenir Next LT Pro" w:hAnsi="Avenir Next LT Pro"/>
        </w:rPr>
        <w:t xml:space="preserve"> </w:t>
      </w:r>
      <w:r w:rsidR="00B85189" w:rsidRPr="55A7689F">
        <w:rPr>
          <w:rFonts w:ascii="Avenir Next LT Pro" w:hAnsi="Avenir Next LT Pro"/>
        </w:rPr>
        <w:t>“</w:t>
      </w:r>
      <w:r w:rsidRPr="55A7689F">
        <w:rPr>
          <w:rFonts w:ascii="Avenir Next LT Pro" w:hAnsi="Avenir Next LT Pro"/>
        </w:rPr>
        <w:t>Meeting</w:t>
      </w:r>
      <w:r w:rsidR="00B85189" w:rsidRPr="55A7689F">
        <w:rPr>
          <w:rFonts w:ascii="Avenir Next LT Pro" w:hAnsi="Avenir Next LT Pro"/>
        </w:rPr>
        <w:t>”</w:t>
      </w:r>
      <w:r w:rsidRPr="55A7689F">
        <w:rPr>
          <w:rFonts w:ascii="Avenir Next LT Pro" w:hAnsi="Avenir Next LT Pro"/>
        </w:rPr>
        <w:t xml:space="preserve"> or </w:t>
      </w:r>
      <w:r w:rsidR="00B85189" w:rsidRPr="55A7689F">
        <w:rPr>
          <w:rFonts w:ascii="Avenir Next LT Pro" w:hAnsi="Avenir Next LT Pro"/>
        </w:rPr>
        <w:t>“</w:t>
      </w:r>
      <w:r w:rsidRPr="55A7689F">
        <w:rPr>
          <w:rFonts w:ascii="Avenir Next LT Pro" w:hAnsi="Avenir Next LT Pro"/>
        </w:rPr>
        <w:t>Exceeding</w:t>
      </w:r>
      <w:r w:rsidR="00B85189" w:rsidRPr="55A7689F">
        <w:rPr>
          <w:rFonts w:ascii="Avenir Next LT Pro" w:hAnsi="Avenir Next LT Pro"/>
        </w:rPr>
        <w:t>”</w:t>
      </w:r>
      <w:r w:rsidRPr="55A7689F">
        <w:rPr>
          <w:rFonts w:ascii="Avenir Next LT Pro" w:hAnsi="Avenir Next LT Pro"/>
        </w:rPr>
        <w:t xml:space="preserve"> the expected level of practice. </w:t>
      </w:r>
      <w:proofErr w:type="gramStart"/>
      <w:r w:rsidRPr="55A7689F">
        <w:rPr>
          <w:rFonts w:ascii="Avenir Next LT Pro" w:hAnsi="Avenir Next LT Pro"/>
        </w:rPr>
        <w:t>In order to</w:t>
      </w:r>
      <w:proofErr w:type="gramEnd"/>
      <w:r w:rsidRPr="55A7689F">
        <w:rPr>
          <w:rFonts w:ascii="Avenir Next LT Pro" w:hAnsi="Avenir Next LT Pro"/>
        </w:rPr>
        <w:t xml:space="preserve"> be recommended for the award of QTS, </w:t>
      </w:r>
      <w:proofErr w:type="gramStart"/>
      <w:r w:rsidRPr="55A7689F">
        <w:rPr>
          <w:rFonts w:ascii="Avenir Next LT Pro" w:hAnsi="Avenir Next LT Pro"/>
        </w:rPr>
        <w:t>all of</w:t>
      </w:r>
      <w:proofErr w:type="gramEnd"/>
      <w:r w:rsidRPr="55A7689F">
        <w:rPr>
          <w:rFonts w:ascii="Avenir Next LT Pro" w:hAnsi="Avenir Next LT Pro"/>
        </w:rPr>
        <w:t xml:space="preserve"> the </w:t>
      </w:r>
      <w:r w:rsidRPr="55A7689F">
        <w:rPr>
          <w:rFonts w:ascii="Avenir Next LT Pro" w:hAnsi="Avenir Next LT Pro"/>
          <w:i/>
          <w:iCs/>
        </w:rPr>
        <w:t>Teachers’ Standards</w:t>
      </w:r>
      <w:r w:rsidRPr="55A7689F">
        <w:rPr>
          <w:rFonts w:ascii="Avenir Next LT Pro" w:hAnsi="Avenir Next LT Pro"/>
        </w:rPr>
        <w:t xml:space="preserve"> </w:t>
      </w:r>
      <w:r w:rsidR="00F90D2B" w:rsidRPr="55A7689F">
        <w:rPr>
          <w:rFonts w:ascii="Avenir Next LT Pro" w:hAnsi="Avenir Next LT Pro"/>
        </w:rPr>
        <w:t>should be assessed</w:t>
      </w:r>
      <w:r w:rsidR="006E5424">
        <w:rPr>
          <w:rFonts w:ascii="Avenir Next LT Pro" w:hAnsi="Avenir Next LT Pro"/>
        </w:rPr>
        <w:t xml:space="preserve">, overall, </w:t>
      </w:r>
      <w:r w:rsidR="00F90D2B" w:rsidRPr="55A7689F">
        <w:rPr>
          <w:rFonts w:ascii="Avenir Next LT Pro" w:hAnsi="Avenir Next LT Pro"/>
        </w:rPr>
        <w:t>at least as “</w:t>
      </w:r>
      <w:r w:rsidRPr="55A7689F">
        <w:rPr>
          <w:rFonts w:ascii="Avenir Next LT Pro" w:hAnsi="Avenir Next LT Pro"/>
        </w:rPr>
        <w:t>Meeting the Standard</w:t>
      </w:r>
      <w:r w:rsidR="00F90D2B" w:rsidRPr="55A7689F">
        <w:rPr>
          <w:rFonts w:ascii="Avenir Next LT Pro" w:hAnsi="Avenir Next LT Pro"/>
        </w:rPr>
        <w:t>.”</w:t>
      </w:r>
      <w:r w:rsidRPr="55A7689F">
        <w:rPr>
          <w:rFonts w:ascii="Avenir Next LT Pro" w:hAnsi="Avenir Next LT Pro"/>
        </w:rPr>
        <w:t xml:space="preserve"> The final assessment for each of the </w:t>
      </w:r>
      <w:r w:rsidRPr="55A7689F">
        <w:rPr>
          <w:rFonts w:ascii="Avenir Next LT Pro" w:hAnsi="Avenir Next LT Pro"/>
          <w:i/>
          <w:iCs/>
        </w:rPr>
        <w:t xml:space="preserve">Teachers’ Standards </w:t>
      </w:r>
      <w:r w:rsidRPr="55A7689F">
        <w:rPr>
          <w:rFonts w:ascii="Avenir Next LT Pro" w:hAnsi="Avenir Next LT Pro"/>
        </w:rPr>
        <w:t>including the pream</w:t>
      </w:r>
      <w:r w:rsidR="00F90D2B" w:rsidRPr="55A7689F">
        <w:rPr>
          <w:rFonts w:ascii="Avenir Next LT Pro" w:hAnsi="Avenir Next LT Pro"/>
        </w:rPr>
        <w:t>b</w:t>
      </w:r>
      <w:r w:rsidRPr="55A7689F">
        <w:rPr>
          <w:rFonts w:ascii="Avenir Next LT Pro" w:hAnsi="Avenir Next LT Pro"/>
        </w:rPr>
        <w:t>le</w:t>
      </w:r>
      <w:r w:rsidR="28ADA8B6" w:rsidRPr="55A7689F">
        <w:rPr>
          <w:rFonts w:ascii="Avenir Next LT Pro" w:hAnsi="Avenir Next LT Pro"/>
        </w:rPr>
        <w:t xml:space="preserve">, </w:t>
      </w:r>
      <w:r w:rsidRPr="55A7689F">
        <w:rPr>
          <w:rFonts w:ascii="Avenir Next LT Pro" w:hAnsi="Avenir Next LT Pro"/>
        </w:rPr>
        <w:t>Part 2 of the Standards</w:t>
      </w:r>
      <w:r w:rsidR="613217B1" w:rsidRPr="55A7689F">
        <w:rPr>
          <w:rFonts w:ascii="Avenir Next LT Pro" w:hAnsi="Avenir Next LT Pro"/>
        </w:rPr>
        <w:t xml:space="preserve"> and fundamental skills</w:t>
      </w:r>
      <w:r w:rsidRPr="55A7689F">
        <w:rPr>
          <w:rFonts w:ascii="Avenir Next LT Pro" w:hAnsi="Avenir Next LT Pro"/>
        </w:rPr>
        <w:t xml:space="preserve"> will be agreed by the </w:t>
      </w:r>
      <w:r w:rsidR="005B149F" w:rsidRPr="55A7689F">
        <w:rPr>
          <w:rFonts w:ascii="Avenir Next LT Pro" w:hAnsi="Avenir Next LT Pro"/>
        </w:rPr>
        <w:t>General</w:t>
      </w:r>
      <w:r w:rsidRPr="55A7689F">
        <w:rPr>
          <w:rFonts w:ascii="Avenir Next LT Pro" w:hAnsi="Avenir Next LT Pro"/>
        </w:rPr>
        <w:t xml:space="preserve"> Mentor and </w:t>
      </w:r>
      <w:r w:rsidR="005B149F" w:rsidRPr="55A7689F">
        <w:rPr>
          <w:rFonts w:ascii="Avenir Next LT Pro" w:hAnsi="Avenir Next LT Pro"/>
        </w:rPr>
        <w:t>ULM</w:t>
      </w:r>
      <w:r w:rsidRPr="55A7689F">
        <w:rPr>
          <w:rFonts w:ascii="Avenir Next LT Pro" w:hAnsi="Avenir Next LT Pro"/>
        </w:rPr>
        <w:t xml:space="preserve">, recorded on the trainee Collaborative </w:t>
      </w:r>
      <w:r w:rsidR="005B149F" w:rsidRPr="55A7689F">
        <w:rPr>
          <w:rFonts w:ascii="Avenir Next LT Pro" w:hAnsi="Avenir Next LT Pro"/>
        </w:rPr>
        <w:t>Assessment</w:t>
      </w:r>
      <w:r w:rsidRPr="55A7689F">
        <w:rPr>
          <w:rFonts w:ascii="Avenir Next LT Pro" w:hAnsi="Avenir Next LT Pro"/>
        </w:rPr>
        <w:t xml:space="preserve"> </w:t>
      </w:r>
      <w:r w:rsidR="006E5424">
        <w:rPr>
          <w:rFonts w:ascii="Avenir Next LT Pro" w:hAnsi="Avenir Next LT Pro"/>
        </w:rPr>
        <w:t xml:space="preserve">Point </w:t>
      </w:r>
      <w:r w:rsidRPr="55A7689F">
        <w:rPr>
          <w:rFonts w:ascii="Avenir Next LT Pro" w:hAnsi="Avenir Next LT Pro"/>
        </w:rPr>
        <w:t>Document, and confirm</w:t>
      </w:r>
      <w:r w:rsidR="005B149F" w:rsidRPr="55A7689F">
        <w:rPr>
          <w:rFonts w:ascii="Avenir Next LT Pro" w:hAnsi="Avenir Next LT Pro"/>
        </w:rPr>
        <w:t>ed</w:t>
      </w:r>
      <w:r w:rsidRPr="55A7689F">
        <w:rPr>
          <w:rFonts w:ascii="Avenir Next LT Pro" w:hAnsi="Avenir Next LT Pro"/>
        </w:rPr>
        <w:t xml:space="preserve"> at the Final Exam Board.</w:t>
      </w:r>
    </w:p>
    <w:p w14:paraId="11C17345" w14:textId="77777777" w:rsidR="00334C83" w:rsidRPr="00835818" w:rsidRDefault="00334C83" w:rsidP="00927C13">
      <w:pPr>
        <w:spacing w:afterLines="40" w:after="96" w:line="23" w:lineRule="atLeast"/>
        <w:rPr>
          <w:rFonts w:ascii="Avenir Next LT Pro" w:hAnsi="Avenir Next LT Pro"/>
        </w:rPr>
      </w:pPr>
    </w:p>
    <w:p w14:paraId="71922B85" w14:textId="5D7EF6CE" w:rsidR="00991C2E" w:rsidRPr="00835818" w:rsidRDefault="00991C2E" w:rsidP="00334C83">
      <w:pPr>
        <w:rPr>
          <w:rFonts w:ascii="Avenir Next LT Pro" w:hAnsi="Avenir Next LT Pro" w:cs="Arial"/>
        </w:rPr>
      </w:pPr>
    </w:p>
    <w:sectPr w:rsidR="00991C2E" w:rsidRPr="00835818" w:rsidSect="006B191E">
      <w:headerReference w:type="default" r:id="rId48"/>
      <w:footerReference w:type="default" r:id="rId49"/>
      <w:pgSz w:w="11899" w:h="16838"/>
      <w:pgMar w:top="851" w:right="1440" w:bottom="907" w:left="1560" w:header="510" w:footer="59" w:gutter="0"/>
      <w:pgBorders w:offsetFrom="page">
        <w:top w:val="single" w:sz="18" w:space="24" w:color="222A35" w:themeColor="text2" w:themeShade="80"/>
        <w:left w:val="single" w:sz="18" w:space="24" w:color="222A35" w:themeColor="text2" w:themeShade="80"/>
        <w:bottom w:val="single" w:sz="18" w:space="24" w:color="222A35" w:themeColor="text2" w:themeShade="80"/>
        <w:right w:val="single" w:sz="18" w:space="24" w:color="222A35" w:themeColor="text2" w:themeShade="80"/>
      </w:pgBorders>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F1EDE6" w14:textId="77777777" w:rsidR="009B2B36" w:rsidRDefault="009B2B36">
      <w:pPr>
        <w:spacing w:after="0" w:line="240" w:lineRule="auto"/>
      </w:pPr>
      <w:r>
        <w:separator/>
      </w:r>
    </w:p>
  </w:endnote>
  <w:endnote w:type="continuationSeparator" w:id="0">
    <w:p w14:paraId="227AFF29" w14:textId="77777777" w:rsidR="009B2B36" w:rsidRDefault="009B2B36">
      <w:pPr>
        <w:spacing w:after="0" w:line="240" w:lineRule="auto"/>
      </w:pPr>
      <w:r>
        <w:continuationSeparator/>
      </w:r>
    </w:p>
  </w:endnote>
  <w:endnote w:type="continuationNotice" w:id="1">
    <w:p w14:paraId="6087E9C8" w14:textId="77777777" w:rsidR="009B2B36" w:rsidRDefault="009B2B3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venir Next LT Pro Light">
    <w:charset w:val="00"/>
    <w:family w:val="swiss"/>
    <w:pitch w:val="variable"/>
    <w:sig w:usb0="A00000EF" w:usb1="5000204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venir Next LT Pro">
    <w:charset w:val="00"/>
    <w:family w:val="swiss"/>
    <w:pitch w:val="variable"/>
    <w:sig w:usb0="800000EF" w:usb1="5000204A" w:usb2="00000000" w:usb3="00000000" w:csb0="00000093"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00259507"/>
      <w:docPartObj>
        <w:docPartGallery w:val="Page Numbers (Bottom of Page)"/>
        <w:docPartUnique/>
      </w:docPartObj>
    </w:sdtPr>
    <w:sdtEndPr>
      <w:rPr>
        <w:noProof/>
      </w:rPr>
    </w:sdtEndPr>
    <w:sdtContent>
      <w:p w14:paraId="26AEE471" w14:textId="054938DB" w:rsidR="00AA6DFA" w:rsidRDefault="00AA6DFA">
        <w:pPr>
          <w:jc w:val="right"/>
        </w:pPr>
        <w:r>
          <w:fldChar w:fldCharType="begin"/>
        </w:r>
        <w:r>
          <w:instrText xml:space="preserve"> PAGE   \* MERGEFORMAT </w:instrText>
        </w:r>
        <w:r>
          <w:fldChar w:fldCharType="separate"/>
        </w:r>
        <w:r>
          <w:rPr>
            <w:noProof/>
          </w:rPr>
          <w:t>12</w:t>
        </w:r>
        <w:r>
          <w:rPr>
            <w:noProof/>
          </w:rPr>
          <w:fldChar w:fldCharType="end"/>
        </w:r>
      </w:p>
    </w:sdtContent>
  </w:sdt>
  <w:p w14:paraId="1E7E8F55" w14:textId="77777777" w:rsidR="00AA6DFA" w:rsidRDefault="00AA6DF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32965668"/>
      <w:docPartObj>
        <w:docPartGallery w:val="Page Numbers (Bottom of Page)"/>
        <w:docPartUnique/>
      </w:docPartObj>
    </w:sdtPr>
    <w:sdtEndPr>
      <w:rPr>
        <w:noProof/>
      </w:rPr>
    </w:sdtEndPr>
    <w:sdtContent>
      <w:p w14:paraId="7F8A0EF3" w14:textId="068B9348" w:rsidR="00AA6DFA" w:rsidRDefault="00AA6DFA">
        <w:pPr>
          <w:jc w:val="right"/>
        </w:pPr>
        <w:r>
          <w:fldChar w:fldCharType="begin"/>
        </w:r>
        <w:r>
          <w:instrText xml:space="preserve"> PAGE   \* MERGEFORMAT </w:instrText>
        </w:r>
        <w:r>
          <w:fldChar w:fldCharType="separate"/>
        </w:r>
        <w:r>
          <w:rPr>
            <w:noProof/>
          </w:rPr>
          <w:t>26</w:t>
        </w:r>
        <w:r>
          <w:rPr>
            <w:noProof/>
          </w:rPr>
          <w:fldChar w:fldCharType="end"/>
        </w:r>
      </w:p>
    </w:sdtContent>
  </w:sdt>
  <w:p w14:paraId="6E6C7098" w14:textId="77777777" w:rsidR="00AA6DFA" w:rsidRDefault="00AA6DFA" w:rsidP="00927C13">
    <w:pPr>
      <w:tabs>
        <w:tab w:val="left" w:pos="804"/>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953291" w14:textId="77777777" w:rsidR="009B2B36" w:rsidRDefault="009B2B36">
      <w:pPr>
        <w:spacing w:after="0" w:line="240" w:lineRule="auto"/>
      </w:pPr>
      <w:r>
        <w:separator/>
      </w:r>
    </w:p>
  </w:footnote>
  <w:footnote w:type="continuationSeparator" w:id="0">
    <w:p w14:paraId="41DEDDD1" w14:textId="77777777" w:rsidR="009B2B36" w:rsidRDefault="009B2B36">
      <w:pPr>
        <w:spacing w:after="0" w:line="240" w:lineRule="auto"/>
      </w:pPr>
      <w:r>
        <w:continuationSeparator/>
      </w:r>
    </w:p>
  </w:footnote>
  <w:footnote w:type="continuationNotice" w:id="1">
    <w:p w14:paraId="29C57705" w14:textId="77777777" w:rsidR="009B2B36" w:rsidRDefault="009B2B3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372" w:type="dxa"/>
      <w:tblCellMar>
        <w:left w:w="10" w:type="dxa"/>
        <w:right w:w="10" w:type="dxa"/>
      </w:tblCellMar>
      <w:tblLook w:val="04A0" w:firstRow="1" w:lastRow="0" w:firstColumn="1" w:lastColumn="0" w:noHBand="0" w:noVBand="1"/>
    </w:tblPr>
    <w:tblGrid>
      <w:gridCol w:w="5372"/>
    </w:tblGrid>
    <w:tr w:rsidR="00AA6DFA" w14:paraId="6290F9BE" w14:textId="77777777" w:rsidTr="005C07C9">
      <w:trPr>
        <w:trHeight w:val="290"/>
      </w:trPr>
      <w:tc>
        <w:tcPr>
          <w:tcW w:w="5372" w:type="dxa"/>
          <w:vMerge w:val="restart"/>
          <w:vAlign w:val="center"/>
        </w:tcPr>
        <w:p w14:paraId="483CE103" w14:textId="3FFD7329" w:rsidR="00AA6DFA" w:rsidRDefault="00AA6DFA" w:rsidP="00063B94">
          <w:pPr>
            <w:spacing w:after="0"/>
            <w:outlineLvl w:val="1"/>
          </w:pPr>
          <w:r>
            <w:rPr>
              <w:rFonts w:cstheme="minorHAnsi"/>
            </w:rPr>
            <w:t xml:space="preserve">Question? Contact us: </w:t>
          </w:r>
          <w:r>
            <w:rPr>
              <w:rFonts w:cstheme="minorHAnsi"/>
              <w:color w:val="0070C0"/>
            </w:rPr>
            <w:t>partnership</w:t>
          </w:r>
          <w:r w:rsidRPr="00E37145">
            <w:rPr>
              <w:rFonts w:cstheme="minorHAnsi"/>
              <w:color w:val="0070C0"/>
            </w:rPr>
            <w:t>@warwick.ac.uk</w:t>
          </w:r>
        </w:p>
      </w:tc>
    </w:tr>
    <w:tr w:rsidR="00AA6DFA" w14:paraId="5132B65B" w14:textId="77777777" w:rsidTr="005C07C9">
      <w:trPr>
        <w:trHeight w:val="290"/>
      </w:trPr>
      <w:tc>
        <w:tcPr>
          <w:tcW w:w="5372" w:type="dxa"/>
          <w:vMerge/>
        </w:tcPr>
        <w:p w14:paraId="6EC9DD11" w14:textId="77777777" w:rsidR="00AA6DFA" w:rsidRDefault="00AA6DFA" w:rsidP="00063B94">
          <w:pPr>
            <w:spacing w:after="0"/>
            <w:outlineLvl w:val="1"/>
          </w:pPr>
        </w:p>
      </w:tc>
    </w:tr>
  </w:tbl>
  <w:p w14:paraId="218AB187" w14:textId="77777777" w:rsidR="00AA6DFA" w:rsidRPr="00063B94" w:rsidRDefault="00AA6DFA" w:rsidP="004338B5">
    <w:pPr>
      <w:spacing w:after="0" w:line="240" w:lineRule="auto"/>
      <w:rPr>
        <w:sz w:val="12"/>
        <w:szCs w:val="1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759" w:type="dxa"/>
      <w:tblInd w:w="10" w:type="dxa"/>
      <w:tblCellMar>
        <w:left w:w="10" w:type="dxa"/>
        <w:right w:w="10" w:type="dxa"/>
      </w:tblCellMar>
      <w:tblLook w:val="04A0" w:firstRow="1" w:lastRow="0" w:firstColumn="1" w:lastColumn="0" w:noHBand="0" w:noVBand="1"/>
    </w:tblPr>
    <w:tblGrid>
      <w:gridCol w:w="5759"/>
    </w:tblGrid>
    <w:tr w:rsidR="00AA6DFA" w:rsidRPr="0014571B" w14:paraId="57C568D6" w14:textId="77777777" w:rsidTr="005C07C9">
      <w:trPr>
        <w:trHeight w:val="269"/>
      </w:trPr>
      <w:tc>
        <w:tcPr>
          <w:tcW w:w="5759" w:type="dxa"/>
          <w:vMerge w:val="restart"/>
          <w:vAlign w:val="center"/>
        </w:tcPr>
        <w:p w14:paraId="68A9DE63" w14:textId="75065DCB" w:rsidR="00AA6DFA" w:rsidRPr="0014571B" w:rsidRDefault="00AA6DFA" w:rsidP="00E352BD">
          <w:pPr>
            <w:spacing w:after="0" w:line="240" w:lineRule="auto"/>
            <w:outlineLvl w:val="1"/>
          </w:pPr>
          <w:r w:rsidRPr="0014571B">
            <w:rPr>
              <w:rFonts w:cstheme="minorHAnsi"/>
            </w:rPr>
            <w:t>Question? Contact us at</w:t>
          </w:r>
          <w:r w:rsidRPr="0014571B">
            <w:t xml:space="preserve"> - partnership</w:t>
          </w:r>
          <w:r w:rsidRPr="0014571B">
            <w:rPr>
              <w:rFonts w:cstheme="minorHAnsi"/>
            </w:rPr>
            <w:t>@warwick.ac.uk</w:t>
          </w:r>
        </w:p>
      </w:tc>
    </w:tr>
    <w:tr w:rsidR="00AA6DFA" w:rsidRPr="0014571B" w14:paraId="64AD11D8" w14:textId="77777777" w:rsidTr="005C07C9">
      <w:trPr>
        <w:trHeight w:val="450"/>
      </w:trPr>
      <w:tc>
        <w:tcPr>
          <w:tcW w:w="5759" w:type="dxa"/>
          <w:vMerge/>
        </w:tcPr>
        <w:p w14:paraId="4B53B0A9" w14:textId="77777777" w:rsidR="00AA6DFA" w:rsidRPr="0014571B" w:rsidRDefault="00AA6DFA" w:rsidP="00927C13">
          <w:pPr>
            <w:outlineLvl w:val="1"/>
          </w:pPr>
        </w:p>
      </w:tc>
    </w:tr>
  </w:tbl>
  <w:p w14:paraId="5E926C20" w14:textId="77777777" w:rsidR="00AA6DFA" w:rsidRPr="0014571B" w:rsidRDefault="00AA6DFA" w:rsidP="00927C13"/>
</w:hdr>
</file>

<file path=word/intelligence2.xml><?xml version="1.0" encoding="utf-8"?>
<int2:intelligence xmlns:int2="http://schemas.microsoft.com/office/intelligence/2020/intelligence" xmlns:oel="http://schemas.microsoft.com/office/2019/extlst">
  <int2:observations>
    <int2:textHash int2:hashCode="e0dMsLOcF3PXGS" int2:id="9FkrpVVU">
      <int2:state int2:value="Rejected" int2:type="AugLoop_Text_Critique"/>
    </int2:textHash>
    <int2:textHash int2:hashCode="yzlcffR8h38bBG" int2:id="U91EzK9A">
      <int2:state int2:value="Rejected" int2:type="AugLoop_Text_Critique"/>
    </int2:textHash>
    <int2:textHash int2:hashCode="5E7KMl5sxfIPS2" int2:id="jmy53Gfe">
      <int2:state int2:value="Rejected" int2:type="AugLoop_Text_Critique"/>
    </int2:textHash>
    <int2:textHash int2:hashCode="So5HyfB0VwVLl1" int2:id="tav0Qwwn">
      <int2:state int2:value="Rejected" int2:type="AugLoop_Text_Critique"/>
    </int2:textHash>
    <int2:textHash int2:hashCode="QbaxFaYCkydu9f" int2:id="v6U0B07s">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0612A6"/>
    <w:multiLevelType w:val="hybridMultilevel"/>
    <w:tmpl w:val="29FE3B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0656A3"/>
    <w:multiLevelType w:val="hybridMultilevel"/>
    <w:tmpl w:val="C24C9A04"/>
    <w:lvl w:ilvl="0" w:tplc="E37A7B9A">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3C92868"/>
    <w:multiLevelType w:val="hybridMultilevel"/>
    <w:tmpl w:val="8E40A0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34A5B90"/>
    <w:multiLevelType w:val="hybridMultilevel"/>
    <w:tmpl w:val="DAB61B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778351F"/>
    <w:multiLevelType w:val="hybridMultilevel"/>
    <w:tmpl w:val="53CE95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9E25F89"/>
    <w:multiLevelType w:val="multilevel"/>
    <w:tmpl w:val="B83EC2EE"/>
    <w:lvl w:ilvl="0">
      <w:start w:val="1"/>
      <w:numFmt w:val="decimal"/>
      <w:lvlText w:val="%1."/>
      <w:lvlJc w:val="left"/>
      <w:pPr>
        <w:tabs>
          <w:tab w:val="num" w:pos="720"/>
        </w:tabs>
        <w:ind w:left="720" w:hanging="720"/>
      </w:pPr>
      <w:rPr>
        <w:rFonts w:ascii="Avenir Next LT Pro Light" w:eastAsiaTheme="minorEastAsia" w:hAnsi="Avenir Next LT Pro Light" w:cstheme="minorBidi"/>
        <w:b w:val="0"/>
      </w:rPr>
    </w:lvl>
    <w:lvl w:ilvl="1">
      <w:start w:val="1"/>
      <w:numFmt w:val="decimal"/>
      <w:lvlText w:val="%2."/>
      <w:lvlJc w:val="left"/>
      <w:pPr>
        <w:tabs>
          <w:tab w:val="num" w:pos="2019"/>
        </w:tabs>
        <w:ind w:left="2019" w:hanging="720"/>
      </w:pPr>
    </w:lvl>
    <w:lvl w:ilvl="2">
      <w:start w:val="1"/>
      <w:numFmt w:val="decimal"/>
      <w:lvlText w:val="%3."/>
      <w:lvlJc w:val="left"/>
      <w:pPr>
        <w:tabs>
          <w:tab w:val="num" w:pos="2739"/>
        </w:tabs>
        <w:ind w:left="2739" w:hanging="720"/>
      </w:pPr>
    </w:lvl>
    <w:lvl w:ilvl="3">
      <w:start w:val="1"/>
      <w:numFmt w:val="decimal"/>
      <w:lvlText w:val="%4."/>
      <w:lvlJc w:val="left"/>
      <w:pPr>
        <w:tabs>
          <w:tab w:val="num" w:pos="3459"/>
        </w:tabs>
        <w:ind w:left="3459" w:hanging="720"/>
      </w:pPr>
    </w:lvl>
    <w:lvl w:ilvl="4">
      <w:start w:val="1"/>
      <w:numFmt w:val="decimal"/>
      <w:lvlText w:val="%5."/>
      <w:lvlJc w:val="left"/>
      <w:pPr>
        <w:tabs>
          <w:tab w:val="num" w:pos="4179"/>
        </w:tabs>
        <w:ind w:left="4179" w:hanging="720"/>
      </w:pPr>
    </w:lvl>
    <w:lvl w:ilvl="5">
      <w:start w:val="1"/>
      <w:numFmt w:val="decimal"/>
      <w:lvlText w:val="%6."/>
      <w:lvlJc w:val="left"/>
      <w:pPr>
        <w:tabs>
          <w:tab w:val="num" w:pos="4899"/>
        </w:tabs>
        <w:ind w:left="4899" w:hanging="720"/>
      </w:pPr>
    </w:lvl>
    <w:lvl w:ilvl="6">
      <w:start w:val="1"/>
      <w:numFmt w:val="decimal"/>
      <w:lvlText w:val="%7."/>
      <w:lvlJc w:val="left"/>
      <w:pPr>
        <w:tabs>
          <w:tab w:val="num" w:pos="5619"/>
        </w:tabs>
        <w:ind w:left="5619" w:hanging="720"/>
      </w:pPr>
    </w:lvl>
    <w:lvl w:ilvl="7">
      <w:start w:val="1"/>
      <w:numFmt w:val="decimal"/>
      <w:lvlText w:val="%8."/>
      <w:lvlJc w:val="left"/>
      <w:pPr>
        <w:tabs>
          <w:tab w:val="num" w:pos="6339"/>
        </w:tabs>
        <w:ind w:left="6339" w:hanging="720"/>
      </w:pPr>
    </w:lvl>
    <w:lvl w:ilvl="8">
      <w:start w:val="1"/>
      <w:numFmt w:val="decimal"/>
      <w:lvlText w:val="%9."/>
      <w:lvlJc w:val="left"/>
      <w:pPr>
        <w:tabs>
          <w:tab w:val="num" w:pos="7059"/>
        </w:tabs>
        <w:ind w:left="7059" w:hanging="720"/>
      </w:pPr>
    </w:lvl>
  </w:abstractNum>
  <w:abstractNum w:abstractNumId="6" w15:restartNumberingAfterBreak="0">
    <w:nsid w:val="3E447F98"/>
    <w:multiLevelType w:val="multilevel"/>
    <w:tmpl w:val="9560F81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04E3D0D"/>
    <w:multiLevelType w:val="multilevel"/>
    <w:tmpl w:val="ACF499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28C45E3"/>
    <w:multiLevelType w:val="hybridMultilevel"/>
    <w:tmpl w:val="01DE0010"/>
    <w:lvl w:ilvl="0" w:tplc="C40EDF2A">
      <w:start w:val="1"/>
      <w:numFmt w:val="upperRoman"/>
      <w:lvlText w:val="%1."/>
      <w:lvlJc w:val="right"/>
      <w:pPr>
        <w:ind w:left="3240" w:hanging="360"/>
      </w:pPr>
    </w:lvl>
    <w:lvl w:ilvl="1" w:tplc="DE7A74DE">
      <w:start w:val="1"/>
      <w:numFmt w:val="lowerLetter"/>
      <w:lvlText w:val="%2."/>
      <w:lvlJc w:val="left"/>
      <w:pPr>
        <w:ind w:left="3960" w:hanging="360"/>
      </w:pPr>
    </w:lvl>
    <w:lvl w:ilvl="2" w:tplc="042EC8EE">
      <w:start w:val="1"/>
      <w:numFmt w:val="lowerRoman"/>
      <w:lvlText w:val="%3."/>
      <w:lvlJc w:val="right"/>
      <w:pPr>
        <w:ind w:left="4680" w:hanging="180"/>
      </w:pPr>
    </w:lvl>
    <w:lvl w:ilvl="3" w:tplc="E540490A">
      <w:start w:val="1"/>
      <w:numFmt w:val="decimal"/>
      <w:lvlText w:val="%4."/>
      <w:lvlJc w:val="left"/>
      <w:pPr>
        <w:ind w:left="5400" w:hanging="360"/>
      </w:pPr>
    </w:lvl>
    <w:lvl w:ilvl="4" w:tplc="8C5E62AA">
      <w:start w:val="1"/>
      <w:numFmt w:val="lowerLetter"/>
      <w:lvlText w:val="%5."/>
      <w:lvlJc w:val="left"/>
      <w:pPr>
        <w:ind w:left="6120" w:hanging="360"/>
      </w:pPr>
    </w:lvl>
    <w:lvl w:ilvl="5" w:tplc="B33CB5AA">
      <w:start w:val="1"/>
      <w:numFmt w:val="lowerRoman"/>
      <w:lvlText w:val="%6."/>
      <w:lvlJc w:val="right"/>
      <w:pPr>
        <w:ind w:left="6840" w:hanging="180"/>
      </w:pPr>
    </w:lvl>
    <w:lvl w:ilvl="6" w:tplc="DA70963C">
      <w:start w:val="1"/>
      <w:numFmt w:val="decimal"/>
      <w:lvlText w:val="%7."/>
      <w:lvlJc w:val="left"/>
      <w:pPr>
        <w:ind w:left="7560" w:hanging="360"/>
      </w:pPr>
    </w:lvl>
    <w:lvl w:ilvl="7" w:tplc="E9E6C050">
      <w:start w:val="1"/>
      <w:numFmt w:val="lowerLetter"/>
      <w:lvlText w:val="%8."/>
      <w:lvlJc w:val="left"/>
      <w:pPr>
        <w:ind w:left="8280" w:hanging="360"/>
      </w:pPr>
    </w:lvl>
    <w:lvl w:ilvl="8" w:tplc="501CCAEA">
      <w:start w:val="1"/>
      <w:numFmt w:val="lowerRoman"/>
      <w:lvlText w:val="%9."/>
      <w:lvlJc w:val="right"/>
      <w:pPr>
        <w:ind w:left="9000" w:hanging="180"/>
      </w:pPr>
    </w:lvl>
  </w:abstractNum>
  <w:abstractNum w:abstractNumId="9" w15:restartNumberingAfterBreak="0">
    <w:nsid w:val="4370694F"/>
    <w:multiLevelType w:val="hybridMultilevel"/>
    <w:tmpl w:val="958498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25A06C4"/>
    <w:multiLevelType w:val="hybridMultilevel"/>
    <w:tmpl w:val="9904C27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6EA1B8B"/>
    <w:multiLevelType w:val="hybridMultilevel"/>
    <w:tmpl w:val="210C189C"/>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BCC7A6D"/>
    <w:multiLevelType w:val="hybridMultilevel"/>
    <w:tmpl w:val="F5B0F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CDB0FD9"/>
    <w:multiLevelType w:val="multilevel"/>
    <w:tmpl w:val="70C4A544"/>
    <w:lvl w:ilvl="0">
      <w:start w:val="2"/>
      <w:numFmt w:val="lowerRoman"/>
      <w:lvlText w:val="%1."/>
      <w:lvlJc w:val="right"/>
      <w:pPr>
        <w:tabs>
          <w:tab w:val="num" w:pos="720"/>
        </w:tabs>
        <w:ind w:left="3600" w:hanging="360"/>
      </w:pPr>
    </w:lvl>
    <w:lvl w:ilvl="1" w:tentative="1">
      <w:start w:val="1"/>
      <w:numFmt w:val="lowerRoman"/>
      <w:lvlText w:val="%2."/>
      <w:lvlJc w:val="right"/>
      <w:pPr>
        <w:tabs>
          <w:tab w:val="num" w:pos="1440"/>
        </w:tabs>
        <w:ind w:left="4320" w:hanging="360"/>
      </w:pPr>
    </w:lvl>
    <w:lvl w:ilvl="2" w:tentative="1">
      <w:start w:val="1"/>
      <w:numFmt w:val="lowerRoman"/>
      <w:lvlText w:val="%3."/>
      <w:lvlJc w:val="right"/>
      <w:pPr>
        <w:tabs>
          <w:tab w:val="num" w:pos="2160"/>
        </w:tabs>
        <w:ind w:left="5040" w:hanging="360"/>
      </w:pPr>
    </w:lvl>
    <w:lvl w:ilvl="3" w:tentative="1">
      <w:start w:val="1"/>
      <w:numFmt w:val="lowerRoman"/>
      <w:lvlText w:val="%4."/>
      <w:lvlJc w:val="right"/>
      <w:pPr>
        <w:tabs>
          <w:tab w:val="num" w:pos="2880"/>
        </w:tabs>
        <w:ind w:left="5760" w:hanging="360"/>
      </w:pPr>
    </w:lvl>
    <w:lvl w:ilvl="4" w:tentative="1">
      <w:start w:val="1"/>
      <w:numFmt w:val="lowerRoman"/>
      <w:lvlText w:val="%5."/>
      <w:lvlJc w:val="right"/>
      <w:pPr>
        <w:tabs>
          <w:tab w:val="num" w:pos="3600"/>
        </w:tabs>
        <w:ind w:left="6480" w:hanging="360"/>
      </w:pPr>
    </w:lvl>
    <w:lvl w:ilvl="5" w:tentative="1">
      <w:start w:val="1"/>
      <w:numFmt w:val="lowerRoman"/>
      <w:lvlText w:val="%6."/>
      <w:lvlJc w:val="right"/>
      <w:pPr>
        <w:tabs>
          <w:tab w:val="num" w:pos="4320"/>
        </w:tabs>
        <w:ind w:left="7200" w:hanging="360"/>
      </w:pPr>
    </w:lvl>
    <w:lvl w:ilvl="6" w:tentative="1">
      <w:start w:val="1"/>
      <w:numFmt w:val="lowerRoman"/>
      <w:lvlText w:val="%7."/>
      <w:lvlJc w:val="right"/>
      <w:pPr>
        <w:tabs>
          <w:tab w:val="num" w:pos="5040"/>
        </w:tabs>
        <w:ind w:left="7920" w:hanging="360"/>
      </w:pPr>
    </w:lvl>
    <w:lvl w:ilvl="7" w:tentative="1">
      <w:start w:val="1"/>
      <w:numFmt w:val="lowerRoman"/>
      <w:lvlText w:val="%8."/>
      <w:lvlJc w:val="right"/>
      <w:pPr>
        <w:tabs>
          <w:tab w:val="num" w:pos="5760"/>
        </w:tabs>
        <w:ind w:left="8640" w:hanging="360"/>
      </w:pPr>
    </w:lvl>
    <w:lvl w:ilvl="8" w:tentative="1">
      <w:start w:val="1"/>
      <w:numFmt w:val="lowerRoman"/>
      <w:lvlText w:val="%9."/>
      <w:lvlJc w:val="right"/>
      <w:pPr>
        <w:tabs>
          <w:tab w:val="num" w:pos="6480"/>
        </w:tabs>
        <w:ind w:left="9360" w:hanging="360"/>
      </w:pPr>
    </w:lvl>
  </w:abstractNum>
  <w:abstractNum w:abstractNumId="14" w15:restartNumberingAfterBreak="0">
    <w:nsid w:val="5F655F31"/>
    <w:multiLevelType w:val="multilevel"/>
    <w:tmpl w:val="421CA820"/>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5" w15:restartNumberingAfterBreak="0">
    <w:nsid w:val="638106AB"/>
    <w:multiLevelType w:val="hybridMultilevel"/>
    <w:tmpl w:val="178E1D20"/>
    <w:lvl w:ilvl="0" w:tplc="7A22FAC6">
      <w:numFmt w:val="bullet"/>
      <w:lvlText w:val="·"/>
      <w:lvlJc w:val="left"/>
      <w:pPr>
        <w:ind w:left="720" w:hanging="360"/>
      </w:pPr>
      <w:rPr>
        <w:rFonts w:ascii="Avenir Next LT Pro Light" w:eastAsiaTheme="minorEastAsia" w:hAnsi="Avenir Next LT Pro Light"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40B44F2"/>
    <w:multiLevelType w:val="multilevel"/>
    <w:tmpl w:val="8F540E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9FF1AB2"/>
    <w:multiLevelType w:val="hybridMultilevel"/>
    <w:tmpl w:val="CCAEB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C065DD8"/>
    <w:multiLevelType w:val="hybridMultilevel"/>
    <w:tmpl w:val="D4B605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E090D01"/>
    <w:multiLevelType w:val="hybridMultilevel"/>
    <w:tmpl w:val="0C349E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EB96E79"/>
    <w:multiLevelType w:val="multilevel"/>
    <w:tmpl w:val="DB4C7720"/>
    <w:lvl w:ilvl="0">
      <w:start w:val="1"/>
      <w:numFmt w:val="decimal"/>
      <w:lvlText w:val="%1."/>
      <w:lvlJc w:val="left"/>
      <w:pPr>
        <w:tabs>
          <w:tab w:val="num" w:pos="720"/>
        </w:tabs>
        <w:ind w:left="720" w:hanging="720"/>
      </w:pPr>
      <w:rPr>
        <w:b w:val="0"/>
      </w:rPr>
    </w:lvl>
    <w:lvl w:ilvl="1">
      <w:start w:val="1"/>
      <w:numFmt w:val="decimal"/>
      <w:lvlText w:val="%2."/>
      <w:lvlJc w:val="left"/>
      <w:pPr>
        <w:tabs>
          <w:tab w:val="num" w:pos="2019"/>
        </w:tabs>
        <w:ind w:left="2019" w:hanging="720"/>
      </w:pPr>
    </w:lvl>
    <w:lvl w:ilvl="2">
      <w:start w:val="1"/>
      <w:numFmt w:val="decimal"/>
      <w:lvlText w:val="%3."/>
      <w:lvlJc w:val="left"/>
      <w:pPr>
        <w:tabs>
          <w:tab w:val="num" w:pos="2739"/>
        </w:tabs>
        <w:ind w:left="2739" w:hanging="720"/>
      </w:pPr>
    </w:lvl>
    <w:lvl w:ilvl="3">
      <w:start w:val="1"/>
      <w:numFmt w:val="decimal"/>
      <w:lvlText w:val="%4."/>
      <w:lvlJc w:val="left"/>
      <w:pPr>
        <w:tabs>
          <w:tab w:val="num" w:pos="3459"/>
        </w:tabs>
        <w:ind w:left="3459" w:hanging="720"/>
      </w:pPr>
    </w:lvl>
    <w:lvl w:ilvl="4">
      <w:start w:val="1"/>
      <w:numFmt w:val="decimal"/>
      <w:lvlText w:val="%5."/>
      <w:lvlJc w:val="left"/>
      <w:pPr>
        <w:tabs>
          <w:tab w:val="num" w:pos="4179"/>
        </w:tabs>
        <w:ind w:left="4179" w:hanging="720"/>
      </w:pPr>
    </w:lvl>
    <w:lvl w:ilvl="5">
      <w:start w:val="1"/>
      <w:numFmt w:val="decimal"/>
      <w:lvlText w:val="%6."/>
      <w:lvlJc w:val="left"/>
      <w:pPr>
        <w:tabs>
          <w:tab w:val="num" w:pos="4899"/>
        </w:tabs>
        <w:ind w:left="4899" w:hanging="720"/>
      </w:pPr>
    </w:lvl>
    <w:lvl w:ilvl="6">
      <w:start w:val="1"/>
      <w:numFmt w:val="decimal"/>
      <w:lvlText w:val="%7."/>
      <w:lvlJc w:val="left"/>
      <w:pPr>
        <w:tabs>
          <w:tab w:val="num" w:pos="5619"/>
        </w:tabs>
        <w:ind w:left="5619" w:hanging="720"/>
      </w:pPr>
    </w:lvl>
    <w:lvl w:ilvl="7">
      <w:start w:val="1"/>
      <w:numFmt w:val="decimal"/>
      <w:lvlText w:val="%8."/>
      <w:lvlJc w:val="left"/>
      <w:pPr>
        <w:tabs>
          <w:tab w:val="num" w:pos="6339"/>
        </w:tabs>
        <w:ind w:left="6339" w:hanging="720"/>
      </w:pPr>
    </w:lvl>
    <w:lvl w:ilvl="8">
      <w:start w:val="1"/>
      <w:numFmt w:val="decimal"/>
      <w:lvlText w:val="%9."/>
      <w:lvlJc w:val="left"/>
      <w:pPr>
        <w:tabs>
          <w:tab w:val="num" w:pos="7059"/>
        </w:tabs>
        <w:ind w:left="7059" w:hanging="720"/>
      </w:pPr>
    </w:lvl>
  </w:abstractNum>
  <w:abstractNum w:abstractNumId="21" w15:restartNumberingAfterBreak="0">
    <w:nsid w:val="7B4A0B5F"/>
    <w:multiLevelType w:val="hybridMultilevel"/>
    <w:tmpl w:val="F83E12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DC7177F"/>
    <w:multiLevelType w:val="multilevel"/>
    <w:tmpl w:val="264E04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869637460">
    <w:abstractNumId w:val="8"/>
  </w:num>
  <w:num w:numId="2" w16cid:durableId="369693944">
    <w:abstractNumId w:val="5"/>
  </w:num>
  <w:num w:numId="3" w16cid:durableId="62169440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442575646">
    <w:abstractNumId w:val="12"/>
  </w:num>
  <w:num w:numId="5" w16cid:durableId="1736538738">
    <w:abstractNumId w:val="17"/>
  </w:num>
  <w:num w:numId="6" w16cid:durableId="1855459012">
    <w:abstractNumId w:val="2"/>
  </w:num>
  <w:num w:numId="7" w16cid:durableId="286620822">
    <w:abstractNumId w:val="19"/>
  </w:num>
  <w:num w:numId="8" w16cid:durableId="1192886426">
    <w:abstractNumId w:val="9"/>
  </w:num>
  <w:num w:numId="9" w16cid:durableId="1241333106">
    <w:abstractNumId w:val="20"/>
  </w:num>
  <w:num w:numId="10" w16cid:durableId="1410885614">
    <w:abstractNumId w:val="0"/>
  </w:num>
  <w:num w:numId="11" w16cid:durableId="484321040">
    <w:abstractNumId w:val="7"/>
  </w:num>
  <w:num w:numId="12" w16cid:durableId="609052899">
    <w:abstractNumId w:val="22"/>
  </w:num>
  <w:num w:numId="13" w16cid:durableId="426466730">
    <w:abstractNumId w:val="16"/>
  </w:num>
  <w:num w:numId="14" w16cid:durableId="1515537800">
    <w:abstractNumId w:val="14"/>
  </w:num>
  <w:num w:numId="15" w16cid:durableId="1528252955">
    <w:abstractNumId w:val="13"/>
  </w:num>
  <w:num w:numId="16" w16cid:durableId="1211914675">
    <w:abstractNumId w:val="6"/>
  </w:num>
  <w:num w:numId="17" w16cid:durableId="1143734865">
    <w:abstractNumId w:val="1"/>
  </w:num>
  <w:num w:numId="18" w16cid:durableId="1097822730">
    <w:abstractNumId w:val="18"/>
  </w:num>
  <w:num w:numId="19" w16cid:durableId="230772771">
    <w:abstractNumId w:val="21"/>
  </w:num>
  <w:num w:numId="20" w16cid:durableId="828520172">
    <w:abstractNumId w:val="10"/>
  </w:num>
  <w:num w:numId="21" w16cid:durableId="438180980">
    <w:abstractNumId w:val="11"/>
  </w:num>
  <w:num w:numId="22" w16cid:durableId="1166869966">
    <w:abstractNumId w:val="3"/>
  </w:num>
  <w:num w:numId="23" w16cid:durableId="1076248734">
    <w:abstractNumId w:val="15"/>
  </w:num>
  <w:num w:numId="24" w16cid:durableId="1253004658">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2"/>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5347"/>
    <w:rsid w:val="000028DB"/>
    <w:rsid w:val="000035E3"/>
    <w:rsid w:val="000056AE"/>
    <w:rsid w:val="00010CF5"/>
    <w:rsid w:val="00014B94"/>
    <w:rsid w:val="0001703B"/>
    <w:rsid w:val="00024B93"/>
    <w:rsid w:val="00025503"/>
    <w:rsid w:val="000275A0"/>
    <w:rsid w:val="0004071C"/>
    <w:rsid w:val="00040F71"/>
    <w:rsid w:val="00041B49"/>
    <w:rsid w:val="00041EE8"/>
    <w:rsid w:val="000422D7"/>
    <w:rsid w:val="00045680"/>
    <w:rsid w:val="0004597B"/>
    <w:rsid w:val="00057F4B"/>
    <w:rsid w:val="000635E0"/>
    <w:rsid w:val="00063B94"/>
    <w:rsid w:val="00065E30"/>
    <w:rsid w:val="00070F8C"/>
    <w:rsid w:val="00071DEF"/>
    <w:rsid w:val="00071EA0"/>
    <w:rsid w:val="0008158E"/>
    <w:rsid w:val="00083AD0"/>
    <w:rsid w:val="00093061"/>
    <w:rsid w:val="000A7EB0"/>
    <w:rsid w:val="000C033D"/>
    <w:rsid w:val="000D3D18"/>
    <w:rsid w:val="000D4FAC"/>
    <w:rsid w:val="000D582F"/>
    <w:rsid w:val="000D7869"/>
    <w:rsid w:val="000E47FC"/>
    <w:rsid w:val="000E496D"/>
    <w:rsid w:val="000E7201"/>
    <w:rsid w:val="000F4497"/>
    <w:rsid w:val="00103639"/>
    <w:rsid w:val="0011621E"/>
    <w:rsid w:val="00120E3D"/>
    <w:rsid w:val="001224A4"/>
    <w:rsid w:val="00123080"/>
    <w:rsid w:val="00123DA8"/>
    <w:rsid w:val="00127FF2"/>
    <w:rsid w:val="001331E2"/>
    <w:rsid w:val="0013622F"/>
    <w:rsid w:val="00136D35"/>
    <w:rsid w:val="00137865"/>
    <w:rsid w:val="00141E8A"/>
    <w:rsid w:val="00143546"/>
    <w:rsid w:val="00143A67"/>
    <w:rsid w:val="0014571B"/>
    <w:rsid w:val="00146721"/>
    <w:rsid w:val="00147B1D"/>
    <w:rsid w:val="00150943"/>
    <w:rsid w:val="00153935"/>
    <w:rsid w:val="00154B2A"/>
    <w:rsid w:val="0015509C"/>
    <w:rsid w:val="0015516D"/>
    <w:rsid w:val="00155425"/>
    <w:rsid w:val="00155B3C"/>
    <w:rsid w:val="00156F7A"/>
    <w:rsid w:val="00157C20"/>
    <w:rsid w:val="0016141D"/>
    <w:rsid w:val="001644AC"/>
    <w:rsid w:val="001665DF"/>
    <w:rsid w:val="001829F7"/>
    <w:rsid w:val="0018438E"/>
    <w:rsid w:val="001856DC"/>
    <w:rsid w:val="00185B88"/>
    <w:rsid w:val="0019739F"/>
    <w:rsid w:val="001A5595"/>
    <w:rsid w:val="001A7769"/>
    <w:rsid w:val="001A7CA7"/>
    <w:rsid w:val="001A7D47"/>
    <w:rsid w:val="001B1831"/>
    <w:rsid w:val="001B3FC1"/>
    <w:rsid w:val="001B52F4"/>
    <w:rsid w:val="001C08CD"/>
    <w:rsid w:val="001C4C64"/>
    <w:rsid w:val="001C60DB"/>
    <w:rsid w:val="001C7457"/>
    <w:rsid w:val="001D6EBE"/>
    <w:rsid w:val="001E4E83"/>
    <w:rsid w:val="001F332D"/>
    <w:rsid w:val="0020068F"/>
    <w:rsid w:val="00202A2F"/>
    <w:rsid w:val="00207095"/>
    <w:rsid w:val="00207AC0"/>
    <w:rsid w:val="00216A5C"/>
    <w:rsid w:val="00222743"/>
    <w:rsid w:val="00224C87"/>
    <w:rsid w:val="0022644B"/>
    <w:rsid w:val="00226503"/>
    <w:rsid w:val="002302E0"/>
    <w:rsid w:val="00234682"/>
    <w:rsid w:val="0023655B"/>
    <w:rsid w:val="0024167C"/>
    <w:rsid w:val="00243621"/>
    <w:rsid w:val="00243FF6"/>
    <w:rsid w:val="0025052F"/>
    <w:rsid w:val="002516AC"/>
    <w:rsid w:val="002562E3"/>
    <w:rsid w:val="00256619"/>
    <w:rsid w:val="002653AA"/>
    <w:rsid w:val="0026666D"/>
    <w:rsid w:val="002709DD"/>
    <w:rsid w:val="0027395D"/>
    <w:rsid w:val="002751FD"/>
    <w:rsid w:val="00284368"/>
    <w:rsid w:val="002846D3"/>
    <w:rsid w:val="00293D0B"/>
    <w:rsid w:val="00294BC8"/>
    <w:rsid w:val="0029542B"/>
    <w:rsid w:val="002A48C3"/>
    <w:rsid w:val="002A57CB"/>
    <w:rsid w:val="002B2BA3"/>
    <w:rsid w:val="002C77C7"/>
    <w:rsid w:val="002D3EF8"/>
    <w:rsid w:val="002D6575"/>
    <w:rsid w:val="002D7C7D"/>
    <w:rsid w:val="002E23DA"/>
    <w:rsid w:val="002E2846"/>
    <w:rsid w:val="002E56D6"/>
    <w:rsid w:val="002E7549"/>
    <w:rsid w:val="002F05FE"/>
    <w:rsid w:val="002F203F"/>
    <w:rsid w:val="00301394"/>
    <w:rsid w:val="0030188A"/>
    <w:rsid w:val="00307547"/>
    <w:rsid w:val="003145AA"/>
    <w:rsid w:val="00316FA6"/>
    <w:rsid w:val="00321387"/>
    <w:rsid w:val="003229FE"/>
    <w:rsid w:val="0032326B"/>
    <w:rsid w:val="00325863"/>
    <w:rsid w:val="003300F5"/>
    <w:rsid w:val="00334C83"/>
    <w:rsid w:val="00340149"/>
    <w:rsid w:val="003423E8"/>
    <w:rsid w:val="0034307D"/>
    <w:rsid w:val="003502F0"/>
    <w:rsid w:val="00352127"/>
    <w:rsid w:val="00352BC9"/>
    <w:rsid w:val="00353D71"/>
    <w:rsid w:val="00366C4F"/>
    <w:rsid w:val="00367A33"/>
    <w:rsid w:val="003715CB"/>
    <w:rsid w:val="003720A4"/>
    <w:rsid w:val="003739B9"/>
    <w:rsid w:val="003761A4"/>
    <w:rsid w:val="00385189"/>
    <w:rsid w:val="0038566B"/>
    <w:rsid w:val="003858F1"/>
    <w:rsid w:val="00387C11"/>
    <w:rsid w:val="003A1C2B"/>
    <w:rsid w:val="003B1DC9"/>
    <w:rsid w:val="003B6371"/>
    <w:rsid w:val="003B7161"/>
    <w:rsid w:val="003C17DA"/>
    <w:rsid w:val="003D5ACF"/>
    <w:rsid w:val="003D723D"/>
    <w:rsid w:val="003E423A"/>
    <w:rsid w:val="003E4846"/>
    <w:rsid w:val="003F15E9"/>
    <w:rsid w:val="003F3F2F"/>
    <w:rsid w:val="003F7E3B"/>
    <w:rsid w:val="00407216"/>
    <w:rsid w:val="00412285"/>
    <w:rsid w:val="00416B08"/>
    <w:rsid w:val="00421CC4"/>
    <w:rsid w:val="00423D2B"/>
    <w:rsid w:val="00424B3F"/>
    <w:rsid w:val="00431290"/>
    <w:rsid w:val="004316CD"/>
    <w:rsid w:val="004338B5"/>
    <w:rsid w:val="00454972"/>
    <w:rsid w:val="004551E7"/>
    <w:rsid w:val="00461242"/>
    <w:rsid w:val="004626B9"/>
    <w:rsid w:val="00471493"/>
    <w:rsid w:val="0047271B"/>
    <w:rsid w:val="00476794"/>
    <w:rsid w:val="00476BC6"/>
    <w:rsid w:val="004823C5"/>
    <w:rsid w:val="00482CC3"/>
    <w:rsid w:val="004842DA"/>
    <w:rsid w:val="0048774B"/>
    <w:rsid w:val="00493325"/>
    <w:rsid w:val="004955C4"/>
    <w:rsid w:val="0049691F"/>
    <w:rsid w:val="00496BE9"/>
    <w:rsid w:val="004A2503"/>
    <w:rsid w:val="004A2B31"/>
    <w:rsid w:val="004A3B08"/>
    <w:rsid w:val="004A408D"/>
    <w:rsid w:val="004B4B1F"/>
    <w:rsid w:val="004B4C55"/>
    <w:rsid w:val="004B4E4C"/>
    <w:rsid w:val="004B683C"/>
    <w:rsid w:val="004D10E3"/>
    <w:rsid w:val="004D3133"/>
    <w:rsid w:val="004D5EAD"/>
    <w:rsid w:val="004E78D3"/>
    <w:rsid w:val="004F055A"/>
    <w:rsid w:val="004F48EA"/>
    <w:rsid w:val="004F5CA7"/>
    <w:rsid w:val="004F735E"/>
    <w:rsid w:val="00505743"/>
    <w:rsid w:val="005101E8"/>
    <w:rsid w:val="00521E75"/>
    <w:rsid w:val="0052348C"/>
    <w:rsid w:val="00543D2B"/>
    <w:rsid w:val="00543F53"/>
    <w:rsid w:val="00551B55"/>
    <w:rsid w:val="005524F3"/>
    <w:rsid w:val="0055326A"/>
    <w:rsid w:val="00553EE0"/>
    <w:rsid w:val="00555AFA"/>
    <w:rsid w:val="00555D84"/>
    <w:rsid w:val="005565A4"/>
    <w:rsid w:val="00562801"/>
    <w:rsid w:val="00562F98"/>
    <w:rsid w:val="005632A9"/>
    <w:rsid w:val="00583E7A"/>
    <w:rsid w:val="005849D2"/>
    <w:rsid w:val="00585879"/>
    <w:rsid w:val="005904FD"/>
    <w:rsid w:val="00592591"/>
    <w:rsid w:val="00592FF3"/>
    <w:rsid w:val="00595261"/>
    <w:rsid w:val="00596A50"/>
    <w:rsid w:val="005A134F"/>
    <w:rsid w:val="005A2B03"/>
    <w:rsid w:val="005A3A0E"/>
    <w:rsid w:val="005A50A8"/>
    <w:rsid w:val="005A6FA7"/>
    <w:rsid w:val="005B0DA7"/>
    <w:rsid w:val="005B149F"/>
    <w:rsid w:val="005B422D"/>
    <w:rsid w:val="005B4EA5"/>
    <w:rsid w:val="005B50F7"/>
    <w:rsid w:val="005C07C9"/>
    <w:rsid w:val="005C16CD"/>
    <w:rsid w:val="005C2E58"/>
    <w:rsid w:val="005C5F10"/>
    <w:rsid w:val="005D1713"/>
    <w:rsid w:val="005E1486"/>
    <w:rsid w:val="005E4A85"/>
    <w:rsid w:val="005E4C0C"/>
    <w:rsid w:val="005E50BB"/>
    <w:rsid w:val="005E7036"/>
    <w:rsid w:val="005F75C9"/>
    <w:rsid w:val="00607E6F"/>
    <w:rsid w:val="00612461"/>
    <w:rsid w:val="006134E1"/>
    <w:rsid w:val="00632F0D"/>
    <w:rsid w:val="00633369"/>
    <w:rsid w:val="00633A7E"/>
    <w:rsid w:val="0063447F"/>
    <w:rsid w:val="00637CC7"/>
    <w:rsid w:val="00643B58"/>
    <w:rsid w:val="00650B07"/>
    <w:rsid w:val="0065375D"/>
    <w:rsid w:val="00654D31"/>
    <w:rsid w:val="0065655A"/>
    <w:rsid w:val="006667E8"/>
    <w:rsid w:val="006748F8"/>
    <w:rsid w:val="0068605C"/>
    <w:rsid w:val="0068663C"/>
    <w:rsid w:val="0069062A"/>
    <w:rsid w:val="00690C1C"/>
    <w:rsid w:val="006927B0"/>
    <w:rsid w:val="00695EDB"/>
    <w:rsid w:val="006A2B58"/>
    <w:rsid w:val="006A43D3"/>
    <w:rsid w:val="006A7F9B"/>
    <w:rsid w:val="006B191E"/>
    <w:rsid w:val="006B4CD9"/>
    <w:rsid w:val="006B7F84"/>
    <w:rsid w:val="006C391C"/>
    <w:rsid w:val="006C6988"/>
    <w:rsid w:val="006C69BA"/>
    <w:rsid w:val="006C6B5C"/>
    <w:rsid w:val="006D1B6B"/>
    <w:rsid w:val="006D4B1E"/>
    <w:rsid w:val="006D4EA5"/>
    <w:rsid w:val="006D5C6B"/>
    <w:rsid w:val="006D7E76"/>
    <w:rsid w:val="006E01B8"/>
    <w:rsid w:val="006E26CD"/>
    <w:rsid w:val="006E4E4D"/>
    <w:rsid w:val="006E5424"/>
    <w:rsid w:val="006E6DEF"/>
    <w:rsid w:val="006F1CA8"/>
    <w:rsid w:val="006F2F12"/>
    <w:rsid w:val="006F3D9E"/>
    <w:rsid w:val="007003DE"/>
    <w:rsid w:val="007004A7"/>
    <w:rsid w:val="007048A7"/>
    <w:rsid w:val="0070738E"/>
    <w:rsid w:val="00712B1B"/>
    <w:rsid w:val="00716E1E"/>
    <w:rsid w:val="007178D1"/>
    <w:rsid w:val="00722DD2"/>
    <w:rsid w:val="007356D0"/>
    <w:rsid w:val="00741029"/>
    <w:rsid w:val="007424D0"/>
    <w:rsid w:val="00742AEB"/>
    <w:rsid w:val="007450FB"/>
    <w:rsid w:val="00754076"/>
    <w:rsid w:val="007552C9"/>
    <w:rsid w:val="007815ED"/>
    <w:rsid w:val="00781F3F"/>
    <w:rsid w:val="00784E25"/>
    <w:rsid w:val="00787EAE"/>
    <w:rsid w:val="007900F6"/>
    <w:rsid w:val="00795C34"/>
    <w:rsid w:val="00797195"/>
    <w:rsid w:val="00797609"/>
    <w:rsid w:val="007A0D29"/>
    <w:rsid w:val="007A266C"/>
    <w:rsid w:val="007A68D7"/>
    <w:rsid w:val="007B0941"/>
    <w:rsid w:val="007B17EA"/>
    <w:rsid w:val="007B1951"/>
    <w:rsid w:val="007B75AB"/>
    <w:rsid w:val="007C3259"/>
    <w:rsid w:val="007C4E60"/>
    <w:rsid w:val="007C6098"/>
    <w:rsid w:val="007D0C9F"/>
    <w:rsid w:val="007E3ECC"/>
    <w:rsid w:val="007E7197"/>
    <w:rsid w:val="007E7AA8"/>
    <w:rsid w:val="007F3C0F"/>
    <w:rsid w:val="007F4EB5"/>
    <w:rsid w:val="007F5D28"/>
    <w:rsid w:val="008004A6"/>
    <w:rsid w:val="00802485"/>
    <w:rsid w:val="008034F9"/>
    <w:rsid w:val="00804E72"/>
    <w:rsid w:val="00807A6F"/>
    <w:rsid w:val="00812821"/>
    <w:rsid w:val="00813D35"/>
    <w:rsid w:val="0081471A"/>
    <w:rsid w:val="00823009"/>
    <w:rsid w:val="0082321D"/>
    <w:rsid w:val="0082674C"/>
    <w:rsid w:val="00827EDF"/>
    <w:rsid w:val="00832024"/>
    <w:rsid w:val="00835818"/>
    <w:rsid w:val="0083771C"/>
    <w:rsid w:val="00840DEF"/>
    <w:rsid w:val="00845F99"/>
    <w:rsid w:val="00851EA3"/>
    <w:rsid w:val="00852DC9"/>
    <w:rsid w:val="00855EB9"/>
    <w:rsid w:val="00861075"/>
    <w:rsid w:val="008619D8"/>
    <w:rsid w:val="00861A59"/>
    <w:rsid w:val="00866EA2"/>
    <w:rsid w:val="008700F3"/>
    <w:rsid w:val="00873E29"/>
    <w:rsid w:val="0087470F"/>
    <w:rsid w:val="00893018"/>
    <w:rsid w:val="00893DCD"/>
    <w:rsid w:val="00894D3D"/>
    <w:rsid w:val="008A1AE9"/>
    <w:rsid w:val="008A3286"/>
    <w:rsid w:val="008D6128"/>
    <w:rsid w:val="008D7654"/>
    <w:rsid w:val="008E5070"/>
    <w:rsid w:val="008F3A90"/>
    <w:rsid w:val="008F78F9"/>
    <w:rsid w:val="009017CE"/>
    <w:rsid w:val="00903548"/>
    <w:rsid w:val="00907411"/>
    <w:rsid w:val="009119C4"/>
    <w:rsid w:val="009147C8"/>
    <w:rsid w:val="0091517C"/>
    <w:rsid w:val="009202FE"/>
    <w:rsid w:val="00920719"/>
    <w:rsid w:val="00922D58"/>
    <w:rsid w:val="00925B09"/>
    <w:rsid w:val="00927C13"/>
    <w:rsid w:val="00940B3C"/>
    <w:rsid w:val="00941CA1"/>
    <w:rsid w:val="00954FEA"/>
    <w:rsid w:val="00960CD7"/>
    <w:rsid w:val="00965C41"/>
    <w:rsid w:val="00966D74"/>
    <w:rsid w:val="00981288"/>
    <w:rsid w:val="00982B14"/>
    <w:rsid w:val="00982BCD"/>
    <w:rsid w:val="00983E64"/>
    <w:rsid w:val="00991C2E"/>
    <w:rsid w:val="009A5FF7"/>
    <w:rsid w:val="009B165B"/>
    <w:rsid w:val="009B24B7"/>
    <w:rsid w:val="009B2B36"/>
    <w:rsid w:val="009B2F09"/>
    <w:rsid w:val="009B4482"/>
    <w:rsid w:val="009B4FE1"/>
    <w:rsid w:val="009B5F64"/>
    <w:rsid w:val="009B77CC"/>
    <w:rsid w:val="009C0190"/>
    <w:rsid w:val="009C1047"/>
    <w:rsid w:val="009C22EA"/>
    <w:rsid w:val="009C42D4"/>
    <w:rsid w:val="009C43C2"/>
    <w:rsid w:val="009C51A8"/>
    <w:rsid w:val="009C7511"/>
    <w:rsid w:val="009C78DA"/>
    <w:rsid w:val="009E2B92"/>
    <w:rsid w:val="009E496D"/>
    <w:rsid w:val="009F0B42"/>
    <w:rsid w:val="009F3074"/>
    <w:rsid w:val="009F3493"/>
    <w:rsid w:val="009F55EC"/>
    <w:rsid w:val="00A00FD7"/>
    <w:rsid w:val="00A06EE5"/>
    <w:rsid w:val="00A102D6"/>
    <w:rsid w:val="00A138A6"/>
    <w:rsid w:val="00A1608F"/>
    <w:rsid w:val="00A209AE"/>
    <w:rsid w:val="00A4665D"/>
    <w:rsid w:val="00A467D1"/>
    <w:rsid w:val="00A47180"/>
    <w:rsid w:val="00A47AB4"/>
    <w:rsid w:val="00A60599"/>
    <w:rsid w:val="00A644AF"/>
    <w:rsid w:val="00A65762"/>
    <w:rsid w:val="00A67824"/>
    <w:rsid w:val="00A8165D"/>
    <w:rsid w:val="00A82137"/>
    <w:rsid w:val="00A82865"/>
    <w:rsid w:val="00A844DA"/>
    <w:rsid w:val="00A9054A"/>
    <w:rsid w:val="00A915EC"/>
    <w:rsid w:val="00A929FF"/>
    <w:rsid w:val="00A94778"/>
    <w:rsid w:val="00A9666D"/>
    <w:rsid w:val="00AA2022"/>
    <w:rsid w:val="00AA6DFA"/>
    <w:rsid w:val="00AB31D4"/>
    <w:rsid w:val="00AB43CA"/>
    <w:rsid w:val="00AC25E4"/>
    <w:rsid w:val="00AD7478"/>
    <w:rsid w:val="00AE0F98"/>
    <w:rsid w:val="00AE39DD"/>
    <w:rsid w:val="00AE4AD5"/>
    <w:rsid w:val="00AE524D"/>
    <w:rsid w:val="00AF037D"/>
    <w:rsid w:val="00AF4BAB"/>
    <w:rsid w:val="00B07506"/>
    <w:rsid w:val="00B11BB7"/>
    <w:rsid w:val="00B136ED"/>
    <w:rsid w:val="00B13DA1"/>
    <w:rsid w:val="00B149F5"/>
    <w:rsid w:val="00B16E02"/>
    <w:rsid w:val="00B1741D"/>
    <w:rsid w:val="00B214F2"/>
    <w:rsid w:val="00B500DB"/>
    <w:rsid w:val="00B5114B"/>
    <w:rsid w:val="00B550C1"/>
    <w:rsid w:val="00B6336A"/>
    <w:rsid w:val="00B634A5"/>
    <w:rsid w:val="00B644EA"/>
    <w:rsid w:val="00B65347"/>
    <w:rsid w:val="00B65C47"/>
    <w:rsid w:val="00B6750E"/>
    <w:rsid w:val="00B73B38"/>
    <w:rsid w:val="00B754AA"/>
    <w:rsid w:val="00B80128"/>
    <w:rsid w:val="00B805CD"/>
    <w:rsid w:val="00B845E9"/>
    <w:rsid w:val="00B85189"/>
    <w:rsid w:val="00B85899"/>
    <w:rsid w:val="00BA1274"/>
    <w:rsid w:val="00BA38FB"/>
    <w:rsid w:val="00BA641C"/>
    <w:rsid w:val="00BC4217"/>
    <w:rsid w:val="00BC64CD"/>
    <w:rsid w:val="00BC6FF1"/>
    <w:rsid w:val="00BD3A20"/>
    <w:rsid w:val="00BD6686"/>
    <w:rsid w:val="00BD7C5D"/>
    <w:rsid w:val="00BF0832"/>
    <w:rsid w:val="00BF3487"/>
    <w:rsid w:val="00C03F47"/>
    <w:rsid w:val="00C1159A"/>
    <w:rsid w:val="00C11FD8"/>
    <w:rsid w:val="00C13F29"/>
    <w:rsid w:val="00C26C29"/>
    <w:rsid w:val="00C27AF6"/>
    <w:rsid w:val="00C31328"/>
    <w:rsid w:val="00C34B60"/>
    <w:rsid w:val="00C4003D"/>
    <w:rsid w:val="00C40362"/>
    <w:rsid w:val="00C454EE"/>
    <w:rsid w:val="00C475B4"/>
    <w:rsid w:val="00C53B2A"/>
    <w:rsid w:val="00C56193"/>
    <w:rsid w:val="00C6218B"/>
    <w:rsid w:val="00C64082"/>
    <w:rsid w:val="00C7133A"/>
    <w:rsid w:val="00C72015"/>
    <w:rsid w:val="00C737D0"/>
    <w:rsid w:val="00C75177"/>
    <w:rsid w:val="00C76616"/>
    <w:rsid w:val="00C768F5"/>
    <w:rsid w:val="00C81E3D"/>
    <w:rsid w:val="00C87A17"/>
    <w:rsid w:val="00C923ED"/>
    <w:rsid w:val="00C96437"/>
    <w:rsid w:val="00CA0373"/>
    <w:rsid w:val="00CA04B5"/>
    <w:rsid w:val="00CA1141"/>
    <w:rsid w:val="00CA1314"/>
    <w:rsid w:val="00CA468C"/>
    <w:rsid w:val="00CA710F"/>
    <w:rsid w:val="00CA7BA4"/>
    <w:rsid w:val="00CC629C"/>
    <w:rsid w:val="00CD43FF"/>
    <w:rsid w:val="00CD4E83"/>
    <w:rsid w:val="00CD6D77"/>
    <w:rsid w:val="00CE09D2"/>
    <w:rsid w:val="00CE1C1E"/>
    <w:rsid w:val="00CE7A13"/>
    <w:rsid w:val="00CF2048"/>
    <w:rsid w:val="00CF2144"/>
    <w:rsid w:val="00D0149D"/>
    <w:rsid w:val="00D048E6"/>
    <w:rsid w:val="00D1193A"/>
    <w:rsid w:val="00D14941"/>
    <w:rsid w:val="00D176AF"/>
    <w:rsid w:val="00D21FC7"/>
    <w:rsid w:val="00D24806"/>
    <w:rsid w:val="00D2526C"/>
    <w:rsid w:val="00D33F64"/>
    <w:rsid w:val="00D34A67"/>
    <w:rsid w:val="00D40626"/>
    <w:rsid w:val="00D42AAE"/>
    <w:rsid w:val="00D474B0"/>
    <w:rsid w:val="00D53961"/>
    <w:rsid w:val="00D608DF"/>
    <w:rsid w:val="00D60B9A"/>
    <w:rsid w:val="00D63C41"/>
    <w:rsid w:val="00D66C56"/>
    <w:rsid w:val="00D7138C"/>
    <w:rsid w:val="00D73C46"/>
    <w:rsid w:val="00D74057"/>
    <w:rsid w:val="00D8168E"/>
    <w:rsid w:val="00D847A1"/>
    <w:rsid w:val="00D91FB3"/>
    <w:rsid w:val="00D93C51"/>
    <w:rsid w:val="00D961B2"/>
    <w:rsid w:val="00D96378"/>
    <w:rsid w:val="00DA15D1"/>
    <w:rsid w:val="00DA2A94"/>
    <w:rsid w:val="00DA4399"/>
    <w:rsid w:val="00DB04D2"/>
    <w:rsid w:val="00DB1224"/>
    <w:rsid w:val="00DB1FA6"/>
    <w:rsid w:val="00DB7012"/>
    <w:rsid w:val="00DB7FBF"/>
    <w:rsid w:val="00DC17DF"/>
    <w:rsid w:val="00DC3926"/>
    <w:rsid w:val="00DD21EC"/>
    <w:rsid w:val="00DD5655"/>
    <w:rsid w:val="00DE27E1"/>
    <w:rsid w:val="00DE55E7"/>
    <w:rsid w:val="00DE5AD9"/>
    <w:rsid w:val="00DE7AB2"/>
    <w:rsid w:val="00DF6624"/>
    <w:rsid w:val="00E012A8"/>
    <w:rsid w:val="00E048D1"/>
    <w:rsid w:val="00E05AAA"/>
    <w:rsid w:val="00E05CB9"/>
    <w:rsid w:val="00E07087"/>
    <w:rsid w:val="00E12150"/>
    <w:rsid w:val="00E13DCA"/>
    <w:rsid w:val="00E16F43"/>
    <w:rsid w:val="00E175D2"/>
    <w:rsid w:val="00E20E91"/>
    <w:rsid w:val="00E26E71"/>
    <w:rsid w:val="00E352BD"/>
    <w:rsid w:val="00E52089"/>
    <w:rsid w:val="00E63712"/>
    <w:rsid w:val="00E8463D"/>
    <w:rsid w:val="00E87B01"/>
    <w:rsid w:val="00E9017C"/>
    <w:rsid w:val="00E951D2"/>
    <w:rsid w:val="00EA16BC"/>
    <w:rsid w:val="00EA30F2"/>
    <w:rsid w:val="00EA34E6"/>
    <w:rsid w:val="00EA4EBA"/>
    <w:rsid w:val="00EB1C3D"/>
    <w:rsid w:val="00EB29E8"/>
    <w:rsid w:val="00EB47DD"/>
    <w:rsid w:val="00EB4B58"/>
    <w:rsid w:val="00EC01EC"/>
    <w:rsid w:val="00EC636F"/>
    <w:rsid w:val="00ED1796"/>
    <w:rsid w:val="00ED2667"/>
    <w:rsid w:val="00ED3275"/>
    <w:rsid w:val="00EE5470"/>
    <w:rsid w:val="00EE6853"/>
    <w:rsid w:val="00EF2687"/>
    <w:rsid w:val="00F006D5"/>
    <w:rsid w:val="00F007E6"/>
    <w:rsid w:val="00F00AB7"/>
    <w:rsid w:val="00F016F2"/>
    <w:rsid w:val="00F0337D"/>
    <w:rsid w:val="00F10879"/>
    <w:rsid w:val="00F25042"/>
    <w:rsid w:val="00F43719"/>
    <w:rsid w:val="00F50211"/>
    <w:rsid w:val="00F51C6B"/>
    <w:rsid w:val="00F60F61"/>
    <w:rsid w:val="00F632A7"/>
    <w:rsid w:val="00F87EE6"/>
    <w:rsid w:val="00F90D2B"/>
    <w:rsid w:val="00F9400F"/>
    <w:rsid w:val="00F979A1"/>
    <w:rsid w:val="00FA0B60"/>
    <w:rsid w:val="00FA30DC"/>
    <w:rsid w:val="00FA51FB"/>
    <w:rsid w:val="00FB1488"/>
    <w:rsid w:val="00FB3DAE"/>
    <w:rsid w:val="00FC0B9D"/>
    <w:rsid w:val="00FC2139"/>
    <w:rsid w:val="00FC2FE5"/>
    <w:rsid w:val="00FC524D"/>
    <w:rsid w:val="00FD3330"/>
    <w:rsid w:val="00FE1A04"/>
    <w:rsid w:val="00FE30FC"/>
    <w:rsid w:val="00FE44D4"/>
    <w:rsid w:val="00FE754E"/>
    <w:rsid w:val="0140655A"/>
    <w:rsid w:val="018631A8"/>
    <w:rsid w:val="01B01695"/>
    <w:rsid w:val="01B95DCA"/>
    <w:rsid w:val="01D3FE83"/>
    <w:rsid w:val="01ED4E5C"/>
    <w:rsid w:val="0299A3ED"/>
    <w:rsid w:val="02AE5B2A"/>
    <w:rsid w:val="030BA860"/>
    <w:rsid w:val="030C71C7"/>
    <w:rsid w:val="0313262B"/>
    <w:rsid w:val="0362FB4F"/>
    <w:rsid w:val="03871CF3"/>
    <w:rsid w:val="039989E1"/>
    <w:rsid w:val="03A7377D"/>
    <w:rsid w:val="03B4F649"/>
    <w:rsid w:val="03F77DCD"/>
    <w:rsid w:val="04162570"/>
    <w:rsid w:val="0463F455"/>
    <w:rsid w:val="0479E18C"/>
    <w:rsid w:val="048E902B"/>
    <w:rsid w:val="04940843"/>
    <w:rsid w:val="04A778C1"/>
    <w:rsid w:val="04C8B197"/>
    <w:rsid w:val="0584A06A"/>
    <w:rsid w:val="05C8E78C"/>
    <w:rsid w:val="0623EF0F"/>
    <w:rsid w:val="062703A6"/>
    <w:rsid w:val="06434922"/>
    <w:rsid w:val="06551B8A"/>
    <w:rsid w:val="065F950F"/>
    <w:rsid w:val="0664104B"/>
    <w:rsid w:val="06645372"/>
    <w:rsid w:val="06DCDE40"/>
    <w:rsid w:val="0700F318"/>
    <w:rsid w:val="0748C9E0"/>
    <w:rsid w:val="0779EED3"/>
    <w:rsid w:val="0787E106"/>
    <w:rsid w:val="07A9940F"/>
    <w:rsid w:val="085E0A86"/>
    <w:rsid w:val="08C9F6AE"/>
    <w:rsid w:val="08E49549"/>
    <w:rsid w:val="08E7CD9A"/>
    <w:rsid w:val="08F379B0"/>
    <w:rsid w:val="091D9CAE"/>
    <w:rsid w:val="096780BB"/>
    <w:rsid w:val="09708486"/>
    <w:rsid w:val="09D010A9"/>
    <w:rsid w:val="0A546631"/>
    <w:rsid w:val="0A5D315B"/>
    <w:rsid w:val="0AF1CF18"/>
    <w:rsid w:val="0B01B62A"/>
    <w:rsid w:val="0B09C0B0"/>
    <w:rsid w:val="0B8DA80C"/>
    <w:rsid w:val="0C3C313A"/>
    <w:rsid w:val="0C7334DE"/>
    <w:rsid w:val="0CE3E6CD"/>
    <w:rsid w:val="0D5EE730"/>
    <w:rsid w:val="0D77F38E"/>
    <w:rsid w:val="0D9333C4"/>
    <w:rsid w:val="0E691675"/>
    <w:rsid w:val="0F18CDC3"/>
    <w:rsid w:val="0F421DFA"/>
    <w:rsid w:val="0F7BE990"/>
    <w:rsid w:val="0F89904E"/>
    <w:rsid w:val="0FAE455C"/>
    <w:rsid w:val="0FC8C8B7"/>
    <w:rsid w:val="10585B57"/>
    <w:rsid w:val="108F4978"/>
    <w:rsid w:val="11A8910B"/>
    <w:rsid w:val="11CE5E84"/>
    <w:rsid w:val="11CEF125"/>
    <w:rsid w:val="120BBDBF"/>
    <w:rsid w:val="120D7FE9"/>
    <w:rsid w:val="121CE7AD"/>
    <w:rsid w:val="122B19D9"/>
    <w:rsid w:val="12472601"/>
    <w:rsid w:val="126358E6"/>
    <w:rsid w:val="12D8B0DE"/>
    <w:rsid w:val="136745B5"/>
    <w:rsid w:val="137C8F41"/>
    <w:rsid w:val="13D1BB8B"/>
    <w:rsid w:val="13ECA488"/>
    <w:rsid w:val="140F4171"/>
    <w:rsid w:val="143EC771"/>
    <w:rsid w:val="1492F156"/>
    <w:rsid w:val="149924CA"/>
    <w:rsid w:val="14C13B80"/>
    <w:rsid w:val="14EA4D13"/>
    <w:rsid w:val="1508C643"/>
    <w:rsid w:val="150BBD7A"/>
    <w:rsid w:val="1536FDE8"/>
    <w:rsid w:val="155BCCE1"/>
    <w:rsid w:val="1563F182"/>
    <w:rsid w:val="157A7F4B"/>
    <w:rsid w:val="158C1F96"/>
    <w:rsid w:val="15917FDD"/>
    <w:rsid w:val="15AEF13E"/>
    <w:rsid w:val="15DEEEF0"/>
    <w:rsid w:val="15E21797"/>
    <w:rsid w:val="162EC1B7"/>
    <w:rsid w:val="16726852"/>
    <w:rsid w:val="1678AB0C"/>
    <w:rsid w:val="16903720"/>
    <w:rsid w:val="169D731F"/>
    <w:rsid w:val="16A4155A"/>
    <w:rsid w:val="16AD99CA"/>
    <w:rsid w:val="16FA0BCB"/>
    <w:rsid w:val="1715766A"/>
    <w:rsid w:val="1753674C"/>
    <w:rsid w:val="17B30F65"/>
    <w:rsid w:val="183A211E"/>
    <w:rsid w:val="1852628E"/>
    <w:rsid w:val="186A23C7"/>
    <w:rsid w:val="18E0E77B"/>
    <w:rsid w:val="19158B0C"/>
    <w:rsid w:val="194B8D38"/>
    <w:rsid w:val="194C8DB8"/>
    <w:rsid w:val="19C5C7BA"/>
    <w:rsid w:val="19CABA03"/>
    <w:rsid w:val="19CD7FB8"/>
    <w:rsid w:val="19DB7247"/>
    <w:rsid w:val="1A23116A"/>
    <w:rsid w:val="1A6897F4"/>
    <w:rsid w:val="1AAEBF10"/>
    <w:rsid w:val="1AD23C77"/>
    <w:rsid w:val="1ADDBF26"/>
    <w:rsid w:val="1B61E434"/>
    <w:rsid w:val="1B699D86"/>
    <w:rsid w:val="1B8D170F"/>
    <w:rsid w:val="1BB3B202"/>
    <w:rsid w:val="1C20956F"/>
    <w:rsid w:val="1C4BA4EF"/>
    <w:rsid w:val="1C6CED04"/>
    <w:rsid w:val="1CBD13C0"/>
    <w:rsid w:val="1CBFD4BA"/>
    <w:rsid w:val="1CC5229B"/>
    <w:rsid w:val="1CE8D0EC"/>
    <w:rsid w:val="1CEFA7CC"/>
    <w:rsid w:val="1D040983"/>
    <w:rsid w:val="1D0FE3B8"/>
    <w:rsid w:val="1D122E06"/>
    <w:rsid w:val="1D28E770"/>
    <w:rsid w:val="1D88387F"/>
    <w:rsid w:val="1E2898C5"/>
    <w:rsid w:val="1E706918"/>
    <w:rsid w:val="1EB424E9"/>
    <w:rsid w:val="1EC784F0"/>
    <w:rsid w:val="1ED9EEB7"/>
    <w:rsid w:val="1FBA3F20"/>
    <w:rsid w:val="209F03BC"/>
    <w:rsid w:val="20C966F0"/>
    <w:rsid w:val="20DAE9C8"/>
    <w:rsid w:val="20F1BB9B"/>
    <w:rsid w:val="215A3F4C"/>
    <w:rsid w:val="216ECFA7"/>
    <w:rsid w:val="2199738B"/>
    <w:rsid w:val="21A227A5"/>
    <w:rsid w:val="21C002B8"/>
    <w:rsid w:val="21F7C685"/>
    <w:rsid w:val="22847066"/>
    <w:rsid w:val="229B2B28"/>
    <w:rsid w:val="22A42A43"/>
    <w:rsid w:val="22BDC9A1"/>
    <w:rsid w:val="22C4D826"/>
    <w:rsid w:val="22E4DEDF"/>
    <w:rsid w:val="2306C2A0"/>
    <w:rsid w:val="2319B752"/>
    <w:rsid w:val="233D520B"/>
    <w:rsid w:val="23837B54"/>
    <w:rsid w:val="23AD5FDA"/>
    <w:rsid w:val="23DC4D94"/>
    <w:rsid w:val="24940579"/>
    <w:rsid w:val="2512780F"/>
    <w:rsid w:val="255D139E"/>
    <w:rsid w:val="2568201B"/>
    <w:rsid w:val="2568DA75"/>
    <w:rsid w:val="25A9BC4B"/>
    <w:rsid w:val="25D73AF7"/>
    <w:rsid w:val="26150EFA"/>
    <w:rsid w:val="26161CCA"/>
    <w:rsid w:val="269265F4"/>
    <w:rsid w:val="2694479E"/>
    <w:rsid w:val="26A7E994"/>
    <w:rsid w:val="26D9CA72"/>
    <w:rsid w:val="27058CCC"/>
    <w:rsid w:val="273F4D9C"/>
    <w:rsid w:val="275192D1"/>
    <w:rsid w:val="2753553F"/>
    <w:rsid w:val="2780AB68"/>
    <w:rsid w:val="27DA4048"/>
    <w:rsid w:val="2827EB81"/>
    <w:rsid w:val="2844B53F"/>
    <w:rsid w:val="286392E1"/>
    <w:rsid w:val="28A5A76C"/>
    <w:rsid w:val="28ADA8B6"/>
    <w:rsid w:val="28CC49C9"/>
    <w:rsid w:val="28E18A97"/>
    <w:rsid w:val="28E926E2"/>
    <w:rsid w:val="2919731D"/>
    <w:rsid w:val="295D4582"/>
    <w:rsid w:val="29B14C39"/>
    <w:rsid w:val="2A45E602"/>
    <w:rsid w:val="2A8813EA"/>
    <w:rsid w:val="2A8BA410"/>
    <w:rsid w:val="2AD6D450"/>
    <w:rsid w:val="2AD77071"/>
    <w:rsid w:val="2B0490D3"/>
    <w:rsid w:val="2B2ADC88"/>
    <w:rsid w:val="2B765868"/>
    <w:rsid w:val="2B9F5C7F"/>
    <w:rsid w:val="2BB871BF"/>
    <w:rsid w:val="2BEC90E3"/>
    <w:rsid w:val="2BF10394"/>
    <w:rsid w:val="2C20F2F4"/>
    <w:rsid w:val="2C3338F7"/>
    <w:rsid w:val="2C800C11"/>
    <w:rsid w:val="2C81F6E9"/>
    <w:rsid w:val="2CA2EC2E"/>
    <w:rsid w:val="2CC2BA7F"/>
    <w:rsid w:val="2CC3F166"/>
    <w:rsid w:val="2D3D781D"/>
    <w:rsid w:val="2D5AC3FD"/>
    <w:rsid w:val="2D730E44"/>
    <w:rsid w:val="2DA3237A"/>
    <w:rsid w:val="2DD38D16"/>
    <w:rsid w:val="2DEA7978"/>
    <w:rsid w:val="2E1BDC72"/>
    <w:rsid w:val="2E523354"/>
    <w:rsid w:val="2E7BC665"/>
    <w:rsid w:val="2EA41B45"/>
    <w:rsid w:val="2F127652"/>
    <w:rsid w:val="2F3554B6"/>
    <w:rsid w:val="2F7DBE6F"/>
    <w:rsid w:val="2FA06834"/>
    <w:rsid w:val="2FB07516"/>
    <w:rsid w:val="2FD947AD"/>
    <w:rsid w:val="30490024"/>
    <w:rsid w:val="3100994A"/>
    <w:rsid w:val="310CB9D1"/>
    <w:rsid w:val="319F500F"/>
    <w:rsid w:val="3250F7E7"/>
    <w:rsid w:val="32798E6A"/>
    <w:rsid w:val="32854FFF"/>
    <w:rsid w:val="32DB5120"/>
    <w:rsid w:val="332656DD"/>
    <w:rsid w:val="335D2343"/>
    <w:rsid w:val="3370FABC"/>
    <w:rsid w:val="33AF2C37"/>
    <w:rsid w:val="33B76B1A"/>
    <w:rsid w:val="33D34EA4"/>
    <w:rsid w:val="33D6D3B9"/>
    <w:rsid w:val="33D8D32C"/>
    <w:rsid w:val="33F2C1DE"/>
    <w:rsid w:val="345A99DF"/>
    <w:rsid w:val="3481121E"/>
    <w:rsid w:val="348B886D"/>
    <w:rsid w:val="34B74697"/>
    <w:rsid w:val="34B8C350"/>
    <w:rsid w:val="3503814B"/>
    <w:rsid w:val="35144753"/>
    <w:rsid w:val="353203A5"/>
    <w:rsid w:val="3539ED22"/>
    <w:rsid w:val="356F1F05"/>
    <w:rsid w:val="35D6411A"/>
    <w:rsid w:val="36040981"/>
    <w:rsid w:val="360A8195"/>
    <w:rsid w:val="3647E0CE"/>
    <w:rsid w:val="364A49BD"/>
    <w:rsid w:val="3695B4C0"/>
    <w:rsid w:val="36AFBEDC"/>
    <w:rsid w:val="36B017B4"/>
    <w:rsid w:val="36B43FD1"/>
    <w:rsid w:val="36B894AE"/>
    <w:rsid w:val="3716C515"/>
    <w:rsid w:val="3736F523"/>
    <w:rsid w:val="374F5412"/>
    <w:rsid w:val="37D73BB5"/>
    <w:rsid w:val="37E7C598"/>
    <w:rsid w:val="37EEE759"/>
    <w:rsid w:val="382FD792"/>
    <w:rsid w:val="383BFE23"/>
    <w:rsid w:val="384BE815"/>
    <w:rsid w:val="3861CE01"/>
    <w:rsid w:val="388ADC3D"/>
    <w:rsid w:val="38B9DAAF"/>
    <w:rsid w:val="38C0396B"/>
    <w:rsid w:val="38D43101"/>
    <w:rsid w:val="38F4B0E8"/>
    <w:rsid w:val="3933599B"/>
    <w:rsid w:val="39418750"/>
    <w:rsid w:val="398E80F8"/>
    <w:rsid w:val="3995244B"/>
    <w:rsid w:val="399C659D"/>
    <w:rsid w:val="39CBB497"/>
    <w:rsid w:val="39CC4950"/>
    <w:rsid w:val="39D2841C"/>
    <w:rsid w:val="3A15B6D3"/>
    <w:rsid w:val="3A3AB2AE"/>
    <w:rsid w:val="3A3FAF11"/>
    <w:rsid w:val="3A5C09CC"/>
    <w:rsid w:val="3B217EB6"/>
    <w:rsid w:val="3B22F394"/>
    <w:rsid w:val="3B5934E8"/>
    <w:rsid w:val="3B8388D7"/>
    <w:rsid w:val="3BA42C18"/>
    <w:rsid w:val="3BF7DA2D"/>
    <w:rsid w:val="3C034096"/>
    <w:rsid w:val="3C21F9A2"/>
    <w:rsid w:val="3C406082"/>
    <w:rsid w:val="3C635F92"/>
    <w:rsid w:val="3CA3692B"/>
    <w:rsid w:val="3CAAACD8"/>
    <w:rsid w:val="3CB050BC"/>
    <w:rsid w:val="3CF6DE68"/>
    <w:rsid w:val="3D1748FB"/>
    <w:rsid w:val="3D184CC5"/>
    <w:rsid w:val="3D25CAB5"/>
    <w:rsid w:val="3DACD2EB"/>
    <w:rsid w:val="3DB5EA76"/>
    <w:rsid w:val="3DB66562"/>
    <w:rsid w:val="3DCB74D2"/>
    <w:rsid w:val="3DD354F7"/>
    <w:rsid w:val="3E3A7E43"/>
    <w:rsid w:val="3E9D4CC1"/>
    <w:rsid w:val="3ED579D3"/>
    <w:rsid w:val="3F0F864A"/>
    <w:rsid w:val="3F1902FE"/>
    <w:rsid w:val="3F29C2DB"/>
    <w:rsid w:val="3F3A402C"/>
    <w:rsid w:val="3F457100"/>
    <w:rsid w:val="40136A42"/>
    <w:rsid w:val="40457D71"/>
    <w:rsid w:val="4045B67F"/>
    <w:rsid w:val="4052B484"/>
    <w:rsid w:val="40624C4F"/>
    <w:rsid w:val="40A2D271"/>
    <w:rsid w:val="40D118FF"/>
    <w:rsid w:val="40E2E988"/>
    <w:rsid w:val="41926697"/>
    <w:rsid w:val="41AD6D18"/>
    <w:rsid w:val="41D070A9"/>
    <w:rsid w:val="41E37D7E"/>
    <w:rsid w:val="41F12C40"/>
    <w:rsid w:val="42671BB1"/>
    <w:rsid w:val="42710758"/>
    <w:rsid w:val="4284B7FF"/>
    <w:rsid w:val="4402BC5D"/>
    <w:rsid w:val="44141210"/>
    <w:rsid w:val="443B662E"/>
    <w:rsid w:val="44ADB105"/>
    <w:rsid w:val="452A6B1D"/>
    <w:rsid w:val="4561D55B"/>
    <w:rsid w:val="4574A499"/>
    <w:rsid w:val="45764394"/>
    <w:rsid w:val="45BF3BBC"/>
    <w:rsid w:val="45F21BB1"/>
    <w:rsid w:val="4683FEFE"/>
    <w:rsid w:val="468CB50E"/>
    <w:rsid w:val="46E8932B"/>
    <w:rsid w:val="475FDA1C"/>
    <w:rsid w:val="47BE268E"/>
    <w:rsid w:val="4815276A"/>
    <w:rsid w:val="48429526"/>
    <w:rsid w:val="4843C06D"/>
    <w:rsid w:val="4863A7BF"/>
    <w:rsid w:val="4872D395"/>
    <w:rsid w:val="48C8D549"/>
    <w:rsid w:val="48E6C78D"/>
    <w:rsid w:val="48EF8592"/>
    <w:rsid w:val="48F7626D"/>
    <w:rsid w:val="490FEE90"/>
    <w:rsid w:val="493FB5FC"/>
    <w:rsid w:val="49B5CDBA"/>
    <w:rsid w:val="49B90FB7"/>
    <w:rsid w:val="49C58D40"/>
    <w:rsid w:val="4A8F2943"/>
    <w:rsid w:val="4B1F00F8"/>
    <w:rsid w:val="4B5C3F9B"/>
    <w:rsid w:val="4C5936A1"/>
    <w:rsid w:val="4C946A53"/>
    <w:rsid w:val="4D108A17"/>
    <w:rsid w:val="4D31466E"/>
    <w:rsid w:val="4D983396"/>
    <w:rsid w:val="4E0F2E8C"/>
    <w:rsid w:val="4E57DBA6"/>
    <w:rsid w:val="4E5EADE0"/>
    <w:rsid w:val="4E777365"/>
    <w:rsid w:val="4E9D0F54"/>
    <w:rsid w:val="4EC9EE0C"/>
    <w:rsid w:val="4ECA96B4"/>
    <w:rsid w:val="4EDE36E9"/>
    <w:rsid w:val="4F3BDF1A"/>
    <w:rsid w:val="4F5FF40E"/>
    <w:rsid w:val="4F6C1F83"/>
    <w:rsid w:val="4F9D84D9"/>
    <w:rsid w:val="4FFE6E4F"/>
    <w:rsid w:val="50005EEA"/>
    <w:rsid w:val="502826D5"/>
    <w:rsid w:val="50460270"/>
    <w:rsid w:val="5058F09A"/>
    <w:rsid w:val="5065BE6D"/>
    <w:rsid w:val="509233BB"/>
    <w:rsid w:val="509954E4"/>
    <w:rsid w:val="515193DA"/>
    <w:rsid w:val="515354D3"/>
    <w:rsid w:val="51612B73"/>
    <w:rsid w:val="51A7B742"/>
    <w:rsid w:val="51A99CDB"/>
    <w:rsid w:val="52018ECE"/>
    <w:rsid w:val="521C0790"/>
    <w:rsid w:val="524C48EE"/>
    <w:rsid w:val="533E09FB"/>
    <w:rsid w:val="534387A3"/>
    <w:rsid w:val="53535EE8"/>
    <w:rsid w:val="53723102"/>
    <w:rsid w:val="5393A015"/>
    <w:rsid w:val="54AB92ED"/>
    <w:rsid w:val="54EA86AF"/>
    <w:rsid w:val="54FB3DE9"/>
    <w:rsid w:val="54FB97F8"/>
    <w:rsid w:val="5547B76C"/>
    <w:rsid w:val="5555CE21"/>
    <w:rsid w:val="55A7689F"/>
    <w:rsid w:val="55B13654"/>
    <w:rsid w:val="55EC2262"/>
    <w:rsid w:val="567B2865"/>
    <w:rsid w:val="568F20DD"/>
    <w:rsid w:val="56D41E45"/>
    <w:rsid w:val="56D637CE"/>
    <w:rsid w:val="5784450B"/>
    <w:rsid w:val="57BF043E"/>
    <w:rsid w:val="57FEBDEC"/>
    <w:rsid w:val="582F5B78"/>
    <w:rsid w:val="58A8E8B9"/>
    <w:rsid w:val="590ECDF2"/>
    <w:rsid w:val="5960439D"/>
    <w:rsid w:val="5963E0F0"/>
    <w:rsid w:val="59BB2D33"/>
    <w:rsid w:val="59CF091B"/>
    <w:rsid w:val="5A0DE2FE"/>
    <w:rsid w:val="5A30AE74"/>
    <w:rsid w:val="5A422CC5"/>
    <w:rsid w:val="5AAD3A11"/>
    <w:rsid w:val="5AC7C909"/>
    <w:rsid w:val="5B1602B4"/>
    <w:rsid w:val="5B47DB21"/>
    <w:rsid w:val="5B911D26"/>
    <w:rsid w:val="5BA03188"/>
    <w:rsid w:val="5C35BBC5"/>
    <w:rsid w:val="5C63B2F9"/>
    <w:rsid w:val="5C8A6B01"/>
    <w:rsid w:val="5CD27BA3"/>
    <w:rsid w:val="5CFEBC57"/>
    <w:rsid w:val="5D0F9115"/>
    <w:rsid w:val="5D1D54E4"/>
    <w:rsid w:val="5E3338C3"/>
    <w:rsid w:val="5E510091"/>
    <w:rsid w:val="5E9C77AC"/>
    <w:rsid w:val="5EA27A3E"/>
    <w:rsid w:val="5EE9F8DF"/>
    <w:rsid w:val="5EF6ECDD"/>
    <w:rsid w:val="5F69B986"/>
    <w:rsid w:val="5F94D659"/>
    <w:rsid w:val="601413C0"/>
    <w:rsid w:val="608B2851"/>
    <w:rsid w:val="60BAFE5A"/>
    <w:rsid w:val="60BF8BBB"/>
    <w:rsid w:val="60CA5721"/>
    <w:rsid w:val="610F8701"/>
    <w:rsid w:val="613217B1"/>
    <w:rsid w:val="61696D8C"/>
    <w:rsid w:val="6175FED8"/>
    <w:rsid w:val="61AF4D5D"/>
    <w:rsid w:val="61D5E683"/>
    <w:rsid w:val="6203491C"/>
    <w:rsid w:val="62079CF9"/>
    <w:rsid w:val="620854BA"/>
    <w:rsid w:val="624F428B"/>
    <w:rsid w:val="62826F87"/>
    <w:rsid w:val="628C1579"/>
    <w:rsid w:val="628CEDAB"/>
    <w:rsid w:val="6306F54B"/>
    <w:rsid w:val="630B758B"/>
    <w:rsid w:val="6338E78E"/>
    <w:rsid w:val="634FFE1B"/>
    <w:rsid w:val="6352E153"/>
    <w:rsid w:val="637C3ECA"/>
    <w:rsid w:val="63862D0B"/>
    <w:rsid w:val="63872638"/>
    <w:rsid w:val="63A69B5E"/>
    <w:rsid w:val="63DC3366"/>
    <w:rsid w:val="63DC496D"/>
    <w:rsid w:val="6417B480"/>
    <w:rsid w:val="6428BE0C"/>
    <w:rsid w:val="643FB861"/>
    <w:rsid w:val="645B1CBB"/>
    <w:rsid w:val="6461C0CE"/>
    <w:rsid w:val="647C5489"/>
    <w:rsid w:val="647E67A7"/>
    <w:rsid w:val="64D7D676"/>
    <w:rsid w:val="64E6EE1F"/>
    <w:rsid w:val="64FA5084"/>
    <w:rsid w:val="65244FD5"/>
    <w:rsid w:val="6532ACD6"/>
    <w:rsid w:val="65D124AE"/>
    <w:rsid w:val="6616B98C"/>
    <w:rsid w:val="661824EA"/>
    <w:rsid w:val="662A1C92"/>
    <w:rsid w:val="6644F389"/>
    <w:rsid w:val="66B9431C"/>
    <w:rsid w:val="671D5E31"/>
    <w:rsid w:val="672829E9"/>
    <w:rsid w:val="67326DD4"/>
    <w:rsid w:val="674C784E"/>
    <w:rsid w:val="6758631A"/>
    <w:rsid w:val="67605ECE"/>
    <w:rsid w:val="6769B7B2"/>
    <w:rsid w:val="679FBEA7"/>
    <w:rsid w:val="67C6C2B2"/>
    <w:rsid w:val="67DB0BA8"/>
    <w:rsid w:val="67E4BD06"/>
    <w:rsid w:val="68248EB2"/>
    <w:rsid w:val="683AE8CC"/>
    <w:rsid w:val="68882E65"/>
    <w:rsid w:val="68C2A996"/>
    <w:rsid w:val="693CA905"/>
    <w:rsid w:val="69440C32"/>
    <w:rsid w:val="697A5615"/>
    <w:rsid w:val="6982237F"/>
    <w:rsid w:val="6996640C"/>
    <w:rsid w:val="6A4441B0"/>
    <w:rsid w:val="6A830870"/>
    <w:rsid w:val="6A85C659"/>
    <w:rsid w:val="6AC433D2"/>
    <w:rsid w:val="6B0158FA"/>
    <w:rsid w:val="6B44AD57"/>
    <w:rsid w:val="6BA3817C"/>
    <w:rsid w:val="6BA52AD9"/>
    <w:rsid w:val="6BBEFA45"/>
    <w:rsid w:val="6C0AC549"/>
    <w:rsid w:val="6C2515F2"/>
    <w:rsid w:val="6C33CFF1"/>
    <w:rsid w:val="6C58AF0D"/>
    <w:rsid w:val="6C5B97DC"/>
    <w:rsid w:val="6C861644"/>
    <w:rsid w:val="6C9AD652"/>
    <w:rsid w:val="6CCBFEB2"/>
    <w:rsid w:val="6D2DD0E0"/>
    <w:rsid w:val="6D7D3859"/>
    <w:rsid w:val="6DFE9B91"/>
    <w:rsid w:val="6E5A144D"/>
    <w:rsid w:val="6EB89E08"/>
    <w:rsid w:val="6EC3EF2A"/>
    <w:rsid w:val="6ECDF7B4"/>
    <w:rsid w:val="6ECFC764"/>
    <w:rsid w:val="6EDA211C"/>
    <w:rsid w:val="6F150671"/>
    <w:rsid w:val="6F333BCE"/>
    <w:rsid w:val="6F6B70B3"/>
    <w:rsid w:val="6F7B400C"/>
    <w:rsid w:val="6F82344F"/>
    <w:rsid w:val="6F92DE8F"/>
    <w:rsid w:val="700D8175"/>
    <w:rsid w:val="7037A7A6"/>
    <w:rsid w:val="70AD0B77"/>
    <w:rsid w:val="70CF0C2F"/>
    <w:rsid w:val="70D4639F"/>
    <w:rsid w:val="70FC7BD7"/>
    <w:rsid w:val="710536AE"/>
    <w:rsid w:val="711C482A"/>
    <w:rsid w:val="712ACA36"/>
    <w:rsid w:val="7179C500"/>
    <w:rsid w:val="7197A0AC"/>
    <w:rsid w:val="71BD9CC9"/>
    <w:rsid w:val="71C7C5EB"/>
    <w:rsid w:val="721E9D24"/>
    <w:rsid w:val="7235C769"/>
    <w:rsid w:val="723C77D2"/>
    <w:rsid w:val="72EE5BFA"/>
    <w:rsid w:val="72F34D18"/>
    <w:rsid w:val="72FE9578"/>
    <w:rsid w:val="730374D1"/>
    <w:rsid w:val="73596D2A"/>
    <w:rsid w:val="73B5A96F"/>
    <w:rsid w:val="73BE9C53"/>
    <w:rsid w:val="73FB4BC6"/>
    <w:rsid w:val="74169B10"/>
    <w:rsid w:val="7424EB05"/>
    <w:rsid w:val="743D651D"/>
    <w:rsid w:val="7478A681"/>
    <w:rsid w:val="7527DF8C"/>
    <w:rsid w:val="75731E9F"/>
    <w:rsid w:val="7585257A"/>
    <w:rsid w:val="758954F5"/>
    <w:rsid w:val="75AF585B"/>
    <w:rsid w:val="760F690F"/>
    <w:rsid w:val="76104F0B"/>
    <w:rsid w:val="7636363A"/>
    <w:rsid w:val="763B58B1"/>
    <w:rsid w:val="766681B3"/>
    <w:rsid w:val="76749695"/>
    <w:rsid w:val="7692F38B"/>
    <w:rsid w:val="76B92F94"/>
    <w:rsid w:val="771D0F73"/>
    <w:rsid w:val="7793D203"/>
    <w:rsid w:val="77B08798"/>
    <w:rsid w:val="77BCCE19"/>
    <w:rsid w:val="77CBB83F"/>
    <w:rsid w:val="77D2069B"/>
    <w:rsid w:val="77E5C784"/>
    <w:rsid w:val="781D27EF"/>
    <w:rsid w:val="78739E6F"/>
    <w:rsid w:val="789F0050"/>
    <w:rsid w:val="78B9CE75"/>
    <w:rsid w:val="7917581D"/>
    <w:rsid w:val="795B201C"/>
    <w:rsid w:val="79945305"/>
    <w:rsid w:val="7A19DB5D"/>
    <w:rsid w:val="7A49F644"/>
    <w:rsid w:val="7A54F8D8"/>
    <w:rsid w:val="7A932CB3"/>
    <w:rsid w:val="7AB9C397"/>
    <w:rsid w:val="7AEF13A2"/>
    <w:rsid w:val="7B34E2B9"/>
    <w:rsid w:val="7B7440F3"/>
    <w:rsid w:val="7B85E639"/>
    <w:rsid w:val="7BBAB249"/>
    <w:rsid w:val="7BCA8CF0"/>
    <w:rsid w:val="7BE6DD36"/>
    <w:rsid w:val="7BE78B92"/>
    <w:rsid w:val="7C542514"/>
    <w:rsid w:val="7C739212"/>
    <w:rsid w:val="7CA43A70"/>
    <w:rsid w:val="7CC4CCF2"/>
    <w:rsid w:val="7D101154"/>
    <w:rsid w:val="7DA45C77"/>
    <w:rsid w:val="7E3AA936"/>
    <w:rsid w:val="7ED5599F"/>
    <w:rsid w:val="7F25BE35"/>
    <w:rsid w:val="7F2D0A99"/>
    <w:rsid w:val="7F384F64"/>
    <w:rsid w:val="7F870E9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5398C351"/>
  <w15:docId w15:val="{AC82849C-F8D9-499A-843D-13AA9E2D00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C22E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7E7AA8"/>
    <w:pPr>
      <w:keepNext/>
      <w:keepLines/>
      <w:spacing w:before="200" w:after="0" w:line="276" w:lineRule="auto"/>
      <w:outlineLvl w:val="1"/>
    </w:pPr>
    <w:rPr>
      <w:rFonts w:ascii="Avenir Next LT Pro Light" w:eastAsiaTheme="majorEastAsia" w:hAnsi="Avenir Next LT Pro Light" w:cstheme="majorBidi"/>
      <w:b/>
      <w:bCs/>
      <w:color w:val="5B9BD5" w:themeColor="accent1"/>
      <w:sz w:val="26"/>
      <w:szCs w:val="26"/>
      <w:lang w:eastAsia="en-US"/>
    </w:rPr>
  </w:style>
  <w:style w:type="paragraph" w:styleId="Heading3">
    <w:name w:val="heading 3"/>
    <w:basedOn w:val="Normal"/>
    <w:next w:val="Normal"/>
    <w:link w:val="Heading3Char"/>
    <w:uiPriority w:val="9"/>
    <w:unhideWhenUsed/>
    <w:qFormat/>
    <w:rsid w:val="0001703B"/>
    <w:pPr>
      <w:keepNext/>
      <w:keepLines/>
      <w:spacing w:before="200" w:after="0" w:line="276" w:lineRule="auto"/>
      <w:outlineLvl w:val="2"/>
    </w:pPr>
    <w:rPr>
      <w:rFonts w:asciiTheme="majorHAnsi" w:eastAsiaTheme="majorEastAsia" w:hAnsiTheme="majorHAnsi" w:cstheme="majorBidi"/>
      <w:b/>
      <w:bCs/>
      <w:color w:val="5B9BD5" w:themeColor="accent1"/>
      <w:lang w:eastAsia="en-US"/>
    </w:rPr>
  </w:style>
  <w:style w:type="paragraph" w:styleId="Heading4">
    <w:name w:val="heading 4"/>
    <w:basedOn w:val="Normal"/>
    <w:next w:val="Normal"/>
    <w:link w:val="Heading4Char"/>
    <w:uiPriority w:val="9"/>
    <w:unhideWhenUsed/>
    <w:qFormat/>
    <w:rsid w:val="00136D35"/>
    <w:pPr>
      <w:keepNext/>
      <w:keepLines/>
      <w:spacing w:before="200" w:after="0" w:line="276" w:lineRule="auto"/>
      <w:outlineLvl w:val="3"/>
    </w:pPr>
    <w:rPr>
      <w:rFonts w:asciiTheme="majorHAnsi" w:eastAsiaTheme="majorEastAsia" w:hAnsiTheme="majorHAnsi" w:cstheme="majorBidi"/>
      <w:b/>
      <w:bCs/>
      <w:i/>
      <w:iCs/>
      <w:color w:val="5B9BD5" w:themeColor="accent1"/>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6534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65347"/>
    <w:rPr>
      <w:rFonts w:ascii="Segoe UI" w:hAnsi="Segoe UI" w:cs="Segoe UI"/>
      <w:sz w:val="18"/>
      <w:szCs w:val="18"/>
    </w:rPr>
  </w:style>
  <w:style w:type="character" w:styleId="CommentReference">
    <w:name w:val="annotation reference"/>
    <w:basedOn w:val="DefaultParagraphFont"/>
    <w:uiPriority w:val="99"/>
    <w:semiHidden/>
    <w:unhideWhenUsed/>
    <w:rsid w:val="00B65347"/>
    <w:rPr>
      <w:sz w:val="16"/>
      <w:szCs w:val="16"/>
    </w:rPr>
  </w:style>
  <w:style w:type="paragraph" w:styleId="CommentText">
    <w:name w:val="annotation text"/>
    <w:basedOn w:val="Normal"/>
    <w:link w:val="CommentTextChar"/>
    <w:uiPriority w:val="99"/>
    <w:unhideWhenUsed/>
    <w:rsid w:val="00B65347"/>
    <w:pPr>
      <w:spacing w:line="240" w:lineRule="auto"/>
    </w:pPr>
    <w:rPr>
      <w:sz w:val="20"/>
      <w:szCs w:val="20"/>
    </w:rPr>
  </w:style>
  <w:style w:type="character" w:customStyle="1" w:styleId="CommentTextChar">
    <w:name w:val="Comment Text Char"/>
    <w:basedOn w:val="DefaultParagraphFont"/>
    <w:link w:val="CommentText"/>
    <w:uiPriority w:val="99"/>
    <w:rsid w:val="00B65347"/>
    <w:rPr>
      <w:sz w:val="20"/>
      <w:szCs w:val="20"/>
    </w:rPr>
  </w:style>
  <w:style w:type="paragraph" w:styleId="CommentSubject">
    <w:name w:val="annotation subject"/>
    <w:basedOn w:val="CommentText"/>
    <w:next w:val="CommentText"/>
    <w:link w:val="CommentSubjectChar"/>
    <w:uiPriority w:val="99"/>
    <w:semiHidden/>
    <w:unhideWhenUsed/>
    <w:rsid w:val="00B65347"/>
    <w:rPr>
      <w:b/>
      <w:bCs/>
    </w:rPr>
  </w:style>
  <w:style w:type="character" w:customStyle="1" w:styleId="CommentSubjectChar">
    <w:name w:val="Comment Subject Char"/>
    <w:basedOn w:val="CommentTextChar"/>
    <w:link w:val="CommentSubject"/>
    <w:uiPriority w:val="99"/>
    <w:semiHidden/>
    <w:rsid w:val="00B65347"/>
    <w:rPr>
      <w:b/>
      <w:bCs/>
      <w:sz w:val="20"/>
      <w:szCs w:val="20"/>
    </w:rPr>
  </w:style>
  <w:style w:type="paragraph" w:styleId="ListParagraph">
    <w:name w:val="List Paragraph"/>
    <w:basedOn w:val="Normal"/>
    <w:qFormat/>
    <w:rsid w:val="00136D35"/>
    <w:pPr>
      <w:ind w:left="720"/>
      <w:contextualSpacing/>
    </w:pPr>
  </w:style>
  <w:style w:type="character" w:customStyle="1" w:styleId="Heading4Char">
    <w:name w:val="Heading 4 Char"/>
    <w:basedOn w:val="DefaultParagraphFont"/>
    <w:link w:val="Heading4"/>
    <w:uiPriority w:val="9"/>
    <w:rsid w:val="00136D35"/>
    <w:rPr>
      <w:rFonts w:asciiTheme="majorHAnsi" w:eastAsiaTheme="majorEastAsia" w:hAnsiTheme="majorHAnsi" w:cstheme="majorBidi"/>
      <w:b/>
      <w:bCs/>
      <w:i/>
      <w:iCs/>
      <w:color w:val="5B9BD5" w:themeColor="accent1"/>
      <w:lang w:eastAsia="en-US"/>
    </w:rPr>
  </w:style>
  <w:style w:type="character" w:styleId="Strong">
    <w:name w:val="Strong"/>
    <w:basedOn w:val="DefaultParagraphFont"/>
    <w:uiPriority w:val="22"/>
    <w:qFormat/>
    <w:rsid w:val="00136D35"/>
    <w:rPr>
      <w:rFonts w:cs="Times New Roman"/>
      <w:b/>
      <w:bCs/>
    </w:rPr>
  </w:style>
  <w:style w:type="character" w:customStyle="1" w:styleId="Heading2Char">
    <w:name w:val="Heading 2 Char"/>
    <w:basedOn w:val="DefaultParagraphFont"/>
    <w:link w:val="Heading2"/>
    <w:rsid w:val="007E7AA8"/>
    <w:rPr>
      <w:rFonts w:ascii="Avenir Next LT Pro Light" w:eastAsiaTheme="majorEastAsia" w:hAnsi="Avenir Next LT Pro Light" w:cstheme="majorBidi"/>
      <w:b/>
      <w:bCs/>
      <w:color w:val="5B9BD5" w:themeColor="accent1"/>
      <w:sz w:val="26"/>
      <w:szCs w:val="26"/>
      <w:lang w:eastAsia="en-US"/>
    </w:rPr>
  </w:style>
  <w:style w:type="character" w:customStyle="1" w:styleId="Heading3Char">
    <w:name w:val="Heading 3 Char"/>
    <w:basedOn w:val="DefaultParagraphFont"/>
    <w:link w:val="Heading3"/>
    <w:uiPriority w:val="9"/>
    <w:rsid w:val="0001703B"/>
    <w:rPr>
      <w:rFonts w:asciiTheme="majorHAnsi" w:eastAsiaTheme="majorEastAsia" w:hAnsiTheme="majorHAnsi" w:cstheme="majorBidi"/>
      <w:b/>
      <w:bCs/>
      <w:color w:val="5B9BD5" w:themeColor="accent1"/>
      <w:lang w:eastAsia="en-US"/>
    </w:rPr>
  </w:style>
  <w:style w:type="paragraph" w:styleId="TOC3">
    <w:name w:val="toc 3"/>
    <w:basedOn w:val="Normal"/>
    <w:next w:val="Normal"/>
    <w:autoRedefine/>
    <w:uiPriority w:val="39"/>
    <w:unhideWhenUsed/>
    <w:rsid w:val="00A929FF"/>
    <w:pPr>
      <w:spacing w:after="100"/>
      <w:ind w:left="440"/>
    </w:pPr>
  </w:style>
  <w:style w:type="character" w:styleId="Hyperlink">
    <w:name w:val="Hyperlink"/>
    <w:basedOn w:val="DefaultParagraphFont"/>
    <w:uiPriority w:val="99"/>
    <w:unhideWhenUsed/>
    <w:rsid w:val="00A929FF"/>
    <w:rPr>
      <w:color w:val="0563C1" w:themeColor="hyperlink"/>
      <w:u w:val="single"/>
    </w:rPr>
  </w:style>
  <w:style w:type="character" w:styleId="FollowedHyperlink">
    <w:name w:val="FollowedHyperlink"/>
    <w:basedOn w:val="DefaultParagraphFont"/>
    <w:uiPriority w:val="99"/>
    <w:semiHidden/>
    <w:unhideWhenUsed/>
    <w:rsid w:val="006E26CD"/>
    <w:rPr>
      <w:color w:val="954F72" w:themeColor="followedHyperlink"/>
      <w:u w:val="single"/>
    </w:rPr>
  </w:style>
  <w:style w:type="character" w:customStyle="1" w:styleId="Heading1Char">
    <w:name w:val="Heading 1 Char"/>
    <w:basedOn w:val="DefaultParagraphFont"/>
    <w:link w:val="Heading1"/>
    <w:uiPriority w:val="9"/>
    <w:rsid w:val="009C22EA"/>
    <w:rPr>
      <w:rFonts w:asciiTheme="majorHAnsi" w:eastAsiaTheme="majorEastAsia" w:hAnsiTheme="majorHAnsi" w:cstheme="majorBidi"/>
      <w:color w:val="2E74B5" w:themeColor="accent1" w:themeShade="BF"/>
      <w:sz w:val="32"/>
      <w:szCs w:val="32"/>
    </w:rPr>
  </w:style>
  <w:style w:type="paragraph" w:styleId="TOC1">
    <w:name w:val="toc 1"/>
    <w:basedOn w:val="Normal"/>
    <w:next w:val="Normal"/>
    <w:autoRedefine/>
    <w:uiPriority w:val="39"/>
    <w:unhideWhenUsed/>
    <w:rsid w:val="009C22EA"/>
    <w:pPr>
      <w:spacing w:after="100"/>
    </w:pPr>
  </w:style>
  <w:style w:type="table" w:styleId="TableGrid">
    <w:name w:val="Table Grid"/>
    <w:basedOn w:val="TableNormal"/>
    <w:uiPriority w:val="39"/>
    <w:rsid w:val="00307547"/>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A50A8"/>
    <w:pPr>
      <w:autoSpaceDE w:val="0"/>
      <w:autoSpaceDN w:val="0"/>
      <w:adjustRightInd w:val="0"/>
      <w:spacing w:after="0" w:line="240" w:lineRule="auto"/>
    </w:pPr>
    <w:rPr>
      <w:rFonts w:ascii="Arial" w:eastAsiaTheme="minorHAnsi" w:hAnsi="Arial" w:cs="Arial"/>
      <w:color w:val="000000"/>
      <w:sz w:val="24"/>
      <w:szCs w:val="24"/>
      <w:lang w:eastAsia="en-US"/>
    </w:rPr>
  </w:style>
  <w:style w:type="paragraph" w:styleId="TOC2">
    <w:name w:val="toc 2"/>
    <w:basedOn w:val="Normal"/>
    <w:next w:val="Normal"/>
    <w:autoRedefine/>
    <w:uiPriority w:val="39"/>
    <w:unhideWhenUsed/>
    <w:rsid w:val="005A50A8"/>
    <w:pPr>
      <w:spacing w:after="100"/>
      <w:ind w:left="220"/>
    </w:pPr>
  </w:style>
  <w:style w:type="paragraph" w:styleId="NormalWeb">
    <w:name w:val="Normal (Web)"/>
    <w:basedOn w:val="Normal"/>
    <w:uiPriority w:val="99"/>
    <w:unhideWhenUsed/>
    <w:rsid w:val="00F632A7"/>
    <w:pPr>
      <w:spacing w:after="158"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827ED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7EDF"/>
  </w:style>
  <w:style w:type="paragraph" w:styleId="Footer">
    <w:name w:val="footer"/>
    <w:basedOn w:val="Normal"/>
    <w:link w:val="FooterChar"/>
    <w:uiPriority w:val="99"/>
    <w:unhideWhenUsed/>
    <w:rsid w:val="00827ED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7EDF"/>
  </w:style>
  <w:style w:type="character" w:styleId="Emphasis">
    <w:name w:val="Emphasis"/>
    <w:basedOn w:val="DefaultParagraphFont"/>
    <w:uiPriority w:val="20"/>
    <w:qFormat/>
    <w:rsid w:val="0091517C"/>
    <w:rPr>
      <w:i/>
      <w:iCs/>
    </w:rPr>
  </w:style>
  <w:style w:type="character" w:customStyle="1" w:styleId="UnresolvedMention1">
    <w:name w:val="Unresolved Mention1"/>
    <w:basedOn w:val="DefaultParagraphFont"/>
    <w:uiPriority w:val="99"/>
    <w:semiHidden/>
    <w:unhideWhenUsed/>
    <w:rsid w:val="0091517C"/>
    <w:rPr>
      <w:color w:val="808080"/>
      <w:shd w:val="clear" w:color="auto" w:fill="E6E6E6"/>
    </w:rPr>
  </w:style>
  <w:style w:type="paragraph" w:customStyle="1" w:styleId="Handbook">
    <w:name w:val="Handbook"/>
    <w:basedOn w:val="Heading3"/>
    <w:link w:val="HandbookChar"/>
    <w:uiPriority w:val="99"/>
    <w:rsid w:val="00612461"/>
    <w:pPr>
      <w:keepLines w:val="0"/>
      <w:spacing w:before="240" w:after="60" w:line="240" w:lineRule="auto"/>
    </w:pPr>
    <w:rPr>
      <w:rFonts w:eastAsia="Times New Roman"/>
      <w:color w:val="7030A0"/>
      <w:sz w:val="24"/>
    </w:rPr>
  </w:style>
  <w:style w:type="character" w:customStyle="1" w:styleId="HandbookChar">
    <w:name w:val="Handbook Char"/>
    <w:basedOn w:val="Heading3Char"/>
    <w:link w:val="Handbook"/>
    <w:uiPriority w:val="99"/>
    <w:rsid w:val="00612461"/>
    <w:rPr>
      <w:rFonts w:asciiTheme="majorHAnsi" w:eastAsia="Times New Roman" w:hAnsiTheme="majorHAnsi" w:cstheme="majorBidi"/>
      <w:b/>
      <w:bCs/>
      <w:color w:val="7030A0"/>
      <w:sz w:val="24"/>
      <w:lang w:eastAsia="en-US"/>
    </w:rPr>
  </w:style>
  <w:style w:type="character" w:customStyle="1" w:styleId="UnresolvedMention2">
    <w:name w:val="Unresolved Mention2"/>
    <w:basedOn w:val="DefaultParagraphFont"/>
    <w:uiPriority w:val="99"/>
    <w:semiHidden/>
    <w:unhideWhenUsed/>
    <w:rsid w:val="00C96437"/>
    <w:rPr>
      <w:color w:val="605E5C"/>
      <w:shd w:val="clear" w:color="auto" w:fill="E1DFDD"/>
    </w:rPr>
  </w:style>
  <w:style w:type="paragraph" w:styleId="Caption">
    <w:name w:val="caption"/>
    <w:basedOn w:val="Normal"/>
    <w:next w:val="Normal"/>
    <w:uiPriority w:val="35"/>
    <w:unhideWhenUsed/>
    <w:qFormat/>
    <w:rsid w:val="00B85899"/>
    <w:pPr>
      <w:spacing w:after="200" w:line="240" w:lineRule="auto"/>
    </w:pPr>
    <w:rPr>
      <w:i/>
      <w:iCs/>
      <w:color w:val="44546A" w:themeColor="text2"/>
      <w:sz w:val="18"/>
      <w:szCs w:val="18"/>
    </w:rPr>
  </w:style>
  <w:style w:type="character" w:styleId="UnresolvedMention">
    <w:name w:val="Unresolved Mention"/>
    <w:basedOn w:val="DefaultParagraphFont"/>
    <w:uiPriority w:val="99"/>
    <w:unhideWhenUsed/>
    <w:rsid w:val="00334C83"/>
    <w:rPr>
      <w:color w:val="605E5C"/>
      <w:shd w:val="clear" w:color="auto" w:fill="E1DFDD"/>
    </w:rPr>
  </w:style>
  <w:style w:type="paragraph" w:customStyle="1" w:styleId="paragraph">
    <w:name w:val="paragraph"/>
    <w:basedOn w:val="Normal"/>
    <w:rsid w:val="0087470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87470F"/>
  </w:style>
  <w:style w:type="character" w:customStyle="1" w:styleId="eop">
    <w:name w:val="eop"/>
    <w:basedOn w:val="DefaultParagraphFont"/>
    <w:rsid w:val="0087470F"/>
  </w:style>
  <w:style w:type="character" w:styleId="Mention">
    <w:name w:val="Mention"/>
    <w:basedOn w:val="DefaultParagraphFont"/>
    <w:uiPriority w:val="99"/>
    <w:unhideWhenUsed/>
    <w:rsid w:val="005F75C9"/>
    <w:rPr>
      <w:color w:val="2B579A"/>
      <w:shd w:val="clear" w:color="auto" w:fill="E1DFDD"/>
    </w:rPr>
  </w:style>
  <w:style w:type="table" w:styleId="PlainTable2">
    <w:name w:val="Plain Table 2"/>
    <w:basedOn w:val="TableNormal"/>
    <w:uiPriority w:val="4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ui-provider">
    <w:name w:val="ui-provider"/>
    <w:basedOn w:val="DefaultParagraphFont"/>
    <w:rsid w:val="00ED17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7540378">
      <w:bodyDiv w:val="1"/>
      <w:marLeft w:val="0"/>
      <w:marRight w:val="0"/>
      <w:marTop w:val="0"/>
      <w:marBottom w:val="0"/>
      <w:divBdr>
        <w:top w:val="none" w:sz="0" w:space="0" w:color="auto"/>
        <w:left w:val="none" w:sz="0" w:space="0" w:color="auto"/>
        <w:bottom w:val="none" w:sz="0" w:space="0" w:color="auto"/>
        <w:right w:val="none" w:sz="0" w:space="0" w:color="auto"/>
      </w:divBdr>
    </w:div>
    <w:div w:id="426773356">
      <w:bodyDiv w:val="1"/>
      <w:marLeft w:val="0"/>
      <w:marRight w:val="0"/>
      <w:marTop w:val="0"/>
      <w:marBottom w:val="0"/>
      <w:divBdr>
        <w:top w:val="none" w:sz="0" w:space="0" w:color="auto"/>
        <w:left w:val="none" w:sz="0" w:space="0" w:color="auto"/>
        <w:bottom w:val="none" w:sz="0" w:space="0" w:color="auto"/>
        <w:right w:val="none" w:sz="0" w:space="0" w:color="auto"/>
      </w:divBdr>
    </w:div>
    <w:div w:id="581724579">
      <w:bodyDiv w:val="1"/>
      <w:marLeft w:val="0"/>
      <w:marRight w:val="0"/>
      <w:marTop w:val="0"/>
      <w:marBottom w:val="0"/>
      <w:divBdr>
        <w:top w:val="none" w:sz="0" w:space="0" w:color="auto"/>
        <w:left w:val="none" w:sz="0" w:space="0" w:color="auto"/>
        <w:bottom w:val="none" w:sz="0" w:space="0" w:color="auto"/>
        <w:right w:val="none" w:sz="0" w:space="0" w:color="auto"/>
      </w:divBdr>
    </w:div>
    <w:div w:id="619339960">
      <w:bodyDiv w:val="1"/>
      <w:marLeft w:val="0"/>
      <w:marRight w:val="0"/>
      <w:marTop w:val="0"/>
      <w:marBottom w:val="0"/>
      <w:divBdr>
        <w:top w:val="none" w:sz="0" w:space="0" w:color="auto"/>
        <w:left w:val="none" w:sz="0" w:space="0" w:color="auto"/>
        <w:bottom w:val="none" w:sz="0" w:space="0" w:color="auto"/>
        <w:right w:val="none" w:sz="0" w:space="0" w:color="auto"/>
      </w:divBdr>
      <w:divsChild>
        <w:div w:id="102118578">
          <w:marLeft w:val="0"/>
          <w:marRight w:val="0"/>
          <w:marTop w:val="0"/>
          <w:marBottom w:val="0"/>
          <w:divBdr>
            <w:top w:val="none" w:sz="0" w:space="0" w:color="auto"/>
            <w:left w:val="none" w:sz="0" w:space="0" w:color="auto"/>
            <w:bottom w:val="none" w:sz="0" w:space="0" w:color="auto"/>
            <w:right w:val="none" w:sz="0" w:space="0" w:color="auto"/>
          </w:divBdr>
          <w:divsChild>
            <w:div w:id="652374404">
              <w:marLeft w:val="-75"/>
              <w:marRight w:val="0"/>
              <w:marTop w:val="30"/>
              <w:marBottom w:val="30"/>
              <w:divBdr>
                <w:top w:val="none" w:sz="0" w:space="0" w:color="auto"/>
                <w:left w:val="none" w:sz="0" w:space="0" w:color="auto"/>
                <w:bottom w:val="none" w:sz="0" w:space="0" w:color="auto"/>
                <w:right w:val="none" w:sz="0" w:space="0" w:color="auto"/>
              </w:divBdr>
              <w:divsChild>
                <w:div w:id="280652289">
                  <w:marLeft w:val="0"/>
                  <w:marRight w:val="0"/>
                  <w:marTop w:val="0"/>
                  <w:marBottom w:val="0"/>
                  <w:divBdr>
                    <w:top w:val="none" w:sz="0" w:space="0" w:color="auto"/>
                    <w:left w:val="none" w:sz="0" w:space="0" w:color="auto"/>
                    <w:bottom w:val="none" w:sz="0" w:space="0" w:color="auto"/>
                    <w:right w:val="none" w:sz="0" w:space="0" w:color="auto"/>
                  </w:divBdr>
                  <w:divsChild>
                    <w:div w:id="120651856">
                      <w:marLeft w:val="0"/>
                      <w:marRight w:val="0"/>
                      <w:marTop w:val="0"/>
                      <w:marBottom w:val="0"/>
                      <w:divBdr>
                        <w:top w:val="none" w:sz="0" w:space="0" w:color="auto"/>
                        <w:left w:val="none" w:sz="0" w:space="0" w:color="auto"/>
                        <w:bottom w:val="none" w:sz="0" w:space="0" w:color="auto"/>
                        <w:right w:val="none" w:sz="0" w:space="0" w:color="auto"/>
                      </w:divBdr>
                    </w:div>
                  </w:divsChild>
                </w:div>
                <w:div w:id="338965203">
                  <w:marLeft w:val="0"/>
                  <w:marRight w:val="0"/>
                  <w:marTop w:val="0"/>
                  <w:marBottom w:val="0"/>
                  <w:divBdr>
                    <w:top w:val="none" w:sz="0" w:space="0" w:color="auto"/>
                    <w:left w:val="none" w:sz="0" w:space="0" w:color="auto"/>
                    <w:bottom w:val="none" w:sz="0" w:space="0" w:color="auto"/>
                    <w:right w:val="none" w:sz="0" w:space="0" w:color="auto"/>
                  </w:divBdr>
                  <w:divsChild>
                    <w:div w:id="1393967316">
                      <w:marLeft w:val="0"/>
                      <w:marRight w:val="0"/>
                      <w:marTop w:val="0"/>
                      <w:marBottom w:val="0"/>
                      <w:divBdr>
                        <w:top w:val="none" w:sz="0" w:space="0" w:color="auto"/>
                        <w:left w:val="none" w:sz="0" w:space="0" w:color="auto"/>
                        <w:bottom w:val="none" w:sz="0" w:space="0" w:color="auto"/>
                        <w:right w:val="none" w:sz="0" w:space="0" w:color="auto"/>
                      </w:divBdr>
                    </w:div>
                  </w:divsChild>
                </w:div>
                <w:div w:id="985209257">
                  <w:marLeft w:val="0"/>
                  <w:marRight w:val="0"/>
                  <w:marTop w:val="0"/>
                  <w:marBottom w:val="0"/>
                  <w:divBdr>
                    <w:top w:val="none" w:sz="0" w:space="0" w:color="auto"/>
                    <w:left w:val="none" w:sz="0" w:space="0" w:color="auto"/>
                    <w:bottom w:val="none" w:sz="0" w:space="0" w:color="auto"/>
                    <w:right w:val="none" w:sz="0" w:space="0" w:color="auto"/>
                  </w:divBdr>
                  <w:divsChild>
                    <w:div w:id="1087923502">
                      <w:marLeft w:val="0"/>
                      <w:marRight w:val="0"/>
                      <w:marTop w:val="0"/>
                      <w:marBottom w:val="0"/>
                      <w:divBdr>
                        <w:top w:val="none" w:sz="0" w:space="0" w:color="auto"/>
                        <w:left w:val="none" w:sz="0" w:space="0" w:color="auto"/>
                        <w:bottom w:val="none" w:sz="0" w:space="0" w:color="auto"/>
                        <w:right w:val="none" w:sz="0" w:space="0" w:color="auto"/>
                      </w:divBdr>
                    </w:div>
                  </w:divsChild>
                </w:div>
                <w:div w:id="1066295123">
                  <w:marLeft w:val="0"/>
                  <w:marRight w:val="0"/>
                  <w:marTop w:val="0"/>
                  <w:marBottom w:val="0"/>
                  <w:divBdr>
                    <w:top w:val="none" w:sz="0" w:space="0" w:color="auto"/>
                    <w:left w:val="none" w:sz="0" w:space="0" w:color="auto"/>
                    <w:bottom w:val="none" w:sz="0" w:space="0" w:color="auto"/>
                    <w:right w:val="none" w:sz="0" w:space="0" w:color="auto"/>
                  </w:divBdr>
                  <w:divsChild>
                    <w:div w:id="993723958">
                      <w:marLeft w:val="0"/>
                      <w:marRight w:val="0"/>
                      <w:marTop w:val="0"/>
                      <w:marBottom w:val="0"/>
                      <w:divBdr>
                        <w:top w:val="none" w:sz="0" w:space="0" w:color="auto"/>
                        <w:left w:val="none" w:sz="0" w:space="0" w:color="auto"/>
                        <w:bottom w:val="none" w:sz="0" w:space="0" w:color="auto"/>
                        <w:right w:val="none" w:sz="0" w:space="0" w:color="auto"/>
                      </w:divBdr>
                    </w:div>
                  </w:divsChild>
                </w:div>
                <w:div w:id="1098211585">
                  <w:marLeft w:val="0"/>
                  <w:marRight w:val="0"/>
                  <w:marTop w:val="0"/>
                  <w:marBottom w:val="0"/>
                  <w:divBdr>
                    <w:top w:val="none" w:sz="0" w:space="0" w:color="auto"/>
                    <w:left w:val="none" w:sz="0" w:space="0" w:color="auto"/>
                    <w:bottom w:val="none" w:sz="0" w:space="0" w:color="auto"/>
                    <w:right w:val="none" w:sz="0" w:space="0" w:color="auto"/>
                  </w:divBdr>
                  <w:divsChild>
                    <w:div w:id="1309747768">
                      <w:marLeft w:val="0"/>
                      <w:marRight w:val="0"/>
                      <w:marTop w:val="0"/>
                      <w:marBottom w:val="0"/>
                      <w:divBdr>
                        <w:top w:val="none" w:sz="0" w:space="0" w:color="auto"/>
                        <w:left w:val="none" w:sz="0" w:space="0" w:color="auto"/>
                        <w:bottom w:val="none" w:sz="0" w:space="0" w:color="auto"/>
                        <w:right w:val="none" w:sz="0" w:space="0" w:color="auto"/>
                      </w:divBdr>
                    </w:div>
                  </w:divsChild>
                </w:div>
                <w:div w:id="1204825095">
                  <w:marLeft w:val="0"/>
                  <w:marRight w:val="0"/>
                  <w:marTop w:val="0"/>
                  <w:marBottom w:val="0"/>
                  <w:divBdr>
                    <w:top w:val="none" w:sz="0" w:space="0" w:color="auto"/>
                    <w:left w:val="none" w:sz="0" w:space="0" w:color="auto"/>
                    <w:bottom w:val="none" w:sz="0" w:space="0" w:color="auto"/>
                    <w:right w:val="none" w:sz="0" w:space="0" w:color="auto"/>
                  </w:divBdr>
                  <w:divsChild>
                    <w:div w:id="1490748852">
                      <w:marLeft w:val="0"/>
                      <w:marRight w:val="0"/>
                      <w:marTop w:val="0"/>
                      <w:marBottom w:val="0"/>
                      <w:divBdr>
                        <w:top w:val="none" w:sz="0" w:space="0" w:color="auto"/>
                        <w:left w:val="none" w:sz="0" w:space="0" w:color="auto"/>
                        <w:bottom w:val="none" w:sz="0" w:space="0" w:color="auto"/>
                        <w:right w:val="none" w:sz="0" w:space="0" w:color="auto"/>
                      </w:divBdr>
                    </w:div>
                  </w:divsChild>
                </w:div>
                <w:div w:id="1232541395">
                  <w:marLeft w:val="0"/>
                  <w:marRight w:val="0"/>
                  <w:marTop w:val="0"/>
                  <w:marBottom w:val="0"/>
                  <w:divBdr>
                    <w:top w:val="none" w:sz="0" w:space="0" w:color="auto"/>
                    <w:left w:val="none" w:sz="0" w:space="0" w:color="auto"/>
                    <w:bottom w:val="none" w:sz="0" w:space="0" w:color="auto"/>
                    <w:right w:val="none" w:sz="0" w:space="0" w:color="auto"/>
                  </w:divBdr>
                  <w:divsChild>
                    <w:div w:id="2052218418">
                      <w:marLeft w:val="0"/>
                      <w:marRight w:val="0"/>
                      <w:marTop w:val="0"/>
                      <w:marBottom w:val="0"/>
                      <w:divBdr>
                        <w:top w:val="none" w:sz="0" w:space="0" w:color="auto"/>
                        <w:left w:val="none" w:sz="0" w:space="0" w:color="auto"/>
                        <w:bottom w:val="none" w:sz="0" w:space="0" w:color="auto"/>
                        <w:right w:val="none" w:sz="0" w:space="0" w:color="auto"/>
                      </w:divBdr>
                    </w:div>
                  </w:divsChild>
                </w:div>
                <w:div w:id="1293943139">
                  <w:marLeft w:val="0"/>
                  <w:marRight w:val="0"/>
                  <w:marTop w:val="0"/>
                  <w:marBottom w:val="0"/>
                  <w:divBdr>
                    <w:top w:val="none" w:sz="0" w:space="0" w:color="auto"/>
                    <w:left w:val="none" w:sz="0" w:space="0" w:color="auto"/>
                    <w:bottom w:val="none" w:sz="0" w:space="0" w:color="auto"/>
                    <w:right w:val="none" w:sz="0" w:space="0" w:color="auto"/>
                  </w:divBdr>
                  <w:divsChild>
                    <w:div w:id="238491558">
                      <w:marLeft w:val="0"/>
                      <w:marRight w:val="0"/>
                      <w:marTop w:val="0"/>
                      <w:marBottom w:val="0"/>
                      <w:divBdr>
                        <w:top w:val="none" w:sz="0" w:space="0" w:color="auto"/>
                        <w:left w:val="none" w:sz="0" w:space="0" w:color="auto"/>
                        <w:bottom w:val="none" w:sz="0" w:space="0" w:color="auto"/>
                        <w:right w:val="none" w:sz="0" w:space="0" w:color="auto"/>
                      </w:divBdr>
                    </w:div>
                  </w:divsChild>
                </w:div>
                <w:div w:id="1361859532">
                  <w:marLeft w:val="0"/>
                  <w:marRight w:val="0"/>
                  <w:marTop w:val="0"/>
                  <w:marBottom w:val="0"/>
                  <w:divBdr>
                    <w:top w:val="none" w:sz="0" w:space="0" w:color="auto"/>
                    <w:left w:val="none" w:sz="0" w:space="0" w:color="auto"/>
                    <w:bottom w:val="none" w:sz="0" w:space="0" w:color="auto"/>
                    <w:right w:val="none" w:sz="0" w:space="0" w:color="auto"/>
                  </w:divBdr>
                  <w:divsChild>
                    <w:div w:id="1250577645">
                      <w:marLeft w:val="0"/>
                      <w:marRight w:val="0"/>
                      <w:marTop w:val="0"/>
                      <w:marBottom w:val="0"/>
                      <w:divBdr>
                        <w:top w:val="none" w:sz="0" w:space="0" w:color="auto"/>
                        <w:left w:val="none" w:sz="0" w:space="0" w:color="auto"/>
                        <w:bottom w:val="none" w:sz="0" w:space="0" w:color="auto"/>
                        <w:right w:val="none" w:sz="0" w:space="0" w:color="auto"/>
                      </w:divBdr>
                    </w:div>
                  </w:divsChild>
                </w:div>
                <w:div w:id="1524321612">
                  <w:marLeft w:val="0"/>
                  <w:marRight w:val="0"/>
                  <w:marTop w:val="0"/>
                  <w:marBottom w:val="0"/>
                  <w:divBdr>
                    <w:top w:val="none" w:sz="0" w:space="0" w:color="auto"/>
                    <w:left w:val="none" w:sz="0" w:space="0" w:color="auto"/>
                    <w:bottom w:val="none" w:sz="0" w:space="0" w:color="auto"/>
                    <w:right w:val="none" w:sz="0" w:space="0" w:color="auto"/>
                  </w:divBdr>
                  <w:divsChild>
                    <w:div w:id="379548933">
                      <w:marLeft w:val="0"/>
                      <w:marRight w:val="0"/>
                      <w:marTop w:val="0"/>
                      <w:marBottom w:val="0"/>
                      <w:divBdr>
                        <w:top w:val="none" w:sz="0" w:space="0" w:color="auto"/>
                        <w:left w:val="none" w:sz="0" w:space="0" w:color="auto"/>
                        <w:bottom w:val="none" w:sz="0" w:space="0" w:color="auto"/>
                        <w:right w:val="none" w:sz="0" w:space="0" w:color="auto"/>
                      </w:divBdr>
                    </w:div>
                  </w:divsChild>
                </w:div>
                <w:div w:id="1721243034">
                  <w:marLeft w:val="0"/>
                  <w:marRight w:val="0"/>
                  <w:marTop w:val="0"/>
                  <w:marBottom w:val="0"/>
                  <w:divBdr>
                    <w:top w:val="none" w:sz="0" w:space="0" w:color="auto"/>
                    <w:left w:val="none" w:sz="0" w:space="0" w:color="auto"/>
                    <w:bottom w:val="none" w:sz="0" w:space="0" w:color="auto"/>
                    <w:right w:val="none" w:sz="0" w:space="0" w:color="auto"/>
                  </w:divBdr>
                  <w:divsChild>
                    <w:div w:id="26487880">
                      <w:marLeft w:val="0"/>
                      <w:marRight w:val="0"/>
                      <w:marTop w:val="0"/>
                      <w:marBottom w:val="0"/>
                      <w:divBdr>
                        <w:top w:val="none" w:sz="0" w:space="0" w:color="auto"/>
                        <w:left w:val="none" w:sz="0" w:space="0" w:color="auto"/>
                        <w:bottom w:val="none" w:sz="0" w:space="0" w:color="auto"/>
                        <w:right w:val="none" w:sz="0" w:space="0" w:color="auto"/>
                      </w:divBdr>
                    </w:div>
                  </w:divsChild>
                </w:div>
                <w:div w:id="1962568401">
                  <w:marLeft w:val="0"/>
                  <w:marRight w:val="0"/>
                  <w:marTop w:val="0"/>
                  <w:marBottom w:val="0"/>
                  <w:divBdr>
                    <w:top w:val="none" w:sz="0" w:space="0" w:color="auto"/>
                    <w:left w:val="none" w:sz="0" w:space="0" w:color="auto"/>
                    <w:bottom w:val="none" w:sz="0" w:space="0" w:color="auto"/>
                    <w:right w:val="none" w:sz="0" w:space="0" w:color="auto"/>
                  </w:divBdr>
                  <w:divsChild>
                    <w:div w:id="339083327">
                      <w:marLeft w:val="0"/>
                      <w:marRight w:val="0"/>
                      <w:marTop w:val="0"/>
                      <w:marBottom w:val="0"/>
                      <w:divBdr>
                        <w:top w:val="none" w:sz="0" w:space="0" w:color="auto"/>
                        <w:left w:val="none" w:sz="0" w:space="0" w:color="auto"/>
                        <w:bottom w:val="none" w:sz="0" w:space="0" w:color="auto"/>
                        <w:right w:val="none" w:sz="0" w:space="0" w:color="auto"/>
                      </w:divBdr>
                    </w:div>
                  </w:divsChild>
                </w:div>
                <w:div w:id="1997882216">
                  <w:marLeft w:val="0"/>
                  <w:marRight w:val="0"/>
                  <w:marTop w:val="0"/>
                  <w:marBottom w:val="0"/>
                  <w:divBdr>
                    <w:top w:val="none" w:sz="0" w:space="0" w:color="auto"/>
                    <w:left w:val="none" w:sz="0" w:space="0" w:color="auto"/>
                    <w:bottom w:val="none" w:sz="0" w:space="0" w:color="auto"/>
                    <w:right w:val="none" w:sz="0" w:space="0" w:color="auto"/>
                  </w:divBdr>
                  <w:divsChild>
                    <w:div w:id="211045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096461">
          <w:marLeft w:val="0"/>
          <w:marRight w:val="0"/>
          <w:marTop w:val="0"/>
          <w:marBottom w:val="0"/>
          <w:divBdr>
            <w:top w:val="none" w:sz="0" w:space="0" w:color="auto"/>
            <w:left w:val="none" w:sz="0" w:space="0" w:color="auto"/>
            <w:bottom w:val="none" w:sz="0" w:space="0" w:color="auto"/>
            <w:right w:val="none" w:sz="0" w:space="0" w:color="auto"/>
          </w:divBdr>
        </w:div>
        <w:div w:id="189414267">
          <w:marLeft w:val="0"/>
          <w:marRight w:val="0"/>
          <w:marTop w:val="0"/>
          <w:marBottom w:val="0"/>
          <w:divBdr>
            <w:top w:val="none" w:sz="0" w:space="0" w:color="auto"/>
            <w:left w:val="none" w:sz="0" w:space="0" w:color="auto"/>
            <w:bottom w:val="none" w:sz="0" w:space="0" w:color="auto"/>
            <w:right w:val="none" w:sz="0" w:space="0" w:color="auto"/>
          </w:divBdr>
          <w:divsChild>
            <w:div w:id="471599977">
              <w:marLeft w:val="0"/>
              <w:marRight w:val="0"/>
              <w:marTop w:val="0"/>
              <w:marBottom w:val="0"/>
              <w:divBdr>
                <w:top w:val="none" w:sz="0" w:space="0" w:color="auto"/>
                <w:left w:val="none" w:sz="0" w:space="0" w:color="auto"/>
                <w:bottom w:val="none" w:sz="0" w:space="0" w:color="auto"/>
                <w:right w:val="none" w:sz="0" w:space="0" w:color="auto"/>
              </w:divBdr>
            </w:div>
            <w:div w:id="813062634">
              <w:marLeft w:val="0"/>
              <w:marRight w:val="0"/>
              <w:marTop w:val="0"/>
              <w:marBottom w:val="0"/>
              <w:divBdr>
                <w:top w:val="none" w:sz="0" w:space="0" w:color="auto"/>
                <w:left w:val="none" w:sz="0" w:space="0" w:color="auto"/>
                <w:bottom w:val="none" w:sz="0" w:space="0" w:color="auto"/>
                <w:right w:val="none" w:sz="0" w:space="0" w:color="auto"/>
              </w:divBdr>
            </w:div>
            <w:div w:id="1337490072">
              <w:marLeft w:val="0"/>
              <w:marRight w:val="0"/>
              <w:marTop w:val="0"/>
              <w:marBottom w:val="0"/>
              <w:divBdr>
                <w:top w:val="none" w:sz="0" w:space="0" w:color="auto"/>
                <w:left w:val="none" w:sz="0" w:space="0" w:color="auto"/>
                <w:bottom w:val="none" w:sz="0" w:space="0" w:color="auto"/>
                <w:right w:val="none" w:sz="0" w:space="0" w:color="auto"/>
              </w:divBdr>
            </w:div>
            <w:div w:id="1380082563">
              <w:marLeft w:val="0"/>
              <w:marRight w:val="0"/>
              <w:marTop w:val="0"/>
              <w:marBottom w:val="0"/>
              <w:divBdr>
                <w:top w:val="none" w:sz="0" w:space="0" w:color="auto"/>
                <w:left w:val="none" w:sz="0" w:space="0" w:color="auto"/>
                <w:bottom w:val="none" w:sz="0" w:space="0" w:color="auto"/>
                <w:right w:val="none" w:sz="0" w:space="0" w:color="auto"/>
              </w:divBdr>
            </w:div>
          </w:divsChild>
        </w:div>
        <w:div w:id="481309137">
          <w:marLeft w:val="0"/>
          <w:marRight w:val="0"/>
          <w:marTop w:val="0"/>
          <w:marBottom w:val="0"/>
          <w:divBdr>
            <w:top w:val="none" w:sz="0" w:space="0" w:color="auto"/>
            <w:left w:val="none" w:sz="0" w:space="0" w:color="auto"/>
            <w:bottom w:val="none" w:sz="0" w:space="0" w:color="auto"/>
            <w:right w:val="none" w:sz="0" w:space="0" w:color="auto"/>
          </w:divBdr>
        </w:div>
        <w:div w:id="661078431">
          <w:marLeft w:val="0"/>
          <w:marRight w:val="0"/>
          <w:marTop w:val="0"/>
          <w:marBottom w:val="0"/>
          <w:divBdr>
            <w:top w:val="none" w:sz="0" w:space="0" w:color="auto"/>
            <w:left w:val="none" w:sz="0" w:space="0" w:color="auto"/>
            <w:bottom w:val="none" w:sz="0" w:space="0" w:color="auto"/>
            <w:right w:val="none" w:sz="0" w:space="0" w:color="auto"/>
          </w:divBdr>
        </w:div>
        <w:div w:id="1309507513">
          <w:marLeft w:val="0"/>
          <w:marRight w:val="0"/>
          <w:marTop w:val="0"/>
          <w:marBottom w:val="0"/>
          <w:divBdr>
            <w:top w:val="none" w:sz="0" w:space="0" w:color="auto"/>
            <w:left w:val="none" w:sz="0" w:space="0" w:color="auto"/>
            <w:bottom w:val="none" w:sz="0" w:space="0" w:color="auto"/>
            <w:right w:val="none" w:sz="0" w:space="0" w:color="auto"/>
          </w:divBdr>
        </w:div>
        <w:div w:id="1344627531">
          <w:marLeft w:val="0"/>
          <w:marRight w:val="0"/>
          <w:marTop w:val="0"/>
          <w:marBottom w:val="0"/>
          <w:divBdr>
            <w:top w:val="none" w:sz="0" w:space="0" w:color="auto"/>
            <w:left w:val="none" w:sz="0" w:space="0" w:color="auto"/>
            <w:bottom w:val="none" w:sz="0" w:space="0" w:color="auto"/>
            <w:right w:val="none" w:sz="0" w:space="0" w:color="auto"/>
          </w:divBdr>
          <w:divsChild>
            <w:div w:id="189344410">
              <w:marLeft w:val="0"/>
              <w:marRight w:val="0"/>
              <w:marTop w:val="0"/>
              <w:marBottom w:val="0"/>
              <w:divBdr>
                <w:top w:val="none" w:sz="0" w:space="0" w:color="auto"/>
                <w:left w:val="none" w:sz="0" w:space="0" w:color="auto"/>
                <w:bottom w:val="none" w:sz="0" w:space="0" w:color="auto"/>
                <w:right w:val="none" w:sz="0" w:space="0" w:color="auto"/>
              </w:divBdr>
            </w:div>
            <w:div w:id="746536716">
              <w:marLeft w:val="0"/>
              <w:marRight w:val="0"/>
              <w:marTop w:val="0"/>
              <w:marBottom w:val="0"/>
              <w:divBdr>
                <w:top w:val="none" w:sz="0" w:space="0" w:color="auto"/>
                <w:left w:val="none" w:sz="0" w:space="0" w:color="auto"/>
                <w:bottom w:val="none" w:sz="0" w:space="0" w:color="auto"/>
                <w:right w:val="none" w:sz="0" w:space="0" w:color="auto"/>
              </w:divBdr>
            </w:div>
            <w:div w:id="1154226546">
              <w:marLeft w:val="0"/>
              <w:marRight w:val="0"/>
              <w:marTop w:val="0"/>
              <w:marBottom w:val="0"/>
              <w:divBdr>
                <w:top w:val="none" w:sz="0" w:space="0" w:color="auto"/>
                <w:left w:val="none" w:sz="0" w:space="0" w:color="auto"/>
                <w:bottom w:val="none" w:sz="0" w:space="0" w:color="auto"/>
                <w:right w:val="none" w:sz="0" w:space="0" w:color="auto"/>
              </w:divBdr>
            </w:div>
            <w:div w:id="1648588994">
              <w:marLeft w:val="0"/>
              <w:marRight w:val="0"/>
              <w:marTop w:val="0"/>
              <w:marBottom w:val="0"/>
              <w:divBdr>
                <w:top w:val="none" w:sz="0" w:space="0" w:color="auto"/>
                <w:left w:val="none" w:sz="0" w:space="0" w:color="auto"/>
                <w:bottom w:val="none" w:sz="0" w:space="0" w:color="auto"/>
                <w:right w:val="none" w:sz="0" w:space="0" w:color="auto"/>
              </w:divBdr>
            </w:div>
            <w:div w:id="2005741427">
              <w:marLeft w:val="0"/>
              <w:marRight w:val="0"/>
              <w:marTop w:val="0"/>
              <w:marBottom w:val="0"/>
              <w:divBdr>
                <w:top w:val="none" w:sz="0" w:space="0" w:color="auto"/>
                <w:left w:val="none" w:sz="0" w:space="0" w:color="auto"/>
                <w:bottom w:val="none" w:sz="0" w:space="0" w:color="auto"/>
                <w:right w:val="none" w:sz="0" w:space="0" w:color="auto"/>
              </w:divBdr>
            </w:div>
          </w:divsChild>
        </w:div>
        <w:div w:id="2047676254">
          <w:marLeft w:val="0"/>
          <w:marRight w:val="0"/>
          <w:marTop w:val="0"/>
          <w:marBottom w:val="0"/>
          <w:divBdr>
            <w:top w:val="none" w:sz="0" w:space="0" w:color="auto"/>
            <w:left w:val="none" w:sz="0" w:space="0" w:color="auto"/>
            <w:bottom w:val="none" w:sz="0" w:space="0" w:color="auto"/>
            <w:right w:val="none" w:sz="0" w:space="0" w:color="auto"/>
          </w:divBdr>
        </w:div>
      </w:divsChild>
    </w:div>
    <w:div w:id="884297144">
      <w:bodyDiv w:val="1"/>
      <w:marLeft w:val="0"/>
      <w:marRight w:val="0"/>
      <w:marTop w:val="0"/>
      <w:marBottom w:val="0"/>
      <w:divBdr>
        <w:top w:val="none" w:sz="0" w:space="0" w:color="auto"/>
        <w:left w:val="none" w:sz="0" w:space="0" w:color="auto"/>
        <w:bottom w:val="none" w:sz="0" w:space="0" w:color="auto"/>
        <w:right w:val="none" w:sz="0" w:space="0" w:color="auto"/>
      </w:divBdr>
    </w:div>
    <w:div w:id="1125074853">
      <w:bodyDiv w:val="1"/>
      <w:marLeft w:val="0"/>
      <w:marRight w:val="0"/>
      <w:marTop w:val="0"/>
      <w:marBottom w:val="0"/>
      <w:divBdr>
        <w:top w:val="none" w:sz="0" w:space="0" w:color="auto"/>
        <w:left w:val="none" w:sz="0" w:space="0" w:color="auto"/>
        <w:bottom w:val="none" w:sz="0" w:space="0" w:color="auto"/>
        <w:right w:val="none" w:sz="0" w:space="0" w:color="auto"/>
      </w:divBdr>
    </w:div>
    <w:div w:id="1538657647">
      <w:bodyDiv w:val="1"/>
      <w:marLeft w:val="0"/>
      <w:marRight w:val="0"/>
      <w:marTop w:val="0"/>
      <w:marBottom w:val="0"/>
      <w:divBdr>
        <w:top w:val="none" w:sz="0" w:space="0" w:color="auto"/>
        <w:left w:val="none" w:sz="0" w:space="0" w:color="auto"/>
        <w:bottom w:val="none" w:sz="0" w:space="0" w:color="auto"/>
        <w:right w:val="none" w:sz="0" w:space="0" w:color="auto"/>
      </w:divBdr>
      <w:divsChild>
        <w:div w:id="243803618">
          <w:marLeft w:val="45"/>
          <w:marRight w:val="45"/>
          <w:marTop w:val="0"/>
          <w:marBottom w:val="0"/>
          <w:divBdr>
            <w:top w:val="none" w:sz="0" w:space="0" w:color="auto"/>
            <w:left w:val="none" w:sz="0" w:space="0" w:color="auto"/>
            <w:bottom w:val="none" w:sz="0" w:space="0" w:color="auto"/>
            <w:right w:val="none" w:sz="0" w:space="0" w:color="auto"/>
          </w:divBdr>
          <w:divsChild>
            <w:div w:id="1836459484">
              <w:marLeft w:val="0"/>
              <w:marRight w:val="0"/>
              <w:marTop w:val="0"/>
              <w:marBottom w:val="0"/>
              <w:divBdr>
                <w:top w:val="none" w:sz="0" w:space="0" w:color="auto"/>
                <w:left w:val="none" w:sz="0" w:space="0" w:color="auto"/>
                <w:bottom w:val="none" w:sz="0" w:space="0" w:color="auto"/>
                <w:right w:val="none" w:sz="0" w:space="0" w:color="auto"/>
              </w:divBdr>
              <w:divsChild>
                <w:div w:id="618410711">
                  <w:marLeft w:val="0"/>
                  <w:marRight w:val="0"/>
                  <w:marTop w:val="0"/>
                  <w:marBottom w:val="0"/>
                  <w:divBdr>
                    <w:top w:val="none" w:sz="0" w:space="0" w:color="auto"/>
                    <w:left w:val="none" w:sz="0" w:space="0" w:color="auto"/>
                    <w:bottom w:val="none" w:sz="0" w:space="0" w:color="auto"/>
                    <w:right w:val="none" w:sz="0" w:space="0" w:color="auto"/>
                  </w:divBdr>
                  <w:divsChild>
                    <w:div w:id="670762429">
                      <w:marLeft w:val="0"/>
                      <w:marRight w:val="0"/>
                      <w:marTop w:val="0"/>
                      <w:marBottom w:val="0"/>
                      <w:divBdr>
                        <w:top w:val="none" w:sz="0" w:space="0" w:color="auto"/>
                        <w:left w:val="none" w:sz="0" w:space="0" w:color="auto"/>
                        <w:bottom w:val="none" w:sz="0" w:space="0" w:color="auto"/>
                        <w:right w:val="none" w:sz="0" w:space="0" w:color="auto"/>
                      </w:divBdr>
                      <w:divsChild>
                        <w:div w:id="1343781450">
                          <w:marLeft w:val="0"/>
                          <w:marRight w:val="0"/>
                          <w:marTop w:val="0"/>
                          <w:marBottom w:val="0"/>
                          <w:divBdr>
                            <w:top w:val="none" w:sz="0" w:space="0" w:color="auto"/>
                            <w:left w:val="none" w:sz="0" w:space="0" w:color="auto"/>
                            <w:bottom w:val="none" w:sz="0" w:space="0" w:color="auto"/>
                            <w:right w:val="none" w:sz="0" w:space="0" w:color="auto"/>
                          </w:divBdr>
                          <w:divsChild>
                            <w:div w:id="948124188">
                              <w:marLeft w:val="0"/>
                              <w:marRight w:val="0"/>
                              <w:marTop w:val="0"/>
                              <w:marBottom w:val="0"/>
                              <w:divBdr>
                                <w:top w:val="none" w:sz="0" w:space="0" w:color="auto"/>
                                <w:left w:val="none" w:sz="0" w:space="0" w:color="auto"/>
                                <w:bottom w:val="none" w:sz="0" w:space="0" w:color="auto"/>
                                <w:right w:val="none" w:sz="0" w:space="0" w:color="auto"/>
                              </w:divBdr>
                              <w:divsChild>
                                <w:div w:id="1220093896">
                                  <w:marLeft w:val="0"/>
                                  <w:marRight w:val="0"/>
                                  <w:marTop w:val="0"/>
                                  <w:marBottom w:val="0"/>
                                  <w:divBdr>
                                    <w:top w:val="none" w:sz="0" w:space="0" w:color="auto"/>
                                    <w:left w:val="none" w:sz="0" w:space="0" w:color="auto"/>
                                    <w:bottom w:val="none" w:sz="0" w:space="0" w:color="auto"/>
                                    <w:right w:val="none" w:sz="0" w:space="0" w:color="auto"/>
                                  </w:divBdr>
                                  <w:divsChild>
                                    <w:div w:id="1021858587">
                                      <w:marLeft w:val="0"/>
                                      <w:marRight w:val="0"/>
                                      <w:marTop w:val="0"/>
                                      <w:marBottom w:val="0"/>
                                      <w:divBdr>
                                        <w:top w:val="none" w:sz="0" w:space="0" w:color="auto"/>
                                        <w:left w:val="none" w:sz="0" w:space="0" w:color="auto"/>
                                        <w:bottom w:val="none" w:sz="0" w:space="0" w:color="auto"/>
                                        <w:right w:val="none" w:sz="0" w:space="0" w:color="auto"/>
                                      </w:divBdr>
                                      <w:divsChild>
                                        <w:div w:id="185675784">
                                          <w:marLeft w:val="0"/>
                                          <w:marRight w:val="0"/>
                                          <w:marTop w:val="0"/>
                                          <w:marBottom w:val="0"/>
                                          <w:divBdr>
                                            <w:top w:val="none" w:sz="0" w:space="0" w:color="auto"/>
                                            <w:left w:val="none" w:sz="0" w:space="0" w:color="auto"/>
                                            <w:bottom w:val="none" w:sz="0" w:space="0" w:color="auto"/>
                                            <w:right w:val="none" w:sz="0" w:space="0" w:color="auto"/>
                                          </w:divBdr>
                                          <w:divsChild>
                                            <w:div w:id="85811664">
                                              <w:marLeft w:val="0"/>
                                              <w:marRight w:val="0"/>
                                              <w:marTop w:val="0"/>
                                              <w:marBottom w:val="0"/>
                                              <w:divBdr>
                                                <w:top w:val="none" w:sz="0" w:space="0" w:color="auto"/>
                                                <w:left w:val="none" w:sz="0" w:space="0" w:color="auto"/>
                                                <w:bottom w:val="none" w:sz="0" w:space="0" w:color="auto"/>
                                                <w:right w:val="none" w:sz="0" w:space="0" w:color="auto"/>
                                              </w:divBdr>
                                              <w:divsChild>
                                                <w:div w:id="1622108407">
                                                  <w:marLeft w:val="0"/>
                                                  <w:marRight w:val="0"/>
                                                  <w:marTop w:val="0"/>
                                                  <w:marBottom w:val="0"/>
                                                  <w:divBdr>
                                                    <w:top w:val="none" w:sz="0" w:space="0" w:color="auto"/>
                                                    <w:left w:val="none" w:sz="0" w:space="0" w:color="auto"/>
                                                    <w:bottom w:val="none" w:sz="0" w:space="0" w:color="auto"/>
                                                    <w:right w:val="none" w:sz="0" w:space="0" w:color="auto"/>
                                                  </w:divBdr>
                                                  <w:divsChild>
                                                    <w:div w:id="1506359663">
                                                      <w:marLeft w:val="0"/>
                                                      <w:marRight w:val="0"/>
                                                      <w:marTop w:val="0"/>
                                                      <w:marBottom w:val="0"/>
                                                      <w:divBdr>
                                                        <w:top w:val="none" w:sz="0" w:space="0" w:color="auto"/>
                                                        <w:left w:val="none" w:sz="0" w:space="0" w:color="auto"/>
                                                        <w:bottom w:val="none" w:sz="0" w:space="0" w:color="auto"/>
                                                        <w:right w:val="none" w:sz="0" w:space="0" w:color="auto"/>
                                                      </w:divBdr>
                                                      <w:divsChild>
                                                        <w:div w:id="2124762059">
                                                          <w:marLeft w:val="0"/>
                                                          <w:marRight w:val="0"/>
                                                          <w:marTop w:val="0"/>
                                                          <w:marBottom w:val="0"/>
                                                          <w:divBdr>
                                                            <w:top w:val="none" w:sz="0" w:space="0" w:color="auto"/>
                                                            <w:left w:val="none" w:sz="0" w:space="0" w:color="auto"/>
                                                            <w:bottom w:val="none" w:sz="0" w:space="0" w:color="auto"/>
                                                            <w:right w:val="none" w:sz="0" w:space="0" w:color="auto"/>
                                                          </w:divBdr>
                                                          <w:divsChild>
                                                            <w:div w:id="1379234000">
                                                              <w:marLeft w:val="0"/>
                                                              <w:marRight w:val="0"/>
                                                              <w:marTop w:val="0"/>
                                                              <w:marBottom w:val="0"/>
                                                              <w:divBdr>
                                                                <w:top w:val="none" w:sz="0" w:space="0" w:color="auto"/>
                                                                <w:left w:val="none" w:sz="0" w:space="0" w:color="auto"/>
                                                                <w:bottom w:val="none" w:sz="0" w:space="0" w:color="auto"/>
                                                                <w:right w:val="none" w:sz="0" w:space="0" w:color="auto"/>
                                                              </w:divBdr>
                                                              <w:divsChild>
                                                                <w:div w:id="2029212943">
                                                                  <w:marLeft w:val="480"/>
                                                                  <w:marRight w:val="0"/>
                                                                  <w:marTop w:val="0"/>
                                                                  <w:marBottom w:val="0"/>
                                                                  <w:divBdr>
                                                                    <w:top w:val="none" w:sz="0" w:space="0" w:color="auto"/>
                                                                    <w:left w:val="none" w:sz="0" w:space="0" w:color="auto"/>
                                                                    <w:bottom w:val="none" w:sz="0" w:space="0" w:color="auto"/>
                                                                    <w:right w:val="none" w:sz="0" w:space="0" w:color="auto"/>
                                                                  </w:divBdr>
                                                                  <w:divsChild>
                                                                    <w:div w:id="333194422">
                                                                      <w:marLeft w:val="0"/>
                                                                      <w:marRight w:val="0"/>
                                                                      <w:marTop w:val="0"/>
                                                                      <w:marBottom w:val="0"/>
                                                                      <w:divBdr>
                                                                        <w:top w:val="none" w:sz="0" w:space="0" w:color="auto"/>
                                                                        <w:left w:val="none" w:sz="0" w:space="0" w:color="auto"/>
                                                                        <w:bottom w:val="none" w:sz="0" w:space="0" w:color="auto"/>
                                                                        <w:right w:val="none" w:sz="0" w:space="0" w:color="auto"/>
                                                                      </w:divBdr>
                                                                      <w:divsChild>
                                                                        <w:div w:id="1841118806">
                                                                          <w:marLeft w:val="0"/>
                                                                          <w:marRight w:val="0"/>
                                                                          <w:marTop w:val="0"/>
                                                                          <w:marBottom w:val="0"/>
                                                                          <w:divBdr>
                                                                            <w:top w:val="none" w:sz="0" w:space="0" w:color="auto"/>
                                                                            <w:left w:val="none" w:sz="0" w:space="0" w:color="auto"/>
                                                                            <w:bottom w:val="none" w:sz="0" w:space="0" w:color="auto"/>
                                                                            <w:right w:val="none" w:sz="0" w:space="0" w:color="auto"/>
                                                                          </w:divBdr>
                                                                          <w:divsChild>
                                                                            <w:div w:id="115105434">
                                                                              <w:marLeft w:val="0"/>
                                                                              <w:marRight w:val="0"/>
                                                                              <w:marTop w:val="0"/>
                                                                              <w:marBottom w:val="0"/>
                                                                              <w:divBdr>
                                                                                <w:top w:val="none" w:sz="0" w:space="0" w:color="auto"/>
                                                                                <w:left w:val="none" w:sz="0" w:space="0" w:color="auto"/>
                                                                                <w:bottom w:val="none" w:sz="0" w:space="0" w:color="auto"/>
                                                                                <w:right w:val="none" w:sz="0" w:space="0" w:color="auto"/>
                                                                              </w:divBdr>
                                                                              <w:divsChild>
                                                                                <w:div w:id="2105108581">
                                                                                  <w:marLeft w:val="0"/>
                                                                                  <w:marRight w:val="0"/>
                                                                                  <w:marTop w:val="0"/>
                                                                                  <w:marBottom w:val="0"/>
                                                                                  <w:divBdr>
                                                                                    <w:top w:val="none" w:sz="0" w:space="0" w:color="auto"/>
                                                                                    <w:left w:val="none" w:sz="0" w:space="0" w:color="auto"/>
                                                                                    <w:bottom w:val="none" w:sz="0" w:space="0" w:color="auto"/>
                                                                                    <w:right w:val="none" w:sz="0" w:space="0" w:color="auto"/>
                                                                                  </w:divBdr>
                                                                                  <w:divsChild>
                                                                                    <w:div w:id="1756433509">
                                                                                      <w:marLeft w:val="0"/>
                                                                                      <w:marRight w:val="0"/>
                                                                                      <w:marTop w:val="0"/>
                                                                                      <w:marBottom w:val="0"/>
                                                                                      <w:divBdr>
                                                                                        <w:top w:val="none" w:sz="0" w:space="0" w:color="auto"/>
                                                                                        <w:left w:val="none" w:sz="0" w:space="0" w:color="auto"/>
                                                                                        <w:bottom w:val="none" w:sz="0" w:space="0" w:color="auto"/>
                                                                                        <w:right w:val="none" w:sz="0" w:space="0" w:color="auto"/>
                                                                                      </w:divBdr>
                                                                                      <w:divsChild>
                                                                                        <w:div w:id="1258948611">
                                                                                          <w:marLeft w:val="0"/>
                                                                                          <w:marRight w:val="0"/>
                                                                                          <w:marTop w:val="0"/>
                                                                                          <w:marBottom w:val="0"/>
                                                                                          <w:divBdr>
                                                                                            <w:top w:val="none" w:sz="0" w:space="0" w:color="auto"/>
                                                                                            <w:left w:val="none" w:sz="0" w:space="0" w:color="auto"/>
                                                                                            <w:bottom w:val="single" w:sz="6" w:space="23" w:color="auto"/>
                                                                                            <w:right w:val="none" w:sz="0" w:space="0" w:color="auto"/>
                                                                                          </w:divBdr>
                                                                                          <w:divsChild>
                                                                                            <w:div w:id="1211958698">
                                                                                              <w:marLeft w:val="0"/>
                                                                                              <w:marRight w:val="0"/>
                                                                                              <w:marTop w:val="0"/>
                                                                                              <w:marBottom w:val="0"/>
                                                                                              <w:divBdr>
                                                                                                <w:top w:val="none" w:sz="0" w:space="0" w:color="auto"/>
                                                                                                <w:left w:val="none" w:sz="0" w:space="0" w:color="auto"/>
                                                                                                <w:bottom w:val="none" w:sz="0" w:space="0" w:color="auto"/>
                                                                                                <w:right w:val="none" w:sz="0" w:space="0" w:color="auto"/>
                                                                                              </w:divBdr>
                                                                                              <w:divsChild>
                                                                                                <w:div w:id="438260730">
                                                                                                  <w:marLeft w:val="0"/>
                                                                                                  <w:marRight w:val="0"/>
                                                                                                  <w:marTop w:val="0"/>
                                                                                                  <w:marBottom w:val="0"/>
                                                                                                  <w:divBdr>
                                                                                                    <w:top w:val="none" w:sz="0" w:space="0" w:color="auto"/>
                                                                                                    <w:left w:val="none" w:sz="0" w:space="0" w:color="auto"/>
                                                                                                    <w:bottom w:val="none" w:sz="0" w:space="0" w:color="auto"/>
                                                                                                    <w:right w:val="none" w:sz="0" w:space="0" w:color="auto"/>
                                                                                                  </w:divBdr>
                                                                                                  <w:divsChild>
                                                                                                    <w:div w:id="1696034985">
                                                                                                      <w:marLeft w:val="0"/>
                                                                                                      <w:marRight w:val="0"/>
                                                                                                      <w:marTop w:val="0"/>
                                                                                                      <w:marBottom w:val="0"/>
                                                                                                      <w:divBdr>
                                                                                                        <w:top w:val="none" w:sz="0" w:space="0" w:color="auto"/>
                                                                                                        <w:left w:val="none" w:sz="0" w:space="0" w:color="auto"/>
                                                                                                        <w:bottom w:val="none" w:sz="0" w:space="0" w:color="auto"/>
                                                                                                        <w:right w:val="none" w:sz="0" w:space="0" w:color="auto"/>
                                                                                                      </w:divBdr>
                                                                                                      <w:divsChild>
                                                                                                        <w:div w:id="1105078150">
                                                                                                          <w:marLeft w:val="0"/>
                                                                                                          <w:marRight w:val="0"/>
                                                                                                          <w:marTop w:val="0"/>
                                                                                                          <w:marBottom w:val="120"/>
                                                                                                          <w:divBdr>
                                                                                                            <w:top w:val="single" w:sz="6" w:space="2" w:color="D3D3D3"/>
                                                                                                            <w:left w:val="single" w:sz="6" w:space="2" w:color="D3D3D3"/>
                                                                                                            <w:bottom w:val="single" w:sz="6" w:space="2" w:color="D3D3D3"/>
                                                                                                            <w:right w:val="single" w:sz="6" w:space="2" w:color="D3D3D3"/>
                                                                                                          </w:divBdr>
                                                                                                          <w:divsChild>
                                                                                                            <w:div w:id="639921298">
                                                                                                              <w:marLeft w:val="0"/>
                                                                                                              <w:marRight w:val="0"/>
                                                                                                              <w:marTop w:val="0"/>
                                                                                                              <w:marBottom w:val="0"/>
                                                                                                              <w:divBdr>
                                                                                                                <w:top w:val="none" w:sz="0" w:space="0" w:color="auto"/>
                                                                                                                <w:left w:val="none" w:sz="0" w:space="0" w:color="auto"/>
                                                                                                                <w:bottom w:val="none" w:sz="0" w:space="0" w:color="auto"/>
                                                                                                                <w:right w:val="none" w:sz="0" w:space="0" w:color="auto"/>
                                                                                                              </w:divBdr>
                                                                                                              <w:divsChild>
                                                                                                                <w:div w:id="136071691">
                                                                                                                  <w:marLeft w:val="0"/>
                                                                                                                  <w:marRight w:val="0"/>
                                                                                                                  <w:marTop w:val="0"/>
                                                                                                                  <w:marBottom w:val="0"/>
                                                                                                                  <w:divBdr>
                                                                                                                    <w:top w:val="none" w:sz="0" w:space="0" w:color="auto"/>
                                                                                                                    <w:left w:val="none" w:sz="0" w:space="0" w:color="auto"/>
                                                                                                                    <w:bottom w:val="none" w:sz="0" w:space="0" w:color="auto"/>
                                                                                                                    <w:right w:val="none" w:sz="0" w:space="0" w:color="auto"/>
                                                                                                                  </w:divBdr>
                                                                                                                  <w:divsChild>
                                                                                                                    <w:div w:id="1790858059">
                                                                                                                      <w:marLeft w:val="0"/>
                                                                                                                      <w:marRight w:val="0"/>
                                                                                                                      <w:marTop w:val="0"/>
                                                                                                                      <w:marBottom w:val="0"/>
                                                                                                                      <w:divBdr>
                                                                                                                        <w:top w:val="none" w:sz="0" w:space="0" w:color="auto"/>
                                                                                                                        <w:left w:val="none" w:sz="0" w:space="0" w:color="auto"/>
                                                                                                                        <w:bottom w:val="none" w:sz="0" w:space="0" w:color="auto"/>
                                                                                                                        <w:right w:val="none" w:sz="0" w:space="0" w:color="auto"/>
                                                                                                                      </w:divBdr>
                                                                                                                      <w:divsChild>
                                                                                                                        <w:div w:id="642005562">
                                                                                                                          <w:marLeft w:val="0"/>
                                                                                                                          <w:marRight w:val="0"/>
                                                                                                                          <w:marTop w:val="0"/>
                                                                                                                          <w:marBottom w:val="0"/>
                                                                                                                          <w:divBdr>
                                                                                                                            <w:top w:val="none" w:sz="0" w:space="0" w:color="auto"/>
                                                                                                                            <w:left w:val="none" w:sz="0" w:space="0" w:color="auto"/>
                                                                                                                            <w:bottom w:val="none" w:sz="0" w:space="0" w:color="auto"/>
                                                                                                                            <w:right w:val="none" w:sz="0" w:space="0" w:color="auto"/>
                                                                                                                          </w:divBdr>
                                                                                                                        </w:div>
                                                                                                                        <w:div w:id="161651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761786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4.jpeg"/><Relationship Id="rId26" Type="http://schemas.openxmlformats.org/officeDocument/2006/relationships/hyperlink" Target="mailto:a.j.morgan@warwick.ac.uk" TargetMode="External"/><Relationship Id="rId39" Type="http://schemas.openxmlformats.org/officeDocument/2006/relationships/hyperlink" Target="mailto:partnership@warwick.ac.uk" TargetMode="External"/><Relationship Id="rId21" Type="http://schemas.openxmlformats.org/officeDocument/2006/relationships/hyperlink" Target="https://warwick.us16.list-manage.com/subscribe?u=6c5cf35b0d7080777ff1771cd&amp;id=6928d22e29" TargetMode="External"/><Relationship Id="rId34" Type="http://schemas.openxmlformats.org/officeDocument/2006/relationships/hyperlink" Target="mailto:j-a.taylor@warwick.ac.uk" TargetMode="External"/><Relationship Id="rId42" Type="http://schemas.openxmlformats.org/officeDocument/2006/relationships/hyperlink" Target="https://warwick.ac.uk/fac/soc/cte/pintra/prisec/mentortraining" TargetMode="External"/><Relationship Id="rId47" Type="http://schemas.openxmlformats.org/officeDocument/2006/relationships/hyperlink" Target="mailto:partnership@warwick.ac.uk" TargetMode="External"/><Relationship Id="rId50"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arwick.ac.uk/study/postgraduate/courses/professionaleducation/" TargetMode="External"/><Relationship Id="rId29" Type="http://schemas.openxmlformats.org/officeDocument/2006/relationships/hyperlink" Target="mailto:kate.hamer@warwick.ac.uk" TargetMode="External"/><Relationship Id="rId11" Type="http://schemas.openxmlformats.org/officeDocument/2006/relationships/image" Target="media/image1.jpeg"/><Relationship Id="rId24" Type="http://schemas.openxmlformats.org/officeDocument/2006/relationships/hyperlink" Target="mailto:ctecurrentstudents@warwick.ac.uk?subject=New%20Mentor%20Details%20202/23" TargetMode="External"/><Relationship Id="rId32" Type="http://schemas.openxmlformats.org/officeDocument/2006/relationships/hyperlink" Target="mailto:cte.admissions@warwick.ac.uk" TargetMode="External"/><Relationship Id="rId37" Type="http://schemas.openxmlformats.org/officeDocument/2006/relationships/image" Target="media/image6.png"/><Relationship Id="rId40" Type="http://schemas.openxmlformats.org/officeDocument/2006/relationships/hyperlink" Target="mailto:partnership@warwick.ac.uk" TargetMode="External"/><Relationship Id="rId45" Type="http://schemas.openxmlformats.org/officeDocument/2006/relationships/hyperlink" Target="https://axia.warwick.ac.uk/framework/analysis/displayresults.aspx?memberqueryid=304b0ebd-9332-4668-88ab-f587ac8fe856" TargetMode="External"/><Relationship Id="rId53" Type="http://schemas.microsoft.com/office/2020/10/relationships/intelligence" Target="intelligence2.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yperlink" Target="https://warwick.ac.uk/fac/soc/cte/pintra/" TargetMode="External"/><Relationship Id="rId31" Type="http://schemas.openxmlformats.org/officeDocument/2006/relationships/hyperlink" Target="mailto:r.a.cooper@warwick.ac.uk" TargetMode="External"/><Relationship Id="rId44" Type="http://schemas.openxmlformats.org/officeDocument/2006/relationships/hyperlink" Target="https://assets.publishing.service.gov.uk/media/61b73d6c8fa8f50384489c9a/Teachers__Standards_Dec_2021.pdf" TargetMode="External"/><Relationship Id="rId52" Type="http://schemas.microsoft.com/office/2019/05/relationships/documenttasks" Target="documenttasks/documenttasks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mailto:partnership@warwick.ac.uk" TargetMode="External"/><Relationship Id="rId27" Type="http://schemas.openxmlformats.org/officeDocument/2006/relationships/hyperlink" Target="mailto:j.t.leese@warwick.ac.uk" TargetMode="External"/><Relationship Id="rId30" Type="http://schemas.openxmlformats.org/officeDocument/2006/relationships/hyperlink" Target="mailto:penny.ottewill@warwick.ac.uk" TargetMode="External"/><Relationship Id="rId35" Type="http://schemas.openxmlformats.org/officeDocument/2006/relationships/hyperlink" Target="mailto:d.c.roberts@warwick.ac.uk" TargetMode="External"/><Relationship Id="rId43" Type="http://schemas.openxmlformats.org/officeDocument/2006/relationships/hyperlink" Target="https://assets.publishing.service.gov.uk/media/661d24ac08c3be25cfbd3e61/Initial_Teacher_Training_and_Early_Career_Framework.pdf" TargetMode="External"/><Relationship Id="rId48" Type="http://schemas.openxmlformats.org/officeDocument/2006/relationships/header" Target="header2.xml"/><Relationship Id="rId8" Type="http://schemas.openxmlformats.org/officeDocument/2006/relationships/webSettings" Target="web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2.jpg"/><Relationship Id="rId17" Type="http://schemas.openxmlformats.org/officeDocument/2006/relationships/hyperlink" Target="https://warwick.ac.uk/fac/soc/cte/professionaldevelopment/ma-new/" TargetMode="External"/><Relationship Id="rId25" Type="http://schemas.openxmlformats.org/officeDocument/2006/relationships/hyperlink" Target="mailto:partnership@warwick.ac.uk" TargetMode="External"/><Relationship Id="rId33" Type="http://schemas.openxmlformats.org/officeDocument/2006/relationships/hyperlink" Target="mailto:Partnership@warwick.ac.uk" TargetMode="External"/><Relationship Id="rId38" Type="http://schemas.microsoft.com/office/2007/relationships/hdphoto" Target="media/hdphoto1.wdp"/><Relationship Id="rId46" Type="http://schemas.openxmlformats.org/officeDocument/2006/relationships/image" Target="media/image7.png"/><Relationship Id="rId20" Type="http://schemas.openxmlformats.org/officeDocument/2006/relationships/image" Target="media/image5.png"/><Relationship Id="rId41" Type="http://schemas.openxmlformats.org/officeDocument/2006/relationships/hyperlink" Target="https://warwick.ac.uk/fac/soc/cte/pintra/"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jpeg"/><Relationship Id="rId23" Type="http://schemas.openxmlformats.org/officeDocument/2006/relationships/hyperlink" Target="https://warwick.ac.uk/fac/soc/cte/pintra/" TargetMode="External"/><Relationship Id="rId28" Type="http://schemas.openxmlformats.org/officeDocument/2006/relationships/hyperlink" Target="mailto:kate.hamer@warwick.ac.uk" TargetMode="External"/><Relationship Id="rId36" Type="http://schemas.openxmlformats.org/officeDocument/2006/relationships/hyperlink" Target="mailto:j.dobb@warwick.ac.uk" TargetMode="External"/><Relationship Id="rId49" Type="http://schemas.openxmlformats.org/officeDocument/2006/relationships/footer" Target="footer2.xml"/></Relationships>
</file>

<file path=word/documenttasks/documenttasks1.xml><?xml version="1.0" encoding="utf-8"?>
<t:Tasks xmlns:t="http://schemas.microsoft.com/office/tasks/2019/documenttasks" xmlns:oel="http://schemas.microsoft.com/office/2019/extlst">
  <t:Task id="{AF88174E-A988-4EDA-B472-387B3B0716F7}">
    <t:Anchor>
      <t:Comment id="677953155"/>
    </t:Anchor>
    <t:History>
      <t:Event id="{7346EE63-C28F-49EA-A4FB-498951DE1BFF}" time="2023-07-24T08:10:27.602Z">
        <t:Attribution userId="S::u1673030@live.warwick.ac.uk::3269fa53-1272-43ca-8fa7-78dc84e62fe5" userProvider="AD" userName="Ramsden, Lisa"/>
        <t:Anchor>
          <t:Comment id="677953155"/>
        </t:Anchor>
        <t:Create/>
      </t:Event>
      <t:Event id="{E7C2120E-77B7-407C-AB25-58EC939F7075}" time="2023-07-24T08:10:27.602Z">
        <t:Attribution userId="S::u1673030@live.warwick.ac.uk::3269fa53-1272-43ca-8fa7-78dc84e62fe5" userProvider="AD" userName="Ramsden, Lisa"/>
        <t:Anchor>
          <t:Comment id="677953155"/>
        </t:Anchor>
        <t:Assign userId="S::u1373659@live.warwick.ac.uk::7a04bdf8-6940-4216-ba6a-cb906deb5cc4" userProvider="AD" userName="Leese, Jonty"/>
      </t:Event>
      <t:Event id="{DE443D5E-2A1B-4A56-88F6-E6AB2EF90A4A}" time="2023-07-24T08:10:27.602Z">
        <t:Attribution userId="S::u1673030@live.warwick.ac.uk::3269fa53-1272-43ca-8fa7-78dc84e62fe5" userProvider="AD" userName="Ramsden, Lisa"/>
        <t:Anchor>
          <t:Comment id="677953155"/>
        </t:Anchor>
        <t:SetTitle title="@Leese, Jonty Need to check if changing to HoD"/>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CF6E3A2F31C1E4F92BDB45EBE9AEB44" ma:contentTypeVersion="6" ma:contentTypeDescription="Create a new document." ma:contentTypeScope="" ma:versionID="56d850a7aae5a05cb9413e663999d361">
  <xsd:schema xmlns:xsd="http://www.w3.org/2001/XMLSchema" xmlns:xs="http://www.w3.org/2001/XMLSchema" xmlns:p="http://schemas.microsoft.com/office/2006/metadata/properties" xmlns:ns2="a1286f00-b041-4fc5-a8f7-d3d64e31f3aa" xmlns:ns3="8b20f071-ad4e-4cbd-8937-2bb27d5a534f" targetNamespace="http://schemas.microsoft.com/office/2006/metadata/properties" ma:root="true" ma:fieldsID="a284c18f9e28c02bd628454eb833672f" ns2:_="" ns3:_="">
    <xsd:import namespace="a1286f00-b041-4fc5-a8f7-d3d64e31f3aa"/>
    <xsd:import namespace="8b20f071-ad4e-4cbd-8937-2bb27d5a534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286f00-b041-4fc5-a8f7-d3d64e31f3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20f071-ad4e-4cbd-8937-2bb27d5a534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8b20f071-ad4e-4cbd-8937-2bb27d5a534f">
      <UserInfo>
        <DisplayName>Taylor, Julie</DisplayName>
        <AccountId>26</AccountId>
        <AccountType/>
      </UserInfo>
      <UserInfo>
        <DisplayName>Morgan, Alison</DisplayName>
        <AccountId>7</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9617AF-F803-4C7B-913A-2A4FF0D2020A}">
  <ds:schemaRefs>
    <ds:schemaRef ds:uri="http://schemas.microsoft.com/sharepoint/v3/contenttype/forms"/>
  </ds:schemaRefs>
</ds:datastoreItem>
</file>

<file path=customXml/itemProps2.xml><?xml version="1.0" encoding="utf-8"?>
<ds:datastoreItem xmlns:ds="http://schemas.openxmlformats.org/officeDocument/2006/customXml" ds:itemID="{7C9D9FEC-2C60-4B08-B032-90D8B669F9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286f00-b041-4fc5-a8f7-d3d64e31f3aa"/>
    <ds:schemaRef ds:uri="8b20f071-ad4e-4cbd-8937-2bb27d5a534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EF253AE-FF9C-4A06-A68B-604B4C283D18}">
  <ds:schemaRefs>
    <ds:schemaRef ds:uri="http://schemas.microsoft.com/office/2006/metadata/properties"/>
    <ds:schemaRef ds:uri="http://schemas.microsoft.com/office/infopath/2007/PartnerControls"/>
    <ds:schemaRef ds:uri="8b20f071-ad4e-4cbd-8937-2bb27d5a534f"/>
  </ds:schemaRefs>
</ds:datastoreItem>
</file>

<file path=customXml/itemProps4.xml><?xml version="1.0" encoding="utf-8"?>
<ds:datastoreItem xmlns:ds="http://schemas.openxmlformats.org/officeDocument/2006/customXml" ds:itemID="{A699F2C8-4FE5-4E7B-B67A-553D7805A4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24</Pages>
  <Words>6147</Words>
  <Characters>35041</Characters>
  <Application>Microsoft Office Word</Application>
  <DocSecurity>0</DocSecurity>
  <Lines>292</Lines>
  <Paragraphs>82</Paragraphs>
  <ScaleCrop>false</ScaleCrop>
  <Company>University of Warwick</Company>
  <LinksUpToDate>false</LinksUpToDate>
  <CharactersWithSpaces>41106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Morgan</dc:creator>
  <cp:keywords/>
  <cp:lastModifiedBy>Ottewill, Penelope</cp:lastModifiedBy>
  <cp:revision>2</cp:revision>
  <cp:lastPrinted>2022-06-11T15:00:00Z</cp:lastPrinted>
  <dcterms:created xsi:type="dcterms:W3CDTF">2025-11-18T16:11:00Z</dcterms:created>
  <dcterms:modified xsi:type="dcterms:W3CDTF">2025-11-18T16:11:00Z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0x0101005CF6E3A2F31C1E4F92BDB45EBE9AEB44</vt:lpwstr>
  </property>
</Properties>
</file>