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AA6C560" w14:textId="7648B5FE" w:rsidR="0023070C" w:rsidRPr="0023070C" w:rsidRDefault="00EA66FE" w:rsidP="0023070C">
      <w:pPr>
        <w:pStyle w:val="xxmsonormal"/>
        <w:shd w:val="clear" w:color="auto" w:fill="FFFFFF"/>
        <w:spacing w:before="0" w:beforeAutospacing="0" w:after="0" w:afterAutospacing="0"/>
        <w:rPr>
          <w:rFonts w:asciiTheme="majorHAnsi" w:hAnsiTheme="majorHAnsi" w:cstheme="majorHAnsi"/>
          <w:color w:val="201F1E"/>
          <w:shd w:val="clear" w:color="auto" w:fill="FFFFFF"/>
        </w:rPr>
      </w:pPr>
      <w:r w:rsidRPr="0023070C">
        <w:rPr>
          <w:rFonts w:asciiTheme="majorHAnsi" w:hAnsiTheme="majorHAnsi" w:cstheme="majorHAnsi"/>
          <w:noProof/>
        </w:rPr>
        <w:drawing>
          <wp:anchor distT="0" distB="0" distL="114300" distR="114300" simplePos="0" relativeHeight="251661312" behindDoc="1" locked="0" layoutInCell="1" allowOverlap="1" wp14:anchorId="4AE2D21F" wp14:editId="7AA3B936">
            <wp:simplePos x="0" y="0"/>
            <wp:positionH relativeFrom="column">
              <wp:posOffset>-1143000</wp:posOffset>
            </wp:positionH>
            <wp:positionV relativeFrom="paragraph">
              <wp:posOffset>-1502410</wp:posOffset>
            </wp:positionV>
            <wp:extent cx="7679207" cy="1602105"/>
            <wp:effectExtent l="0" t="0" r="0" b="0"/>
            <wp:wrapNone/>
            <wp:docPr id="3" name="Picture 3"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679207" cy="1602105"/>
                    </a:xfrm>
                    <a:prstGeom prst="rect">
                      <a:avLst/>
                    </a:prstGeom>
                    <a:noFill/>
                    <a:ln>
                      <a:noFill/>
                    </a:ln>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p>
    <w:p w14:paraId="64A23D52" w14:textId="1FA8CC82" w:rsidR="00461568" w:rsidRDefault="00076ADD" w:rsidP="00461568">
      <w:pPr>
        <w:shd w:val="clear" w:color="auto" w:fill="FFFFFF"/>
        <w:textAlignment w:val="baseline"/>
        <w:rPr>
          <w:rFonts w:ascii="Calibri" w:eastAsia="Times New Roman" w:hAnsi="Calibri" w:cs="Calibri"/>
          <w:b/>
          <w:bCs/>
          <w:color w:val="002451"/>
          <w:sz w:val="24"/>
          <w:szCs w:val="24"/>
          <w:bdr w:val="none" w:sz="0" w:space="0" w:color="auto" w:frame="1"/>
          <w:lang w:val="en-GB" w:eastAsia="en-GB"/>
        </w:rPr>
      </w:pPr>
      <w:r w:rsidRPr="00076ADD">
        <w:rPr>
          <w:rFonts w:ascii="Calibri" w:eastAsia="Times New Roman" w:hAnsi="Calibri" w:cs="Calibri"/>
          <w:b/>
          <w:bCs/>
          <w:color w:val="002451"/>
          <w:sz w:val="24"/>
          <w:szCs w:val="24"/>
          <w:bdr w:val="none" w:sz="0" w:space="0" w:color="auto" w:frame="1"/>
          <w:lang w:val="en-GB" w:eastAsia="en-GB"/>
        </w:rPr>
        <w:t>Verification of DBS and qualifications documents: 2021-22 course start</w:t>
      </w:r>
    </w:p>
    <w:p w14:paraId="52E65764" w14:textId="77777777" w:rsidR="00076ADD" w:rsidRDefault="00076ADD" w:rsidP="00461568">
      <w:pPr>
        <w:shd w:val="clear" w:color="auto" w:fill="FFFFFF"/>
        <w:textAlignment w:val="baseline"/>
        <w:rPr>
          <w:rFonts w:ascii="Calibri" w:eastAsia="Times New Roman" w:hAnsi="Calibri" w:cs="Calibri"/>
          <w:color w:val="0C64C0"/>
          <w:sz w:val="24"/>
          <w:szCs w:val="24"/>
          <w:bdr w:val="none" w:sz="0" w:space="0" w:color="auto" w:frame="1"/>
          <w:lang w:val="en-GB" w:eastAsia="en-GB"/>
        </w:rPr>
      </w:pPr>
    </w:p>
    <w:p w14:paraId="673E1B23" w14:textId="77777777" w:rsidR="00076ADD" w:rsidRDefault="00076ADD" w:rsidP="00076ADD">
      <w:pPr>
        <w:pStyle w:val="xxmsonormal0"/>
        <w:shd w:val="clear" w:color="auto" w:fill="FFFFFF"/>
        <w:spacing w:before="0" w:beforeAutospacing="0" w:after="0" w:afterAutospacing="0"/>
        <w:rPr>
          <w:rFonts w:ascii="Calibri" w:hAnsi="Calibri" w:cs="Calibri"/>
          <w:color w:val="201F1E"/>
          <w:sz w:val="22"/>
          <w:szCs w:val="22"/>
        </w:rPr>
      </w:pPr>
      <w:r>
        <w:rPr>
          <w:rFonts w:ascii="Calibri" w:hAnsi="Calibri" w:cs="Calibri"/>
          <w:color w:val="201F1E"/>
          <w:bdr w:val="none" w:sz="0" w:space="0" w:color="auto" w:frame="1"/>
        </w:rPr>
        <w:t>Dear Lead School Partners,</w:t>
      </w:r>
    </w:p>
    <w:p w14:paraId="54A3EC0C" w14:textId="77777777" w:rsidR="00076ADD" w:rsidRDefault="00076ADD" w:rsidP="00076ADD">
      <w:pPr>
        <w:pStyle w:val="xxmsonormal0"/>
        <w:shd w:val="clear" w:color="auto" w:fill="FFFFFF"/>
        <w:spacing w:before="0" w:beforeAutospacing="0" w:after="0" w:afterAutospacing="0"/>
        <w:rPr>
          <w:rFonts w:ascii="Calibri" w:hAnsi="Calibri" w:cs="Calibri"/>
          <w:color w:val="201F1E"/>
          <w:sz w:val="22"/>
          <w:szCs w:val="22"/>
        </w:rPr>
      </w:pPr>
      <w:r>
        <w:rPr>
          <w:rFonts w:ascii="Calibri" w:hAnsi="Calibri" w:cs="Calibri"/>
          <w:color w:val="201F1E"/>
          <w:bdr w:val="none" w:sz="0" w:space="0" w:color="auto" w:frame="1"/>
        </w:rPr>
        <w:t> </w:t>
      </w:r>
    </w:p>
    <w:p w14:paraId="2FA37C80" w14:textId="77777777" w:rsidR="00076ADD" w:rsidRDefault="00076ADD" w:rsidP="00076ADD">
      <w:pPr>
        <w:pStyle w:val="xxmsonormal0"/>
        <w:shd w:val="clear" w:color="auto" w:fill="FFFFFF"/>
        <w:spacing w:before="0" w:beforeAutospacing="0" w:after="0" w:afterAutospacing="0"/>
        <w:rPr>
          <w:rFonts w:ascii="Calibri" w:hAnsi="Calibri" w:cs="Calibri"/>
          <w:color w:val="201F1E"/>
          <w:sz w:val="22"/>
          <w:szCs w:val="22"/>
        </w:rPr>
      </w:pPr>
      <w:r>
        <w:rPr>
          <w:rFonts w:ascii="Calibri" w:hAnsi="Calibri" w:cs="Calibri"/>
          <w:color w:val="201F1E"/>
          <w:bdr w:val="none" w:sz="0" w:space="0" w:color="auto" w:frame="1"/>
        </w:rPr>
        <w:t>CTE will again be carrying out physical document checks this term for PGCE offer holders ahead of the 2021/22 course.</w:t>
      </w:r>
    </w:p>
    <w:p w14:paraId="2DEC02CF" w14:textId="77777777" w:rsidR="00076ADD" w:rsidRDefault="00076ADD" w:rsidP="00076ADD">
      <w:pPr>
        <w:pStyle w:val="xxmsonormal0"/>
        <w:shd w:val="clear" w:color="auto" w:fill="FFFFFF"/>
        <w:spacing w:before="0" w:beforeAutospacing="0" w:after="0" w:afterAutospacing="0"/>
        <w:rPr>
          <w:rFonts w:ascii="Calibri" w:hAnsi="Calibri" w:cs="Calibri"/>
          <w:color w:val="201F1E"/>
          <w:sz w:val="22"/>
          <w:szCs w:val="22"/>
        </w:rPr>
      </w:pPr>
      <w:r>
        <w:rPr>
          <w:rFonts w:ascii="Calibri" w:hAnsi="Calibri" w:cs="Calibri"/>
          <w:color w:val="201F1E"/>
          <w:bdr w:val="none" w:sz="0" w:space="0" w:color="auto" w:frame="1"/>
        </w:rPr>
        <w:t> </w:t>
      </w:r>
    </w:p>
    <w:p w14:paraId="52347D8A" w14:textId="77777777" w:rsidR="00076ADD" w:rsidRDefault="00076ADD" w:rsidP="00076ADD">
      <w:pPr>
        <w:pStyle w:val="xxmsonormal0"/>
        <w:shd w:val="clear" w:color="auto" w:fill="FFFFFF"/>
        <w:spacing w:before="0" w:beforeAutospacing="0" w:after="0" w:afterAutospacing="0"/>
        <w:rPr>
          <w:rFonts w:ascii="Calibri" w:hAnsi="Calibri" w:cs="Calibri"/>
          <w:color w:val="201F1E"/>
          <w:sz w:val="22"/>
          <w:szCs w:val="22"/>
        </w:rPr>
      </w:pPr>
      <w:r>
        <w:rPr>
          <w:rFonts w:ascii="Calibri" w:hAnsi="Calibri" w:cs="Calibri"/>
          <w:b/>
          <w:bCs/>
          <w:color w:val="201F1E"/>
          <w:bdr w:val="none" w:sz="0" w:space="0" w:color="auto" w:frame="1"/>
        </w:rPr>
        <w:t>DBS check changes in relation to COVID </w:t>
      </w:r>
      <w:r>
        <w:rPr>
          <w:rFonts w:ascii="inherit" w:hAnsi="inherit" w:cs="Calibri"/>
          <w:color w:val="201F1E"/>
          <w:bdr w:val="none" w:sz="0" w:space="0" w:color="auto" w:frame="1"/>
        </w:rPr>
        <w:br/>
      </w:r>
      <w:r>
        <w:rPr>
          <w:rFonts w:ascii="Calibri" w:hAnsi="Calibri" w:cs="Calibri"/>
          <w:color w:val="201F1E"/>
          <w:bdr w:val="none" w:sz="0" w:space="0" w:color="auto" w:frame="1"/>
        </w:rPr>
        <w:t>As per last year’s changes published by the Disclosure and Barring Service, DBS documents captured via remote/digital means must also to be evidenced in hardcopy in person.  Whilst remote interviewing, we have also accepted digital evidence of academic qualifications.  To ensure our compliance with the DFE ITT Criteria, we will also need to view trainee academic qualifications in hardcopy, alongside the DBS identity documentation.</w:t>
      </w:r>
      <w:r>
        <w:rPr>
          <w:rFonts w:ascii="inherit" w:hAnsi="inherit" w:cs="Calibri"/>
          <w:color w:val="201F1E"/>
          <w:bdr w:val="none" w:sz="0" w:space="0" w:color="auto" w:frame="1"/>
        </w:rPr>
        <w:br/>
      </w:r>
    </w:p>
    <w:p w14:paraId="7FA149D9" w14:textId="661D6964" w:rsidR="00076ADD" w:rsidRDefault="00076ADD" w:rsidP="00076ADD">
      <w:pPr>
        <w:pStyle w:val="xxmsonormal0"/>
        <w:shd w:val="clear" w:color="auto" w:fill="FFFFFF"/>
        <w:spacing w:before="0" w:beforeAutospacing="0" w:after="0" w:afterAutospacing="0"/>
        <w:rPr>
          <w:rFonts w:ascii="Calibri" w:hAnsi="Calibri" w:cs="Calibri"/>
          <w:color w:val="201F1E"/>
          <w:sz w:val="22"/>
          <w:szCs w:val="22"/>
        </w:rPr>
      </w:pPr>
      <w:r>
        <w:rPr>
          <w:rFonts w:ascii="Calibri" w:hAnsi="Calibri" w:cs="Calibri"/>
          <w:color w:val="201F1E"/>
          <w:bdr w:val="none" w:sz="0" w:space="0" w:color="auto" w:frame="1"/>
        </w:rPr>
        <w:t> </w:t>
      </w:r>
      <w:r>
        <w:rPr>
          <w:rFonts w:ascii="Calibri" w:hAnsi="Calibri" w:cs="Calibri"/>
          <w:b/>
          <w:bCs/>
          <w:color w:val="201F1E"/>
          <w:bdr w:val="none" w:sz="0" w:space="0" w:color="auto" w:frame="1"/>
        </w:rPr>
        <w:t>Our plans to check the hardcopy original/authentic documents</w:t>
      </w:r>
      <w:r>
        <w:rPr>
          <w:rFonts w:ascii="inherit" w:hAnsi="inherit" w:cs="Calibri"/>
          <w:color w:val="201F1E"/>
          <w:bdr w:val="none" w:sz="0" w:space="0" w:color="auto" w:frame="1"/>
        </w:rPr>
        <w:br/>
      </w:r>
      <w:r>
        <w:rPr>
          <w:rFonts w:ascii="Calibri" w:hAnsi="Calibri" w:cs="Calibri"/>
          <w:color w:val="201F1E"/>
          <w:bdr w:val="none" w:sz="0" w:space="0" w:color="auto" w:frame="1"/>
        </w:rPr>
        <w:t>We will run sessions on Westwood Campus this term for offer holders to bring in their documentation. </w:t>
      </w:r>
      <w:r>
        <w:rPr>
          <w:rFonts w:ascii="inherit" w:hAnsi="inherit" w:cs="Calibri"/>
          <w:color w:val="201F1E"/>
          <w:bdr w:val="none" w:sz="0" w:space="0" w:color="auto" w:frame="1"/>
        </w:rPr>
        <w:br/>
      </w:r>
      <w:r>
        <w:rPr>
          <w:rFonts w:ascii="Calibri" w:hAnsi="Calibri" w:cs="Calibri"/>
          <w:color w:val="201F1E"/>
          <w:bdr w:val="none" w:sz="0" w:space="0" w:color="auto" w:frame="1"/>
        </w:rPr>
        <w:t>The first sessions will be w/c 14th June, then w/c 12th July.</w:t>
      </w:r>
      <w:r>
        <w:rPr>
          <w:rFonts w:ascii="inherit" w:hAnsi="inherit" w:cs="Calibri"/>
          <w:color w:val="201F1E"/>
          <w:u w:val="single"/>
          <w:bdr w:val="none" w:sz="0" w:space="0" w:color="auto" w:frame="1"/>
        </w:rPr>
        <w:br/>
      </w:r>
    </w:p>
    <w:p w14:paraId="7C838583" w14:textId="77777777" w:rsidR="00076ADD" w:rsidRDefault="00076ADD" w:rsidP="00076ADD">
      <w:pPr>
        <w:pStyle w:val="xxmsonormal0"/>
        <w:shd w:val="clear" w:color="auto" w:fill="FFFFFF"/>
        <w:spacing w:before="0" w:beforeAutospacing="0" w:after="0" w:afterAutospacing="0"/>
        <w:rPr>
          <w:rFonts w:ascii="Calibri" w:hAnsi="Calibri" w:cs="Calibri"/>
          <w:color w:val="201F1E"/>
          <w:sz w:val="22"/>
          <w:szCs w:val="22"/>
        </w:rPr>
      </w:pPr>
      <w:r>
        <w:rPr>
          <w:rFonts w:ascii="Calibri" w:hAnsi="Calibri" w:cs="Calibri"/>
          <w:color w:val="201F1E"/>
          <w:bdr w:val="none" w:sz="0" w:space="0" w:color="auto" w:frame="1"/>
        </w:rPr>
        <w:t>If as a Lead School you wish to verify </w:t>
      </w:r>
      <w:r>
        <w:rPr>
          <w:rFonts w:ascii="Calibri" w:hAnsi="Calibri" w:cs="Calibri"/>
          <w:i/>
          <w:iCs/>
          <w:color w:val="201F1E"/>
          <w:u w:val="single"/>
          <w:bdr w:val="none" w:sz="0" w:space="0" w:color="auto" w:frame="1"/>
        </w:rPr>
        <w:t>both</w:t>
      </w:r>
      <w:r>
        <w:rPr>
          <w:rFonts w:ascii="Calibri" w:hAnsi="Calibri" w:cs="Calibri"/>
          <w:color w:val="201F1E"/>
          <w:bdr w:val="none" w:sz="0" w:space="0" w:color="auto" w:frame="1"/>
        </w:rPr>
        <w:t> the identity and academic qualifications of your offer holders in person, instead of them attending campus, please confirm this to </w:t>
      </w:r>
      <w:hyperlink r:id="rId9" w:tgtFrame="_blank" w:history="1">
        <w:r>
          <w:rPr>
            <w:rStyle w:val="Hyperlink"/>
            <w:rFonts w:ascii="Calibri" w:hAnsi="Calibri" w:cs="Calibri"/>
            <w:color w:val="0563C1"/>
            <w:bdr w:val="none" w:sz="0" w:space="0" w:color="auto" w:frame="1"/>
          </w:rPr>
          <w:t>partnership@warwick.ac.uk</w:t>
        </w:r>
      </w:hyperlink>
      <w:r>
        <w:rPr>
          <w:rFonts w:ascii="Calibri" w:hAnsi="Calibri" w:cs="Calibri"/>
          <w:color w:val="201F1E"/>
          <w:bdr w:val="none" w:sz="0" w:space="0" w:color="auto" w:frame="1"/>
        </w:rPr>
        <w:t> </w:t>
      </w:r>
      <w:r>
        <w:rPr>
          <w:rFonts w:ascii="Calibri" w:hAnsi="Calibri" w:cs="Calibri"/>
          <w:b/>
          <w:bCs/>
          <w:color w:val="201F1E"/>
          <w:bdr w:val="none" w:sz="0" w:space="0" w:color="auto" w:frame="1"/>
        </w:rPr>
        <w:t>no later than Monday 10th May. </w:t>
      </w:r>
      <w:r>
        <w:rPr>
          <w:rFonts w:ascii="Calibri" w:hAnsi="Calibri" w:cs="Calibri"/>
          <w:color w:val="201F1E"/>
          <w:bdr w:val="none" w:sz="0" w:space="0" w:color="auto" w:frame="1"/>
        </w:rPr>
        <w:t>This will allow us to effectively manage invitations, and to</w:t>
      </w:r>
      <w:r>
        <w:rPr>
          <w:rFonts w:ascii="Calibri" w:hAnsi="Calibri" w:cs="Calibri"/>
          <w:b/>
          <w:bCs/>
          <w:color w:val="201F1E"/>
          <w:bdr w:val="none" w:sz="0" w:space="0" w:color="auto" w:frame="1"/>
        </w:rPr>
        <w:t> </w:t>
      </w:r>
      <w:r>
        <w:rPr>
          <w:rFonts w:ascii="Calibri" w:hAnsi="Calibri" w:cs="Calibri"/>
          <w:color w:val="201F1E"/>
          <w:bdr w:val="none" w:sz="0" w:space="0" w:color="auto" w:frame="1"/>
        </w:rPr>
        <w:t>arrange secure transfer of digital files held by CTE to the Lead School for comparison with documents in hardcopy.</w:t>
      </w:r>
    </w:p>
    <w:p w14:paraId="5CA5F078" w14:textId="77777777" w:rsidR="00076ADD" w:rsidRDefault="00076ADD" w:rsidP="00076ADD">
      <w:pPr>
        <w:pStyle w:val="xxmsonormal0"/>
        <w:shd w:val="clear" w:color="auto" w:fill="FFFFFF"/>
        <w:spacing w:before="0" w:beforeAutospacing="0" w:after="0" w:afterAutospacing="0"/>
        <w:rPr>
          <w:rFonts w:ascii="Calibri" w:hAnsi="Calibri" w:cs="Calibri"/>
          <w:color w:val="201F1E"/>
          <w:sz w:val="22"/>
          <w:szCs w:val="22"/>
        </w:rPr>
      </w:pPr>
      <w:r>
        <w:rPr>
          <w:rFonts w:ascii="Calibri" w:hAnsi="Calibri" w:cs="Calibri"/>
          <w:color w:val="201F1E"/>
          <w:bdr w:val="none" w:sz="0" w:space="0" w:color="auto" w:frame="1"/>
        </w:rPr>
        <w:t> </w:t>
      </w:r>
    </w:p>
    <w:p w14:paraId="65070B6D" w14:textId="77777777" w:rsidR="00076ADD" w:rsidRDefault="00076ADD" w:rsidP="00076ADD">
      <w:pPr>
        <w:pStyle w:val="xxmsonormal0"/>
        <w:shd w:val="clear" w:color="auto" w:fill="FFFFFF"/>
        <w:spacing w:before="0" w:beforeAutospacing="0" w:after="0" w:afterAutospacing="0"/>
        <w:rPr>
          <w:rFonts w:ascii="Calibri" w:hAnsi="Calibri" w:cs="Calibri"/>
          <w:color w:val="201F1E"/>
          <w:sz w:val="22"/>
          <w:szCs w:val="22"/>
        </w:rPr>
      </w:pPr>
      <w:r>
        <w:rPr>
          <w:rFonts w:ascii="Calibri" w:hAnsi="Calibri" w:cs="Calibri"/>
          <w:color w:val="201F1E"/>
          <w:bdr w:val="none" w:sz="0" w:space="0" w:color="auto" w:frame="1"/>
        </w:rPr>
        <w:t>Note: Although Lead Schools are responsible for completing the full enhanced DBS and any international police check for their School Direct </w:t>
      </w:r>
      <w:r>
        <w:rPr>
          <w:rFonts w:ascii="Calibri" w:hAnsi="Calibri" w:cs="Calibri"/>
          <w:b/>
          <w:bCs/>
          <w:color w:val="201F1E"/>
          <w:bdr w:val="none" w:sz="0" w:space="0" w:color="auto" w:frame="1"/>
        </w:rPr>
        <w:t>Salaried</w:t>
      </w:r>
      <w:r>
        <w:rPr>
          <w:rFonts w:ascii="Calibri" w:hAnsi="Calibri" w:cs="Calibri"/>
          <w:color w:val="201F1E"/>
          <w:bdr w:val="none" w:sz="0" w:space="0" w:color="auto" w:frame="1"/>
        </w:rPr>
        <w:t> trainees themselves, Salaried trainees still need to have their academic qualifications checked against the copy on file.</w:t>
      </w:r>
    </w:p>
    <w:p w14:paraId="5A4E3AA6" w14:textId="77777777" w:rsidR="00076ADD" w:rsidRDefault="00076ADD" w:rsidP="00076ADD">
      <w:pPr>
        <w:pStyle w:val="xxmsonormal0"/>
        <w:shd w:val="clear" w:color="auto" w:fill="FFFFFF"/>
        <w:spacing w:before="0" w:beforeAutospacing="0" w:after="0" w:afterAutospacing="0"/>
        <w:rPr>
          <w:rFonts w:ascii="Calibri" w:hAnsi="Calibri" w:cs="Calibri"/>
          <w:color w:val="201F1E"/>
          <w:sz w:val="22"/>
          <w:szCs w:val="22"/>
        </w:rPr>
      </w:pPr>
      <w:r>
        <w:rPr>
          <w:rFonts w:ascii="Calibri" w:hAnsi="Calibri" w:cs="Calibri"/>
          <w:color w:val="201F1E"/>
          <w:bdr w:val="none" w:sz="0" w:space="0" w:color="auto" w:frame="1"/>
        </w:rPr>
        <w:t> </w:t>
      </w:r>
    </w:p>
    <w:p w14:paraId="062CDB48" w14:textId="77777777" w:rsidR="00076ADD" w:rsidRDefault="00076ADD" w:rsidP="00076ADD">
      <w:pPr>
        <w:pStyle w:val="xxmsonormal0"/>
        <w:shd w:val="clear" w:color="auto" w:fill="FFFFFF"/>
        <w:spacing w:before="0" w:beforeAutospacing="0" w:after="0" w:afterAutospacing="0"/>
        <w:rPr>
          <w:rFonts w:ascii="Calibri" w:hAnsi="Calibri" w:cs="Calibri"/>
          <w:color w:val="201F1E"/>
          <w:sz w:val="22"/>
          <w:szCs w:val="22"/>
        </w:rPr>
      </w:pPr>
      <w:r>
        <w:rPr>
          <w:rFonts w:ascii="Calibri" w:hAnsi="Calibri" w:cs="Calibri"/>
          <w:color w:val="201F1E"/>
          <w:bdr w:val="none" w:sz="0" w:space="0" w:color="auto" w:frame="1"/>
        </w:rPr>
        <w:t>Best wishes,</w:t>
      </w:r>
    </w:p>
    <w:p w14:paraId="0D612953" w14:textId="77777777" w:rsidR="00461568" w:rsidRPr="0023070C" w:rsidRDefault="00461568" w:rsidP="00461568">
      <w:pPr>
        <w:pStyle w:val="xxmsonormal"/>
        <w:shd w:val="clear" w:color="auto" w:fill="FFFFFF"/>
        <w:spacing w:before="0" w:beforeAutospacing="0" w:after="0" w:afterAutospacing="0"/>
        <w:rPr>
          <w:rFonts w:asciiTheme="majorHAnsi" w:hAnsiTheme="majorHAnsi" w:cstheme="majorHAnsi"/>
          <w:color w:val="201F1E"/>
          <w:bdr w:val="none" w:sz="0" w:space="0" w:color="auto" w:frame="1"/>
        </w:rPr>
      </w:pPr>
    </w:p>
    <w:p w14:paraId="637B052E" w14:textId="77777777" w:rsidR="00461568" w:rsidRPr="001650E3" w:rsidRDefault="00461568" w:rsidP="00461568">
      <w:pPr>
        <w:shd w:val="clear" w:color="auto" w:fill="FFFFFF"/>
        <w:textAlignment w:val="baseline"/>
        <w:rPr>
          <w:rFonts w:asciiTheme="majorHAnsi" w:eastAsia="Times New Roman" w:hAnsiTheme="majorHAnsi" w:cstheme="majorHAnsi"/>
          <w:color w:val="000000"/>
          <w:sz w:val="24"/>
          <w:szCs w:val="24"/>
          <w:lang w:eastAsia="en-GB"/>
        </w:rPr>
      </w:pPr>
      <w:r w:rsidRPr="001650E3">
        <w:rPr>
          <w:rFonts w:asciiTheme="majorHAnsi" w:eastAsia="Times New Roman" w:hAnsiTheme="majorHAnsi" w:cstheme="majorHAnsi"/>
          <w:b/>
          <w:bCs/>
          <w:color w:val="000000"/>
          <w:sz w:val="24"/>
          <w:szCs w:val="24"/>
          <w:lang w:eastAsia="en-GB"/>
        </w:rPr>
        <w:t>The Partnership Team</w:t>
      </w:r>
    </w:p>
    <w:p w14:paraId="0182A01D" w14:textId="77777777" w:rsidR="00461568" w:rsidRPr="001650E3" w:rsidRDefault="00461568" w:rsidP="00461568">
      <w:pPr>
        <w:shd w:val="clear" w:color="auto" w:fill="FFFFFF"/>
        <w:textAlignment w:val="baseline"/>
        <w:rPr>
          <w:rFonts w:asciiTheme="majorHAnsi" w:eastAsia="Times New Roman" w:hAnsiTheme="majorHAnsi" w:cstheme="majorHAnsi"/>
          <w:color w:val="000000"/>
          <w:sz w:val="24"/>
          <w:szCs w:val="24"/>
          <w:lang w:eastAsia="en-GB"/>
        </w:rPr>
      </w:pPr>
      <w:r w:rsidRPr="001650E3">
        <w:rPr>
          <w:rFonts w:asciiTheme="majorHAnsi" w:eastAsia="Times New Roman" w:hAnsiTheme="majorHAnsi" w:cstheme="majorHAnsi"/>
          <w:color w:val="1F4E79"/>
          <w:sz w:val="24"/>
          <w:szCs w:val="24"/>
          <w:lang w:eastAsia="en-GB"/>
        </w:rPr>
        <w:t>Centre for Teacher Education |The University of Warwick | Coventry | CV4 8EE</w:t>
      </w:r>
    </w:p>
    <w:p w14:paraId="0B452951" w14:textId="77777777" w:rsidR="00461568" w:rsidRPr="001650E3" w:rsidRDefault="00461568" w:rsidP="00461568">
      <w:pPr>
        <w:shd w:val="clear" w:color="auto" w:fill="FFFFFF"/>
        <w:textAlignment w:val="baseline"/>
        <w:rPr>
          <w:rFonts w:asciiTheme="majorHAnsi" w:eastAsia="Times New Roman" w:hAnsiTheme="majorHAnsi" w:cstheme="majorHAnsi"/>
          <w:color w:val="000000"/>
          <w:sz w:val="24"/>
          <w:szCs w:val="24"/>
          <w:lang w:eastAsia="en-GB"/>
        </w:rPr>
      </w:pPr>
      <w:r w:rsidRPr="001650E3">
        <w:rPr>
          <w:rFonts w:ascii="Segoe UI Emoji" w:eastAsia="Times New Roman" w:hAnsi="Segoe UI Emoji" w:cs="Segoe UI Emoji"/>
          <w:b/>
          <w:bCs/>
          <w:color w:val="1F4E79"/>
          <w:sz w:val="24"/>
          <w:szCs w:val="24"/>
          <w:lang w:eastAsia="en-GB"/>
        </w:rPr>
        <w:t>✉</w:t>
      </w:r>
      <w:r w:rsidRPr="001650E3">
        <w:rPr>
          <w:rFonts w:asciiTheme="majorHAnsi" w:eastAsia="Times New Roman" w:hAnsiTheme="majorHAnsi" w:cstheme="majorHAnsi"/>
          <w:color w:val="1F4E79"/>
          <w:sz w:val="24"/>
          <w:szCs w:val="24"/>
          <w:lang w:eastAsia="en-GB"/>
        </w:rPr>
        <w:t> partnership@warwick.ac.uk </w:t>
      </w:r>
      <w:hyperlink r:id="rId10" w:history="1">
        <w:r w:rsidRPr="00804061">
          <w:rPr>
            <w:rStyle w:val="Hyperlink"/>
            <w:rFonts w:asciiTheme="majorHAnsi" w:eastAsia="Times New Roman" w:hAnsiTheme="majorHAnsi" w:cstheme="majorHAnsi"/>
            <w:sz w:val="24"/>
            <w:szCs w:val="24"/>
            <w:lang w:eastAsia="en-GB"/>
          </w:rPr>
          <w:t>www.warwick.ac.uk/cte</w:t>
        </w:r>
      </w:hyperlink>
    </w:p>
    <w:p w14:paraId="01FDB7D9" w14:textId="40F9DE81" w:rsidR="0011389C" w:rsidRDefault="0011389C" w:rsidP="00461568">
      <w:pPr>
        <w:pStyle w:val="xxmsonormal"/>
        <w:shd w:val="clear" w:color="auto" w:fill="FFFFFF"/>
        <w:spacing w:before="0" w:beforeAutospacing="0" w:after="0" w:afterAutospacing="0"/>
        <w:rPr>
          <w:color w:val="000000"/>
        </w:rPr>
      </w:pPr>
    </w:p>
    <w:sectPr w:rsidR="0011389C" w:rsidSect="00670BC5">
      <w:headerReference w:type="even" r:id="rId11"/>
      <w:headerReference w:type="default" r:id="rId12"/>
      <w:footerReference w:type="default" r:id="rId13"/>
      <w:pgSz w:w="11900" w:h="16840"/>
      <w:pgMar w:top="2381" w:right="1410" w:bottom="1440" w:left="1800" w:header="708" w:footer="33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66DAFF3" w14:textId="77777777" w:rsidR="00487863" w:rsidRDefault="00487863" w:rsidP="00A073E9">
      <w:r>
        <w:separator/>
      </w:r>
    </w:p>
  </w:endnote>
  <w:endnote w:type="continuationSeparator" w:id="0">
    <w:p w14:paraId="5A1A3E41" w14:textId="77777777" w:rsidR="00487863" w:rsidRDefault="00487863" w:rsidP="00A073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Lucida Grande">
    <w:altName w:val="Times New Roman"/>
    <w:charset w:val="00"/>
    <w:family w:val="auto"/>
    <w:pitch w:val="variable"/>
    <w:sig w:usb0="00000000"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 w:name="inherit">
    <w:altName w:val="Cambria"/>
    <w:panose1 w:val="00000000000000000000"/>
    <w:charset w:val="00"/>
    <w:family w:val="roman"/>
    <w:notTrueType/>
    <w:pitch w:val="default"/>
  </w:font>
  <w:font w:name="Segoe UI Emoji">
    <w:panose1 w:val="020B0502040204020203"/>
    <w:charset w:val="00"/>
    <w:family w:val="swiss"/>
    <w:pitch w:val="variable"/>
    <w:sig w:usb0="00000003" w:usb1="02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Theme="minorHAnsi" w:eastAsiaTheme="minorEastAsia" w:hAnsiTheme="minorHAnsi" w:cstheme="minorBidi"/>
        <w:sz w:val="24"/>
        <w:szCs w:val="24"/>
        <w:lang w:val="en-GB"/>
      </w:rPr>
      <w:id w:val="1259413072"/>
      <w:docPartObj>
        <w:docPartGallery w:val="Page Numbers (Bottom of Page)"/>
        <w:docPartUnique/>
      </w:docPartObj>
    </w:sdtPr>
    <w:sdtEndPr/>
    <w:sdtContent>
      <w:sdt>
        <w:sdtPr>
          <w:rPr>
            <w:rFonts w:asciiTheme="minorHAnsi" w:eastAsiaTheme="minorEastAsia" w:hAnsiTheme="minorHAnsi" w:cstheme="minorBidi"/>
            <w:sz w:val="24"/>
            <w:szCs w:val="24"/>
            <w:lang w:val="en-GB"/>
          </w:rPr>
          <w:id w:val="1081714377"/>
          <w:docPartObj>
            <w:docPartGallery w:val="Page Numbers (Top of Page)"/>
            <w:docPartUnique/>
          </w:docPartObj>
        </w:sdtPr>
        <w:sdtEndPr/>
        <w:sdtContent>
          <w:p w14:paraId="39E1690A" w14:textId="77777777" w:rsidR="0062196A" w:rsidRPr="0062196A" w:rsidRDefault="00D30E5C" w:rsidP="00D30E5C">
            <w:pPr>
              <w:ind w:left="6946" w:right="-382"/>
              <w:textAlignment w:val="baseline"/>
              <w:rPr>
                <w:rFonts w:ascii="Calibri" w:eastAsia="Arial" w:hAnsi="Calibri"/>
                <w:b/>
                <w:color w:val="030204"/>
                <w:spacing w:val="10"/>
                <w:sz w:val="16"/>
                <w:szCs w:val="16"/>
              </w:rPr>
            </w:pPr>
            <w:r>
              <w:rPr>
                <w:rFonts w:ascii="Calibri" w:eastAsia="Arial" w:hAnsi="Calibri"/>
                <w:b/>
                <w:color w:val="030204"/>
                <w:spacing w:val="10"/>
                <w:sz w:val="16"/>
                <w:szCs w:val="16"/>
              </w:rPr>
              <w:t xml:space="preserve">Centre for </w:t>
            </w:r>
            <w:r w:rsidR="00D84EDB">
              <w:rPr>
                <w:rFonts w:ascii="Calibri" w:eastAsia="Arial" w:hAnsi="Calibri"/>
                <w:b/>
                <w:color w:val="030204"/>
                <w:spacing w:val="10"/>
                <w:sz w:val="16"/>
                <w:szCs w:val="16"/>
              </w:rPr>
              <w:t>Teacher</w:t>
            </w:r>
            <w:r>
              <w:rPr>
                <w:rFonts w:ascii="Calibri" w:eastAsia="Arial" w:hAnsi="Calibri"/>
                <w:b/>
                <w:color w:val="030204"/>
                <w:spacing w:val="10"/>
                <w:sz w:val="16"/>
                <w:szCs w:val="16"/>
              </w:rPr>
              <w:t xml:space="preserve"> Education</w:t>
            </w:r>
          </w:p>
          <w:p w14:paraId="17876AB2" w14:textId="77777777" w:rsidR="0062196A" w:rsidRPr="0062196A" w:rsidRDefault="00D30E5C" w:rsidP="00D30E5C">
            <w:pPr>
              <w:ind w:left="6946" w:right="-382"/>
              <w:textAlignment w:val="baseline"/>
              <w:rPr>
                <w:rFonts w:ascii="Calibri" w:eastAsia="Tahoma" w:hAnsi="Calibri"/>
                <w:color w:val="030204"/>
                <w:spacing w:val="10"/>
                <w:sz w:val="16"/>
                <w:szCs w:val="16"/>
              </w:rPr>
            </w:pPr>
            <w:r>
              <w:rPr>
                <w:rFonts w:ascii="Calibri" w:eastAsia="Tahoma" w:hAnsi="Calibri"/>
                <w:color w:val="030204"/>
                <w:spacing w:val="10"/>
                <w:sz w:val="16"/>
                <w:szCs w:val="16"/>
              </w:rPr>
              <w:t>Avon, Westwood</w:t>
            </w:r>
          </w:p>
          <w:p w14:paraId="4114DBC5" w14:textId="77777777" w:rsidR="0062196A" w:rsidRPr="0062196A" w:rsidRDefault="00D30E5C" w:rsidP="00D30E5C">
            <w:pPr>
              <w:ind w:left="6946" w:right="-382"/>
              <w:textAlignment w:val="baseline"/>
              <w:rPr>
                <w:rFonts w:ascii="Calibri" w:eastAsia="Tahoma" w:hAnsi="Calibri"/>
                <w:color w:val="030204"/>
                <w:spacing w:val="10"/>
                <w:sz w:val="16"/>
                <w:szCs w:val="16"/>
              </w:rPr>
            </w:pPr>
            <w:r>
              <w:rPr>
                <w:rFonts w:ascii="Calibri" w:eastAsia="Tahoma" w:hAnsi="Calibri"/>
                <w:color w:val="030204"/>
                <w:spacing w:val="10"/>
                <w:sz w:val="16"/>
                <w:szCs w:val="16"/>
              </w:rPr>
              <w:t>University of Warwick</w:t>
            </w:r>
          </w:p>
          <w:p w14:paraId="583FFBBE" w14:textId="77777777" w:rsidR="0062196A" w:rsidRPr="0062196A" w:rsidRDefault="0062196A" w:rsidP="00D30E5C">
            <w:pPr>
              <w:ind w:left="6946" w:right="-382"/>
              <w:textAlignment w:val="baseline"/>
              <w:rPr>
                <w:rFonts w:ascii="Calibri" w:eastAsia="Arial" w:hAnsi="Calibri"/>
                <w:b/>
                <w:color w:val="030204"/>
                <w:spacing w:val="10"/>
                <w:sz w:val="16"/>
                <w:szCs w:val="16"/>
              </w:rPr>
            </w:pPr>
            <w:r w:rsidRPr="0062196A">
              <w:rPr>
                <w:rFonts w:ascii="Calibri" w:eastAsia="Tahoma" w:hAnsi="Calibri"/>
                <w:color w:val="030204"/>
                <w:spacing w:val="10"/>
                <w:sz w:val="16"/>
                <w:szCs w:val="16"/>
              </w:rPr>
              <w:t>Coventry CV4</w:t>
            </w:r>
            <w:r w:rsidR="00D30E5C">
              <w:rPr>
                <w:rFonts w:ascii="Calibri" w:eastAsia="Tahoma" w:hAnsi="Calibri"/>
                <w:color w:val="030204"/>
                <w:spacing w:val="10"/>
                <w:sz w:val="16"/>
                <w:szCs w:val="16"/>
              </w:rPr>
              <w:t xml:space="preserve"> 8EE</w:t>
            </w:r>
            <w:r w:rsidRPr="0062196A">
              <w:rPr>
                <w:rFonts w:ascii="Calibri" w:eastAsia="Tahoma" w:hAnsi="Calibri"/>
                <w:color w:val="030204"/>
                <w:spacing w:val="10"/>
                <w:sz w:val="16"/>
                <w:szCs w:val="16"/>
              </w:rPr>
              <w:t xml:space="preserve"> UK</w:t>
            </w:r>
          </w:p>
          <w:p w14:paraId="29A9866F" w14:textId="77777777" w:rsidR="0062196A" w:rsidRPr="0062196A" w:rsidRDefault="0062196A" w:rsidP="00D30E5C">
            <w:pPr>
              <w:ind w:left="6946" w:right="-382"/>
              <w:rPr>
                <w:rFonts w:ascii="Calibri" w:hAnsi="Calibri"/>
                <w:sz w:val="16"/>
                <w:szCs w:val="16"/>
              </w:rPr>
            </w:pPr>
            <w:r w:rsidRPr="0062196A">
              <w:rPr>
                <w:rFonts w:ascii="Calibri" w:hAnsi="Calibri"/>
                <w:sz w:val="16"/>
                <w:szCs w:val="16"/>
              </w:rPr>
              <w:t xml:space="preserve">T (0)24 7615 </w:t>
            </w:r>
            <w:r w:rsidR="00D84EDB">
              <w:rPr>
                <w:rFonts w:ascii="Calibri" w:hAnsi="Calibri"/>
                <w:sz w:val="16"/>
                <w:szCs w:val="16"/>
              </w:rPr>
              <w:t>23801</w:t>
            </w:r>
          </w:p>
          <w:p w14:paraId="67972511" w14:textId="77777777" w:rsidR="006E7CC9" w:rsidRPr="006E7CC9" w:rsidRDefault="006E7CC9" w:rsidP="00D30E5C">
            <w:pPr>
              <w:pStyle w:val="Footer"/>
              <w:ind w:left="6946" w:right="-382"/>
              <w:rPr>
                <w:rFonts w:ascii="Calibri" w:hAnsi="Calibri"/>
                <w:color w:val="7030A0"/>
                <w:sz w:val="16"/>
              </w:rPr>
            </w:pPr>
            <w:r w:rsidRPr="006E7CC9">
              <w:rPr>
                <w:rFonts w:ascii="Calibri" w:hAnsi="Calibri"/>
                <w:color w:val="7030A0"/>
                <w:sz w:val="16"/>
              </w:rPr>
              <w:t>www.warwick.ac.uk</w:t>
            </w:r>
            <w:r w:rsidR="00D30E5C">
              <w:rPr>
                <w:rFonts w:ascii="Calibri" w:hAnsi="Calibri"/>
                <w:color w:val="7030A0"/>
                <w:sz w:val="16"/>
              </w:rPr>
              <w:t>/c</w:t>
            </w:r>
            <w:r w:rsidR="00D84EDB">
              <w:rPr>
                <w:rFonts w:ascii="Calibri" w:hAnsi="Calibri"/>
                <w:color w:val="7030A0"/>
                <w:sz w:val="16"/>
              </w:rPr>
              <w:t>t</w:t>
            </w:r>
            <w:r w:rsidR="00D30E5C">
              <w:rPr>
                <w:rFonts w:ascii="Calibri" w:hAnsi="Calibri"/>
                <w:color w:val="7030A0"/>
                <w:sz w:val="16"/>
              </w:rPr>
              <w:t>e</w:t>
            </w:r>
          </w:p>
          <w:p w14:paraId="2C75E7BA" w14:textId="77777777" w:rsidR="00670BC5" w:rsidRDefault="00076ADD" w:rsidP="00372579">
            <w:pPr>
              <w:pStyle w:val="Footer"/>
              <w:ind w:left="6946"/>
            </w:pP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DBDCDEF" w14:textId="77777777" w:rsidR="00487863" w:rsidRDefault="00487863" w:rsidP="00A073E9">
      <w:r>
        <w:separator/>
      </w:r>
    </w:p>
  </w:footnote>
  <w:footnote w:type="continuationSeparator" w:id="0">
    <w:p w14:paraId="7887DC5A" w14:textId="77777777" w:rsidR="00487863" w:rsidRDefault="00487863" w:rsidP="00A073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D265C6D" w14:textId="77777777" w:rsidR="00A073E9" w:rsidRDefault="00076ADD">
    <w:pPr>
      <w:pStyle w:val="Header"/>
    </w:pPr>
    <w:sdt>
      <w:sdtPr>
        <w:id w:val="171999623"/>
        <w:placeholder>
          <w:docPart w:val="B79407F1E109456BBE1A4DFC5DCA1798"/>
        </w:placeholder>
        <w:temporary/>
        <w:showingPlcHdr/>
      </w:sdtPr>
      <w:sdtEndPr/>
      <w:sdtContent>
        <w:r w:rsidR="00A073E9">
          <w:t>[Type text]</w:t>
        </w:r>
      </w:sdtContent>
    </w:sdt>
    <w:r w:rsidR="00A073E9">
      <w:ptab w:relativeTo="margin" w:alignment="center" w:leader="none"/>
    </w:r>
    <w:sdt>
      <w:sdtPr>
        <w:id w:val="171999624"/>
        <w:placeholder>
          <w:docPart w:val="C303F81A703C4FF693DBF8CEEF9E6588"/>
        </w:placeholder>
        <w:temporary/>
        <w:showingPlcHdr/>
      </w:sdtPr>
      <w:sdtEndPr/>
      <w:sdtContent>
        <w:r w:rsidR="00A073E9">
          <w:t>[Type text]</w:t>
        </w:r>
      </w:sdtContent>
    </w:sdt>
    <w:r w:rsidR="00A073E9">
      <w:ptab w:relativeTo="margin" w:alignment="right" w:leader="none"/>
    </w:r>
    <w:sdt>
      <w:sdtPr>
        <w:id w:val="171999625"/>
        <w:placeholder>
          <w:docPart w:val="24EDC3730BDE488CA6E9727EB10202F9"/>
        </w:placeholder>
        <w:temporary/>
        <w:showingPlcHdr/>
      </w:sdtPr>
      <w:sdtEndPr/>
      <w:sdtContent>
        <w:r w:rsidR="00A073E9">
          <w:t>[Type text]</w:t>
        </w:r>
      </w:sdtContent>
    </w:sdt>
  </w:p>
  <w:p w14:paraId="33B48EA0" w14:textId="77777777" w:rsidR="00A073E9" w:rsidRDefault="00A073E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4EB8C82" w14:textId="77777777" w:rsidR="00A073E9" w:rsidRDefault="00A073E9">
    <w:pPr>
      <w:pStyle w:val="Header"/>
    </w:pPr>
    <w:r>
      <w:rPr>
        <w:noProof/>
        <w:lang w:eastAsia="en-GB"/>
      </w:rPr>
      <w:drawing>
        <wp:anchor distT="0" distB="0" distL="114300" distR="114300" simplePos="0" relativeHeight="251658240" behindDoc="1" locked="0" layoutInCell="1" allowOverlap="1" wp14:anchorId="0C3B6BE6" wp14:editId="5EA7103F">
          <wp:simplePos x="0" y="0"/>
          <wp:positionH relativeFrom="column">
            <wp:posOffset>-1143000</wp:posOffset>
          </wp:positionH>
          <wp:positionV relativeFrom="paragraph">
            <wp:posOffset>-449580</wp:posOffset>
          </wp:positionV>
          <wp:extent cx="7564779" cy="525780"/>
          <wp:effectExtent l="0" t="0" r="0" b="7620"/>
          <wp:wrapNone/>
          <wp:docPr id="1" name="Picture 1"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rotWithShape="1">
                  <a:blip r:embed="rId1">
                    <a:extLst>
                      <a:ext uri="{28A0092B-C50C-407E-A947-70E740481C1C}">
                        <a14:useLocalDpi xmlns:a14="http://schemas.microsoft.com/office/drawing/2010/main" val="0"/>
                      </a:ext>
                    </a:extLst>
                  </a:blip>
                  <a:srcRect b="67023"/>
                  <a:stretch/>
                </pic:blipFill>
                <pic:spPr bwMode="auto">
                  <a:xfrm>
                    <a:off x="0" y="0"/>
                    <a:ext cx="7564779" cy="525780"/>
                  </a:xfrm>
                  <a:prstGeom prst="rect">
                    <a:avLst/>
                  </a:prstGeom>
                  <a:noFill/>
                  <a:ln>
                    <a:noFill/>
                  </a:ln>
                  <a:extLst>
                    <a:ext uri="{53640926-AAD7-44D8-BBD7-CCE9431645EC}">
                      <a14:shadowObscured xmlns:a14="http://schemas.microsoft.com/office/drawing/2010/main"/>
                    </a:ex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AC417A3"/>
    <w:multiLevelType w:val="multilevel"/>
    <w:tmpl w:val="E14CA2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0A87994"/>
    <w:multiLevelType w:val="hybridMultilevel"/>
    <w:tmpl w:val="F00233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0DA1087"/>
    <w:multiLevelType w:val="hybridMultilevel"/>
    <w:tmpl w:val="8F8A27BE"/>
    <w:lvl w:ilvl="0" w:tplc="08090001">
      <w:start w:val="1"/>
      <w:numFmt w:val="bullet"/>
      <w:lvlText w:val=""/>
      <w:lvlJc w:val="left"/>
      <w:pPr>
        <w:ind w:left="720" w:hanging="360"/>
      </w:pPr>
      <w:rPr>
        <w:rFonts w:ascii="Symbol" w:hAnsi="Symbo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3" w15:restartNumberingAfterBreak="0">
    <w:nsid w:val="4E0B3739"/>
    <w:multiLevelType w:val="hybridMultilevel"/>
    <w:tmpl w:val="905EEDFE"/>
    <w:lvl w:ilvl="0" w:tplc="B9C2EFEC">
      <w:start w:val="1"/>
      <w:numFmt w:val="bullet"/>
      <w:lvlText w:val=""/>
      <w:lvlJc w:val="left"/>
      <w:pPr>
        <w:ind w:left="720" w:hanging="360"/>
      </w:pPr>
      <w:rPr>
        <w:rFonts w:ascii="Symbol" w:hAnsi="Symbol" w:hint="default"/>
      </w:rPr>
    </w:lvl>
    <w:lvl w:ilvl="1" w:tplc="E398F20A">
      <w:start w:val="1"/>
      <w:numFmt w:val="bullet"/>
      <w:lvlText w:val="o"/>
      <w:lvlJc w:val="left"/>
      <w:pPr>
        <w:ind w:left="1440" w:hanging="360"/>
      </w:pPr>
      <w:rPr>
        <w:rFonts w:ascii="Courier New" w:hAnsi="Courier New" w:hint="default"/>
      </w:rPr>
    </w:lvl>
    <w:lvl w:ilvl="2" w:tplc="1220A484">
      <w:start w:val="1"/>
      <w:numFmt w:val="bullet"/>
      <w:lvlText w:val=""/>
      <w:lvlJc w:val="left"/>
      <w:pPr>
        <w:ind w:left="2160" w:hanging="360"/>
      </w:pPr>
      <w:rPr>
        <w:rFonts w:ascii="Wingdings" w:hAnsi="Wingdings" w:hint="default"/>
      </w:rPr>
    </w:lvl>
    <w:lvl w:ilvl="3" w:tplc="07965930">
      <w:start w:val="1"/>
      <w:numFmt w:val="bullet"/>
      <w:lvlText w:val=""/>
      <w:lvlJc w:val="left"/>
      <w:pPr>
        <w:ind w:left="2880" w:hanging="360"/>
      </w:pPr>
      <w:rPr>
        <w:rFonts w:ascii="Symbol" w:hAnsi="Symbol" w:hint="default"/>
      </w:rPr>
    </w:lvl>
    <w:lvl w:ilvl="4" w:tplc="F2203F20">
      <w:start w:val="1"/>
      <w:numFmt w:val="bullet"/>
      <w:lvlText w:val="o"/>
      <w:lvlJc w:val="left"/>
      <w:pPr>
        <w:ind w:left="3600" w:hanging="360"/>
      </w:pPr>
      <w:rPr>
        <w:rFonts w:ascii="Courier New" w:hAnsi="Courier New" w:hint="default"/>
      </w:rPr>
    </w:lvl>
    <w:lvl w:ilvl="5" w:tplc="0BD8A574">
      <w:start w:val="1"/>
      <w:numFmt w:val="bullet"/>
      <w:lvlText w:val=""/>
      <w:lvlJc w:val="left"/>
      <w:pPr>
        <w:ind w:left="4320" w:hanging="360"/>
      </w:pPr>
      <w:rPr>
        <w:rFonts w:ascii="Wingdings" w:hAnsi="Wingdings" w:hint="default"/>
      </w:rPr>
    </w:lvl>
    <w:lvl w:ilvl="6" w:tplc="E19CC2C0">
      <w:start w:val="1"/>
      <w:numFmt w:val="bullet"/>
      <w:lvlText w:val=""/>
      <w:lvlJc w:val="left"/>
      <w:pPr>
        <w:ind w:left="5040" w:hanging="360"/>
      </w:pPr>
      <w:rPr>
        <w:rFonts w:ascii="Symbol" w:hAnsi="Symbol" w:hint="default"/>
      </w:rPr>
    </w:lvl>
    <w:lvl w:ilvl="7" w:tplc="CCCAF8CE">
      <w:start w:val="1"/>
      <w:numFmt w:val="bullet"/>
      <w:lvlText w:val="o"/>
      <w:lvlJc w:val="left"/>
      <w:pPr>
        <w:ind w:left="5760" w:hanging="360"/>
      </w:pPr>
      <w:rPr>
        <w:rFonts w:ascii="Courier New" w:hAnsi="Courier New" w:hint="default"/>
      </w:rPr>
    </w:lvl>
    <w:lvl w:ilvl="8" w:tplc="7D4EABF8">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attachedTemplate r:id="rId1"/>
  <w:defaultTabStop w:val="720"/>
  <w:characterSpacingControl w:val="doNotCompress"/>
  <w:hdrShapeDefaults>
    <o:shapedefaults v:ext="edit" spidmax="3481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7863"/>
    <w:rsid w:val="00076ADD"/>
    <w:rsid w:val="0011389C"/>
    <w:rsid w:val="0023070C"/>
    <w:rsid w:val="002730AB"/>
    <w:rsid w:val="002B6642"/>
    <w:rsid w:val="00372579"/>
    <w:rsid w:val="00396EA1"/>
    <w:rsid w:val="00461568"/>
    <w:rsid w:val="00487863"/>
    <w:rsid w:val="006056DC"/>
    <w:rsid w:val="0062196A"/>
    <w:rsid w:val="00670BC5"/>
    <w:rsid w:val="006E7CC9"/>
    <w:rsid w:val="00713430"/>
    <w:rsid w:val="00735EB1"/>
    <w:rsid w:val="00774165"/>
    <w:rsid w:val="0085091F"/>
    <w:rsid w:val="008511A3"/>
    <w:rsid w:val="00A05D35"/>
    <w:rsid w:val="00A073E9"/>
    <w:rsid w:val="00B64E48"/>
    <w:rsid w:val="00C345C6"/>
    <w:rsid w:val="00D11AE6"/>
    <w:rsid w:val="00D30E5C"/>
    <w:rsid w:val="00D84EDB"/>
    <w:rsid w:val="00DE1591"/>
    <w:rsid w:val="00EA66FE"/>
    <w:rsid w:val="00ED650C"/>
    <w:rsid w:val="00FB290B"/>
    <w:rsid w:val="00FF710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34817"/>
    <o:shapelayout v:ext="edit">
      <o:idmap v:ext="edit" data="1"/>
    </o:shapelayout>
  </w:shapeDefaults>
  <w:decimalSymbol w:val="."/>
  <w:listSeparator w:val=","/>
  <w14:docId w14:val="5E2FAA14"/>
  <w14:defaultImageDpi w14:val="300"/>
  <w15:docId w15:val="{158B2690-31EA-471C-B769-4E3CFBB2BD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A073E9"/>
    <w:rPr>
      <w:rFonts w:ascii="Times New Roman" w:eastAsia="PMingLiU" w:hAnsi="Times New Roman" w:cs="Times New Roman"/>
      <w:sz w:val="22"/>
      <w:szCs w:val="2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HeaderChar">
    <w:name w:val="Header Char"/>
    <w:basedOn w:val="DefaultParagraphFont"/>
    <w:link w:val="Header"/>
    <w:uiPriority w:val="99"/>
    <w:rsid w:val="00A073E9"/>
  </w:style>
  <w:style w:type="paragraph" w:styleId="Footer">
    <w:name w:val="footer"/>
    <w:basedOn w:val="Normal"/>
    <w:link w:val="Foot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FooterChar">
    <w:name w:val="Footer Char"/>
    <w:basedOn w:val="DefaultParagraphFont"/>
    <w:link w:val="Footer"/>
    <w:uiPriority w:val="99"/>
    <w:rsid w:val="00A073E9"/>
  </w:style>
  <w:style w:type="paragraph" w:styleId="BalloonText">
    <w:name w:val="Balloon Text"/>
    <w:basedOn w:val="Normal"/>
    <w:link w:val="BalloonTextChar"/>
    <w:uiPriority w:val="99"/>
    <w:semiHidden/>
    <w:unhideWhenUsed/>
    <w:rsid w:val="00A073E9"/>
    <w:rPr>
      <w:rFonts w:ascii="Lucida Grande" w:eastAsiaTheme="minorEastAsia" w:hAnsi="Lucida Grande" w:cs="Lucida Grande"/>
      <w:sz w:val="18"/>
      <w:szCs w:val="18"/>
      <w:lang w:val="en-GB"/>
    </w:rPr>
  </w:style>
  <w:style w:type="character" w:customStyle="1" w:styleId="BalloonTextChar">
    <w:name w:val="Balloon Text Char"/>
    <w:basedOn w:val="DefaultParagraphFont"/>
    <w:link w:val="BalloonText"/>
    <w:uiPriority w:val="99"/>
    <w:semiHidden/>
    <w:rsid w:val="00A073E9"/>
    <w:rPr>
      <w:rFonts w:ascii="Lucida Grande" w:hAnsi="Lucida Grande" w:cs="Lucida Grande"/>
      <w:sz w:val="18"/>
      <w:szCs w:val="18"/>
    </w:rPr>
  </w:style>
  <w:style w:type="character" w:styleId="Hyperlink">
    <w:name w:val="Hyperlink"/>
    <w:basedOn w:val="DefaultParagraphFont"/>
    <w:uiPriority w:val="99"/>
    <w:unhideWhenUsed/>
    <w:rsid w:val="00A073E9"/>
    <w:rPr>
      <w:color w:val="0000FF" w:themeColor="hyperlink"/>
      <w:u w:val="single"/>
    </w:rPr>
  </w:style>
  <w:style w:type="paragraph" w:styleId="Closing">
    <w:name w:val="Closing"/>
    <w:basedOn w:val="Normal"/>
    <w:link w:val="ClosingChar"/>
    <w:uiPriority w:val="5"/>
    <w:unhideWhenUsed/>
    <w:rsid w:val="00FF7102"/>
    <w:pPr>
      <w:spacing w:before="480" w:after="960" w:line="276" w:lineRule="auto"/>
      <w:contextualSpacing/>
    </w:pPr>
    <w:rPr>
      <w:rFonts w:asciiTheme="minorHAnsi" w:eastAsiaTheme="minorEastAsia" w:hAnsiTheme="minorHAnsi" w:cstheme="minorBidi"/>
    </w:rPr>
  </w:style>
  <w:style w:type="character" w:customStyle="1" w:styleId="ClosingChar">
    <w:name w:val="Closing Char"/>
    <w:basedOn w:val="DefaultParagraphFont"/>
    <w:link w:val="Closing"/>
    <w:uiPriority w:val="5"/>
    <w:rsid w:val="00FF7102"/>
    <w:rPr>
      <w:sz w:val="22"/>
      <w:szCs w:val="22"/>
      <w:lang w:val="en-US"/>
    </w:rPr>
  </w:style>
  <w:style w:type="paragraph" w:customStyle="1" w:styleId="RecipientAddress">
    <w:name w:val="Recipient Address"/>
    <w:basedOn w:val="NoSpacing"/>
    <w:uiPriority w:val="3"/>
    <w:rsid w:val="00FF7102"/>
    <w:pPr>
      <w:spacing w:after="360"/>
      <w:contextualSpacing/>
    </w:pPr>
    <w:rPr>
      <w:rFonts w:asciiTheme="minorHAnsi" w:eastAsiaTheme="minorEastAsia" w:hAnsiTheme="minorHAnsi" w:cstheme="minorBidi"/>
    </w:rPr>
  </w:style>
  <w:style w:type="paragraph" w:styleId="Salutation">
    <w:name w:val="Salutation"/>
    <w:basedOn w:val="NoSpacing"/>
    <w:next w:val="Normal"/>
    <w:link w:val="SalutationChar"/>
    <w:uiPriority w:val="4"/>
    <w:unhideWhenUsed/>
    <w:rsid w:val="00FF7102"/>
    <w:pPr>
      <w:spacing w:before="480" w:after="320"/>
      <w:contextualSpacing/>
    </w:pPr>
    <w:rPr>
      <w:rFonts w:asciiTheme="minorHAnsi" w:eastAsiaTheme="minorEastAsia" w:hAnsiTheme="minorHAnsi" w:cstheme="minorBidi"/>
      <w:b/>
    </w:rPr>
  </w:style>
  <w:style w:type="character" w:customStyle="1" w:styleId="SalutationChar">
    <w:name w:val="Salutation Char"/>
    <w:basedOn w:val="DefaultParagraphFont"/>
    <w:link w:val="Salutation"/>
    <w:uiPriority w:val="4"/>
    <w:rsid w:val="00FF7102"/>
    <w:rPr>
      <w:b/>
      <w:sz w:val="22"/>
      <w:szCs w:val="22"/>
      <w:lang w:val="en-US"/>
    </w:rPr>
  </w:style>
  <w:style w:type="character" w:styleId="PlaceholderText">
    <w:name w:val="Placeholder Text"/>
    <w:basedOn w:val="DefaultParagraphFont"/>
    <w:uiPriority w:val="99"/>
    <w:unhideWhenUsed/>
    <w:rsid w:val="00FF7102"/>
    <w:rPr>
      <w:color w:val="808080"/>
    </w:rPr>
  </w:style>
  <w:style w:type="paragraph" w:styleId="Signature">
    <w:name w:val="Signature"/>
    <w:basedOn w:val="Normal"/>
    <w:link w:val="SignatureChar"/>
    <w:uiPriority w:val="99"/>
    <w:unhideWhenUsed/>
    <w:rsid w:val="00FF7102"/>
    <w:pPr>
      <w:spacing w:after="200" w:line="276" w:lineRule="auto"/>
      <w:contextualSpacing/>
    </w:pPr>
    <w:rPr>
      <w:rFonts w:asciiTheme="minorHAnsi" w:eastAsiaTheme="minorEastAsia" w:hAnsiTheme="minorHAnsi" w:cstheme="minorBidi"/>
    </w:rPr>
  </w:style>
  <w:style w:type="character" w:customStyle="1" w:styleId="SignatureChar">
    <w:name w:val="Signature Char"/>
    <w:basedOn w:val="DefaultParagraphFont"/>
    <w:link w:val="Signature"/>
    <w:uiPriority w:val="99"/>
    <w:rsid w:val="00FF7102"/>
    <w:rPr>
      <w:sz w:val="22"/>
      <w:szCs w:val="22"/>
      <w:lang w:val="en-US"/>
    </w:rPr>
  </w:style>
  <w:style w:type="paragraph" w:styleId="NoSpacing">
    <w:name w:val="No Spacing"/>
    <w:uiPriority w:val="1"/>
    <w:qFormat/>
    <w:rsid w:val="00FF7102"/>
    <w:rPr>
      <w:rFonts w:ascii="Times New Roman" w:eastAsia="PMingLiU" w:hAnsi="Times New Roman" w:cs="Times New Roman"/>
      <w:sz w:val="22"/>
      <w:szCs w:val="22"/>
      <w:lang w:val="en-US"/>
    </w:rPr>
  </w:style>
  <w:style w:type="paragraph" w:styleId="NormalWeb">
    <w:name w:val="Normal (Web)"/>
    <w:basedOn w:val="Normal"/>
    <w:uiPriority w:val="99"/>
    <w:unhideWhenUsed/>
    <w:rsid w:val="002B6642"/>
    <w:rPr>
      <w:rFonts w:eastAsiaTheme="minorHAnsi"/>
      <w:sz w:val="24"/>
      <w:szCs w:val="24"/>
      <w:lang w:val="en-GB" w:eastAsia="en-GB"/>
    </w:rPr>
  </w:style>
  <w:style w:type="paragraph" w:customStyle="1" w:styleId="xmsonormal">
    <w:name w:val="x_msonormal"/>
    <w:basedOn w:val="Normal"/>
    <w:rsid w:val="0011389C"/>
    <w:pPr>
      <w:spacing w:before="100" w:beforeAutospacing="1" w:after="100" w:afterAutospacing="1"/>
    </w:pPr>
    <w:rPr>
      <w:rFonts w:eastAsia="Times New Roman"/>
      <w:sz w:val="24"/>
      <w:szCs w:val="24"/>
      <w:lang w:val="en-GB" w:eastAsia="en-GB"/>
    </w:rPr>
  </w:style>
  <w:style w:type="character" w:customStyle="1" w:styleId="apple-converted-space">
    <w:name w:val="apple-converted-space"/>
    <w:basedOn w:val="DefaultParagraphFont"/>
    <w:rsid w:val="0011389C"/>
  </w:style>
  <w:style w:type="paragraph" w:styleId="ListParagraph">
    <w:name w:val="List Paragraph"/>
    <w:basedOn w:val="Normal"/>
    <w:uiPriority w:val="34"/>
    <w:qFormat/>
    <w:rsid w:val="00C345C6"/>
    <w:pPr>
      <w:spacing w:after="160" w:line="259" w:lineRule="auto"/>
      <w:ind w:left="720"/>
      <w:contextualSpacing/>
    </w:pPr>
    <w:rPr>
      <w:rFonts w:asciiTheme="minorHAnsi" w:eastAsiaTheme="minorHAnsi" w:hAnsiTheme="minorHAnsi" w:cstheme="minorBidi"/>
      <w:lang w:val="en-GB"/>
    </w:rPr>
  </w:style>
  <w:style w:type="paragraph" w:customStyle="1" w:styleId="xxmsonormal">
    <w:name w:val="x_xmsonormal"/>
    <w:basedOn w:val="Normal"/>
    <w:rsid w:val="0023070C"/>
    <w:pPr>
      <w:spacing w:before="100" w:beforeAutospacing="1" w:after="100" w:afterAutospacing="1"/>
    </w:pPr>
    <w:rPr>
      <w:rFonts w:eastAsia="Times New Roman"/>
      <w:sz w:val="24"/>
      <w:szCs w:val="24"/>
      <w:lang w:val="en-GB" w:eastAsia="en-GB"/>
    </w:rPr>
  </w:style>
  <w:style w:type="paragraph" w:customStyle="1" w:styleId="xxmsonormal0">
    <w:name w:val="x_x_msonormal"/>
    <w:basedOn w:val="Normal"/>
    <w:rsid w:val="00076ADD"/>
    <w:pPr>
      <w:spacing w:before="100" w:beforeAutospacing="1" w:after="100" w:afterAutospacing="1"/>
    </w:pPr>
    <w:rPr>
      <w:rFonts w:eastAsia="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9343481">
      <w:bodyDiv w:val="1"/>
      <w:marLeft w:val="0"/>
      <w:marRight w:val="0"/>
      <w:marTop w:val="0"/>
      <w:marBottom w:val="0"/>
      <w:divBdr>
        <w:top w:val="none" w:sz="0" w:space="0" w:color="auto"/>
        <w:left w:val="none" w:sz="0" w:space="0" w:color="auto"/>
        <w:bottom w:val="none" w:sz="0" w:space="0" w:color="auto"/>
        <w:right w:val="none" w:sz="0" w:space="0" w:color="auto"/>
      </w:divBdr>
    </w:div>
    <w:div w:id="475757810">
      <w:bodyDiv w:val="1"/>
      <w:marLeft w:val="0"/>
      <w:marRight w:val="0"/>
      <w:marTop w:val="0"/>
      <w:marBottom w:val="0"/>
      <w:divBdr>
        <w:top w:val="none" w:sz="0" w:space="0" w:color="auto"/>
        <w:left w:val="none" w:sz="0" w:space="0" w:color="auto"/>
        <w:bottom w:val="none" w:sz="0" w:space="0" w:color="auto"/>
        <w:right w:val="none" w:sz="0" w:space="0" w:color="auto"/>
      </w:divBdr>
    </w:div>
    <w:div w:id="707611829">
      <w:bodyDiv w:val="1"/>
      <w:marLeft w:val="0"/>
      <w:marRight w:val="0"/>
      <w:marTop w:val="0"/>
      <w:marBottom w:val="0"/>
      <w:divBdr>
        <w:top w:val="none" w:sz="0" w:space="0" w:color="auto"/>
        <w:left w:val="none" w:sz="0" w:space="0" w:color="auto"/>
        <w:bottom w:val="none" w:sz="0" w:space="0" w:color="auto"/>
        <w:right w:val="none" w:sz="0" w:space="0" w:color="auto"/>
      </w:divBdr>
    </w:div>
    <w:div w:id="809715019">
      <w:bodyDiv w:val="1"/>
      <w:marLeft w:val="0"/>
      <w:marRight w:val="0"/>
      <w:marTop w:val="0"/>
      <w:marBottom w:val="0"/>
      <w:divBdr>
        <w:top w:val="none" w:sz="0" w:space="0" w:color="auto"/>
        <w:left w:val="none" w:sz="0" w:space="0" w:color="auto"/>
        <w:bottom w:val="none" w:sz="0" w:space="0" w:color="auto"/>
        <w:right w:val="none" w:sz="0" w:space="0" w:color="auto"/>
      </w:divBdr>
    </w:div>
    <w:div w:id="1024597853">
      <w:bodyDiv w:val="1"/>
      <w:marLeft w:val="0"/>
      <w:marRight w:val="0"/>
      <w:marTop w:val="0"/>
      <w:marBottom w:val="0"/>
      <w:divBdr>
        <w:top w:val="none" w:sz="0" w:space="0" w:color="auto"/>
        <w:left w:val="none" w:sz="0" w:space="0" w:color="auto"/>
        <w:bottom w:val="none" w:sz="0" w:space="0" w:color="auto"/>
        <w:right w:val="none" w:sz="0" w:space="0" w:color="auto"/>
      </w:divBdr>
    </w:div>
    <w:div w:id="1275790353">
      <w:bodyDiv w:val="1"/>
      <w:marLeft w:val="0"/>
      <w:marRight w:val="0"/>
      <w:marTop w:val="0"/>
      <w:marBottom w:val="0"/>
      <w:divBdr>
        <w:top w:val="none" w:sz="0" w:space="0" w:color="auto"/>
        <w:left w:val="none" w:sz="0" w:space="0" w:color="auto"/>
        <w:bottom w:val="none" w:sz="0" w:space="0" w:color="auto"/>
        <w:right w:val="none" w:sz="0" w:space="0" w:color="auto"/>
      </w:divBdr>
    </w:div>
    <w:div w:id="1593393140">
      <w:bodyDiv w:val="1"/>
      <w:marLeft w:val="0"/>
      <w:marRight w:val="0"/>
      <w:marTop w:val="0"/>
      <w:marBottom w:val="0"/>
      <w:divBdr>
        <w:top w:val="none" w:sz="0" w:space="0" w:color="auto"/>
        <w:left w:val="none" w:sz="0" w:space="0" w:color="auto"/>
        <w:bottom w:val="none" w:sz="0" w:space="0" w:color="auto"/>
        <w:right w:val="none" w:sz="0" w:space="0" w:color="auto"/>
      </w:divBdr>
    </w:div>
    <w:div w:id="1742024125">
      <w:bodyDiv w:val="1"/>
      <w:marLeft w:val="0"/>
      <w:marRight w:val="0"/>
      <w:marTop w:val="0"/>
      <w:marBottom w:val="0"/>
      <w:divBdr>
        <w:top w:val="none" w:sz="0" w:space="0" w:color="auto"/>
        <w:left w:val="none" w:sz="0" w:space="0" w:color="auto"/>
        <w:bottom w:val="none" w:sz="0" w:space="0" w:color="auto"/>
        <w:right w:val="none" w:sz="0" w:space="0" w:color="auto"/>
      </w:divBdr>
      <w:divsChild>
        <w:div w:id="782960148">
          <w:marLeft w:val="0"/>
          <w:marRight w:val="0"/>
          <w:marTop w:val="0"/>
          <w:marBottom w:val="0"/>
          <w:divBdr>
            <w:top w:val="none" w:sz="0" w:space="0" w:color="auto"/>
            <w:left w:val="none" w:sz="0" w:space="0" w:color="auto"/>
            <w:bottom w:val="none" w:sz="0" w:space="0" w:color="auto"/>
            <w:right w:val="none" w:sz="0" w:space="0" w:color="auto"/>
          </w:divBdr>
        </w:div>
        <w:div w:id="813564587">
          <w:marLeft w:val="0"/>
          <w:marRight w:val="0"/>
          <w:marTop w:val="0"/>
          <w:marBottom w:val="0"/>
          <w:divBdr>
            <w:top w:val="none" w:sz="0" w:space="0" w:color="auto"/>
            <w:left w:val="none" w:sz="0" w:space="0" w:color="auto"/>
            <w:bottom w:val="none" w:sz="0" w:space="0" w:color="auto"/>
            <w:right w:val="none" w:sz="0" w:space="0" w:color="auto"/>
          </w:divBdr>
          <w:divsChild>
            <w:div w:id="2000692221">
              <w:marLeft w:val="0"/>
              <w:marRight w:val="0"/>
              <w:marTop w:val="0"/>
              <w:marBottom w:val="0"/>
              <w:divBdr>
                <w:top w:val="none" w:sz="0" w:space="0" w:color="auto"/>
                <w:left w:val="none" w:sz="0" w:space="0" w:color="auto"/>
                <w:bottom w:val="none" w:sz="0" w:space="0" w:color="auto"/>
                <w:right w:val="none" w:sz="0" w:space="0" w:color="auto"/>
              </w:divBdr>
              <w:divsChild>
                <w:div w:id="1211455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217324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hyperlink" Target="http://www.warwick.ac.uk/cte" TargetMode="External"/><Relationship Id="rId4" Type="http://schemas.openxmlformats.org/officeDocument/2006/relationships/settings" Target="settings.xml"/><Relationship Id="rId9" Type="http://schemas.openxmlformats.org/officeDocument/2006/relationships/hyperlink" Target="mailto:partnership@warwick.ac.uk" TargetMode="Externa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dsnac\Downloads\digital_letterhead_aubergin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B79407F1E109456BBE1A4DFC5DCA1798"/>
        <w:category>
          <w:name w:val="General"/>
          <w:gallery w:val="placeholder"/>
        </w:category>
        <w:types>
          <w:type w:val="bbPlcHdr"/>
        </w:types>
        <w:behaviors>
          <w:behavior w:val="content"/>
        </w:behaviors>
        <w:guid w:val="{05777012-86C0-4238-A139-69FB5DBEF31A}"/>
      </w:docPartPr>
      <w:docPartBody>
        <w:p w:rsidR="0082525F" w:rsidRDefault="0082525F">
          <w:pPr>
            <w:pStyle w:val="B79407F1E109456BBE1A4DFC5DCA1798"/>
          </w:pPr>
          <w:r>
            <w:t>[Type the recipient name]</w:t>
          </w:r>
        </w:p>
      </w:docPartBody>
    </w:docPart>
    <w:docPart>
      <w:docPartPr>
        <w:name w:val="C303F81A703C4FF693DBF8CEEF9E6588"/>
        <w:category>
          <w:name w:val="General"/>
          <w:gallery w:val="placeholder"/>
        </w:category>
        <w:types>
          <w:type w:val="bbPlcHdr"/>
        </w:types>
        <w:behaviors>
          <w:behavior w:val="content"/>
        </w:behaviors>
        <w:guid w:val="{09D22002-426B-4D2D-99D9-483A1C0944AA}"/>
      </w:docPartPr>
      <w:docPartBody>
        <w:p w:rsidR="0082525F" w:rsidRDefault="0082525F">
          <w:pPr>
            <w:pStyle w:val="C303F81A703C4FF693DBF8CEEF9E6588"/>
          </w:pPr>
          <w:r>
            <w:t>[Type the recipient address]</w:t>
          </w:r>
        </w:p>
      </w:docPartBody>
    </w:docPart>
    <w:docPart>
      <w:docPartPr>
        <w:name w:val="24EDC3730BDE488CA6E9727EB10202F9"/>
        <w:category>
          <w:name w:val="General"/>
          <w:gallery w:val="placeholder"/>
        </w:category>
        <w:types>
          <w:type w:val="bbPlcHdr"/>
        </w:types>
        <w:behaviors>
          <w:behavior w:val="content"/>
        </w:behaviors>
        <w:guid w:val="{63A75CE1-7A6C-4DAE-87AB-6C12355ADD47}"/>
      </w:docPartPr>
      <w:docPartBody>
        <w:p w:rsidR="0082525F" w:rsidRDefault="0082525F">
          <w:pPr>
            <w:pStyle w:val="24EDC3730BDE488CA6E9727EB10202F9"/>
          </w:pPr>
          <w:r>
            <w:t>[Type the recipient address]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Lucida Grande">
    <w:altName w:val="Times New Roman"/>
    <w:charset w:val="00"/>
    <w:family w:val="auto"/>
    <w:pitch w:val="variable"/>
    <w:sig w:usb0="00000000"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 w:name="inherit">
    <w:altName w:val="Cambria"/>
    <w:panose1 w:val="00000000000000000000"/>
    <w:charset w:val="00"/>
    <w:family w:val="roman"/>
    <w:notTrueType/>
    <w:pitch w:val="default"/>
  </w:font>
  <w:font w:name="Segoe UI Emoji">
    <w:panose1 w:val="020B0502040204020203"/>
    <w:charset w:val="00"/>
    <w:family w:val="swiss"/>
    <w:pitch w:val="variable"/>
    <w:sig w:usb0="00000003" w:usb1="02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revisionView w:comment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2525F"/>
    <w:rsid w:val="008252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79407F1E109456BBE1A4DFC5DCA1798">
    <w:name w:val="B79407F1E109456BBE1A4DFC5DCA1798"/>
  </w:style>
  <w:style w:type="paragraph" w:customStyle="1" w:styleId="C303F81A703C4FF693DBF8CEEF9E6588">
    <w:name w:val="C303F81A703C4FF693DBF8CEEF9E6588"/>
  </w:style>
  <w:style w:type="paragraph" w:customStyle="1" w:styleId="24EDC3730BDE488CA6E9727EB10202F9">
    <w:name w:val="24EDC3730BDE488CA6E9727EB10202F9"/>
  </w:style>
  <w:style w:type="character" w:styleId="PlaceholderText">
    <w:name w:val="Placeholder Text"/>
    <w:basedOn w:val="DefaultParagraphFont"/>
    <w:uiPriority w:val="9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CCA14A-D50A-4374-920A-685BD4209A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digital_letterhead_aubergine</Template>
  <TotalTime>3</TotalTime>
  <Pages>1</Pages>
  <Words>280</Words>
  <Characters>1598</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Warwick Design &amp; Print</Company>
  <LinksUpToDate>false</LinksUpToDate>
  <CharactersWithSpaces>1875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Rawlings, Emma</dc:creator>
  <cp:lastModifiedBy>Walker, Alexandra</cp:lastModifiedBy>
  <cp:revision>2</cp:revision>
  <cp:lastPrinted>2020-05-01T13:00:00Z</cp:lastPrinted>
  <dcterms:created xsi:type="dcterms:W3CDTF">2021-04-29T14:03:00Z</dcterms:created>
  <dcterms:modified xsi:type="dcterms:W3CDTF">2021-04-29T14:03:00Z</dcterms:modified>
</cp:coreProperties>
</file>