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5B9EE86" w14:textId="77777777" w:rsidR="00923F99" w:rsidRPr="00923F99" w:rsidRDefault="00923F99" w:rsidP="00923F99">
      <w:pPr>
        <w:rPr>
          <w:rFonts w:ascii="Calibri" w:hAnsi="Calibri" w:cs="Calibri"/>
          <w:sz w:val="24"/>
          <w:szCs w:val="24"/>
        </w:rPr>
      </w:pPr>
      <w:r w:rsidRPr="00923F99">
        <w:rPr>
          <w:rFonts w:ascii="Calibri" w:hAnsi="Calibri" w:cs="Calibri"/>
          <w:sz w:val="24"/>
          <w:szCs w:val="24"/>
        </w:rPr>
        <w:t xml:space="preserve">Hello, my name is Alison Morgan, and I'm the Head of Secondary Teacher Education here at the University of Warwick. I want to introduce you to the Centre for Teacher Education, tell you a little bit about us, our history, and </w:t>
      </w:r>
      <w:proofErr w:type="gramStart"/>
      <w:r w:rsidRPr="00923F99">
        <w:rPr>
          <w:rFonts w:ascii="Calibri" w:hAnsi="Calibri" w:cs="Calibri"/>
          <w:sz w:val="24"/>
          <w:szCs w:val="24"/>
        </w:rPr>
        <w:t>really importantly</w:t>
      </w:r>
      <w:proofErr w:type="gramEnd"/>
      <w:r w:rsidRPr="00923F99">
        <w:rPr>
          <w:rFonts w:ascii="Calibri" w:hAnsi="Calibri" w:cs="Calibri"/>
          <w:sz w:val="24"/>
          <w:szCs w:val="24"/>
        </w:rPr>
        <w:t>, the values that underpin everything that we do here. In 2024, we were really pleased that the exceptionally high quality of the PGCE at Warwick was recognized by Ofsted, and we were awarded the top rating of Outstanding.</w:t>
      </w:r>
    </w:p>
    <w:p w14:paraId="59007022" w14:textId="77777777" w:rsidR="00923F99" w:rsidRPr="00923F99" w:rsidRDefault="00923F99" w:rsidP="00923F99">
      <w:pPr>
        <w:rPr>
          <w:rFonts w:ascii="Calibri" w:hAnsi="Calibri" w:cs="Calibri"/>
          <w:sz w:val="24"/>
          <w:szCs w:val="24"/>
        </w:rPr>
      </w:pPr>
      <w:r w:rsidRPr="00923F99">
        <w:rPr>
          <w:rFonts w:ascii="Calibri" w:hAnsi="Calibri" w:cs="Calibri"/>
          <w:sz w:val="24"/>
          <w:szCs w:val="24"/>
        </w:rPr>
        <w:t>We want you to train with us to become the teacher that you want to be, so give yourself the best possible start by choosing to train at one of the region's most prestigious universities. A university respected for its research-based teaching and a department renowned for its excellent partnership with schools. Warwick, as you know, is a Russell Group university, one of the top 10 universities in the UK, and in the top 100 globally. In 2023, Warwick was awarded a triple Gold in the Teaching Excellence Framework, one of only 26 universities out of 228 to achieve this award.</w:t>
      </w:r>
    </w:p>
    <w:p w14:paraId="00DA9FF2" w14:textId="2415011F" w:rsidR="00923F99" w:rsidRPr="00923F99" w:rsidRDefault="00923F99" w:rsidP="00923F99">
      <w:pPr>
        <w:rPr>
          <w:rFonts w:ascii="Calibri" w:hAnsi="Calibri" w:cs="Calibri"/>
          <w:sz w:val="24"/>
          <w:szCs w:val="24"/>
        </w:rPr>
      </w:pPr>
      <w:r w:rsidRPr="00923F99">
        <w:rPr>
          <w:rFonts w:ascii="Calibri" w:hAnsi="Calibri" w:cs="Calibri"/>
          <w:sz w:val="24"/>
          <w:szCs w:val="24"/>
        </w:rPr>
        <w:t xml:space="preserve">Undertaking a PGCE at Warwick is going to put you in a really good position to go into teaching. Underpinning Warwick Teacher Education are our Warwick Teacher Values. These are embodied by staff and I'm sure they're shared by you. We hope that you'll go on to </w:t>
      </w:r>
      <w:r w:rsidRPr="00923F99">
        <w:rPr>
          <w:rFonts w:ascii="Calibri" w:hAnsi="Calibri" w:cs="Calibri"/>
          <w:sz w:val="24"/>
          <w:szCs w:val="24"/>
        </w:rPr>
        <w:t>instil</w:t>
      </w:r>
      <w:r w:rsidRPr="00923F99">
        <w:rPr>
          <w:rFonts w:ascii="Calibri" w:hAnsi="Calibri" w:cs="Calibri"/>
          <w:sz w:val="24"/>
          <w:szCs w:val="24"/>
        </w:rPr>
        <w:t xml:space="preserve"> these in pupils in the schools in which you teach. There are three Warwick Teacher Values: creativity, intellectual curiosity, and social justice, because we believe that every child in every classroom deserves a great teacher every day. Here at the Centre for Teacher Education, the more intellectually curious you are, the deeper you'll be encouraged to take your learning. The value you hold for social justice will be shared by staff and fellow students, and your creativity will be harnessed, enabling you to determine your own unique teaching approach.</w:t>
      </w:r>
    </w:p>
    <w:p w14:paraId="5E36C75A" w14:textId="77777777" w:rsidR="00923F99" w:rsidRPr="00923F99" w:rsidRDefault="00923F99" w:rsidP="00923F99">
      <w:pPr>
        <w:rPr>
          <w:rFonts w:ascii="Calibri" w:hAnsi="Calibri" w:cs="Calibri"/>
          <w:sz w:val="24"/>
          <w:szCs w:val="24"/>
        </w:rPr>
      </w:pPr>
      <w:r w:rsidRPr="00923F99">
        <w:rPr>
          <w:rFonts w:ascii="Calibri" w:hAnsi="Calibri" w:cs="Calibri"/>
          <w:sz w:val="24"/>
          <w:szCs w:val="24"/>
        </w:rPr>
        <w:t>Our Ofsted report notes that trainees are empowered to own their own learning. We have a very rich and diverse cohort of students here at Warwick. It's one of our great strengths, and we welcome a wide range of applications. During your time with us, we'll encourage you to unpick your lived experience and your identities and think about how they shape your teacher identity—an emerging teacher philosophy to create the teacher that you want to be.</w:t>
      </w:r>
    </w:p>
    <w:p w14:paraId="768AA9A0" w14:textId="77777777" w:rsidR="00923F99" w:rsidRPr="00923F99" w:rsidRDefault="00923F99" w:rsidP="00923F99">
      <w:pPr>
        <w:rPr>
          <w:rFonts w:ascii="Calibri" w:hAnsi="Calibri" w:cs="Calibri"/>
          <w:sz w:val="24"/>
          <w:szCs w:val="24"/>
        </w:rPr>
      </w:pPr>
      <w:r w:rsidRPr="00923F99">
        <w:rPr>
          <w:rFonts w:ascii="Calibri" w:hAnsi="Calibri" w:cs="Calibri"/>
          <w:sz w:val="24"/>
          <w:szCs w:val="24"/>
        </w:rPr>
        <w:t>We've got 75 years of experience educating trainee teachers here at Warwick, beginning just after the Second World War when the Men's Emergency Teachers Training College was set up in a former workers' hostel to address a shortage of teachers in the region. We look a little bit different now, the buildings have changed, but we know there's still a shortage of teachers here in the UK, and we very much want to do our best to help address that and to put the best teachers in our local schools.</w:t>
      </w:r>
    </w:p>
    <w:p w14:paraId="409A53F0" w14:textId="77777777" w:rsidR="00923F99" w:rsidRPr="00923F99" w:rsidRDefault="00923F99" w:rsidP="00923F99">
      <w:pPr>
        <w:rPr>
          <w:rFonts w:ascii="Calibri" w:hAnsi="Calibri" w:cs="Calibri"/>
          <w:sz w:val="24"/>
          <w:szCs w:val="24"/>
        </w:rPr>
      </w:pPr>
      <w:r w:rsidRPr="00923F99">
        <w:rPr>
          <w:rFonts w:ascii="Calibri" w:hAnsi="Calibri" w:cs="Calibri"/>
          <w:sz w:val="24"/>
          <w:szCs w:val="24"/>
        </w:rPr>
        <w:t xml:space="preserve">So, begin a lifelong association with a place that believes your teaching career can be as rewarding and enjoyable as you want it to be. The more ambitious you are, the more senior the role you can aim towards. It's lovely when we go out into our partner schools and see Warwick alumni as heads of department, heads of year, or senior leaders. Our vision and ambition derive from a commitment to continue the long history of teacher education here </w:t>
      </w:r>
      <w:r w:rsidRPr="00923F99">
        <w:rPr>
          <w:rFonts w:ascii="Calibri" w:hAnsi="Calibri" w:cs="Calibri"/>
          <w:sz w:val="24"/>
          <w:szCs w:val="24"/>
        </w:rPr>
        <w:lastRenderedPageBreak/>
        <w:t>at Warwick, where generations of new teachers gain employment in schools to improve the life chances of the children that they teach.</w:t>
      </w:r>
    </w:p>
    <w:p w14:paraId="7B92FEEB" w14:textId="77777777" w:rsidR="00923F99" w:rsidRPr="00923F99" w:rsidRDefault="00923F99" w:rsidP="00923F99">
      <w:pPr>
        <w:rPr>
          <w:rFonts w:ascii="Calibri" w:hAnsi="Calibri" w:cs="Calibri"/>
          <w:sz w:val="24"/>
          <w:szCs w:val="24"/>
        </w:rPr>
      </w:pPr>
      <w:r w:rsidRPr="00923F99">
        <w:rPr>
          <w:rFonts w:ascii="Calibri" w:hAnsi="Calibri" w:cs="Calibri"/>
          <w:sz w:val="24"/>
          <w:szCs w:val="24"/>
        </w:rPr>
        <w:t>Here's a picture of the City of Coventry Training College for Women, which emerged out of the one that we've just seen, and this building was located on Westwood Campus, where we are today. We pride ourselves on making a difference to our students. We place high-quality teaching and student support at the heart of what we do. Teaching is our top priority, and our commitment to our students is paramount. So, we really hope that you'll come and join us at the Centre of Teacher Education here at the University of Warwick. Thank you.</w:t>
      </w:r>
    </w:p>
    <w:p w14:paraId="1B0AF55A" w14:textId="77777777" w:rsidR="00687B8E" w:rsidRPr="00923F99" w:rsidRDefault="00687B8E">
      <w:pPr>
        <w:rPr>
          <w:rFonts w:ascii="Calibri" w:hAnsi="Calibri" w:cs="Calibri"/>
          <w:sz w:val="24"/>
          <w:szCs w:val="24"/>
        </w:rPr>
      </w:pPr>
    </w:p>
    <w:sectPr w:rsidR="00687B8E" w:rsidRPr="00923F9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3F99"/>
    <w:rsid w:val="000619A4"/>
    <w:rsid w:val="00297CC3"/>
    <w:rsid w:val="00411A1F"/>
    <w:rsid w:val="00687B8E"/>
    <w:rsid w:val="00923F9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D1886F"/>
  <w15:chartTrackingRefBased/>
  <w15:docId w15:val="{2A4A253D-973A-4E19-911D-5169EA2506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23F9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23F9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23F9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23F9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23F9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23F9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23F9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23F9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23F9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23F9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23F9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23F9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23F9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23F9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23F9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23F9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23F9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23F99"/>
    <w:rPr>
      <w:rFonts w:eastAsiaTheme="majorEastAsia" w:cstheme="majorBidi"/>
      <w:color w:val="272727" w:themeColor="text1" w:themeTint="D8"/>
    </w:rPr>
  </w:style>
  <w:style w:type="paragraph" w:styleId="Title">
    <w:name w:val="Title"/>
    <w:basedOn w:val="Normal"/>
    <w:next w:val="Normal"/>
    <w:link w:val="TitleChar"/>
    <w:uiPriority w:val="10"/>
    <w:qFormat/>
    <w:rsid w:val="00923F9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23F9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23F9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23F9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23F99"/>
    <w:pPr>
      <w:spacing w:before="160"/>
      <w:jc w:val="center"/>
    </w:pPr>
    <w:rPr>
      <w:i/>
      <w:iCs/>
      <w:color w:val="404040" w:themeColor="text1" w:themeTint="BF"/>
    </w:rPr>
  </w:style>
  <w:style w:type="character" w:customStyle="1" w:styleId="QuoteChar">
    <w:name w:val="Quote Char"/>
    <w:basedOn w:val="DefaultParagraphFont"/>
    <w:link w:val="Quote"/>
    <w:uiPriority w:val="29"/>
    <w:rsid w:val="00923F99"/>
    <w:rPr>
      <w:i/>
      <w:iCs/>
      <w:color w:val="404040" w:themeColor="text1" w:themeTint="BF"/>
    </w:rPr>
  </w:style>
  <w:style w:type="paragraph" w:styleId="ListParagraph">
    <w:name w:val="List Paragraph"/>
    <w:basedOn w:val="Normal"/>
    <w:uiPriority w:val="34"/>
    <w:qFormat/>
    <w:rsid w:val="00923F99"/>
    <w:pPr>
      <w:ind w:left="720"/>
      <w:contextualSpacing/>
    </w:pPr>
  </w:style>
  <w:style w:type="character" w:styleId="IntenseEmphasis">
    <w:name w:val="Intense Emphasis"/>
    <w:basedOn w:val="DefaultParagraphFont"/>
    <w:uiPriority w:val="21"/>
    <w:qFormat/>
    <w:rsid w:val="00923F99"/>
    <w:rPr>
      <w:i/>
      <w:iCs/>
      <w:color w:val="0F4761" w:themeColor="accent1" w:themeShade="BF"/>
    </w:rPr>
  </w:style>
  <w:style w:type="paragraph" w:styleId="IntenseQuote">
    <w:name w:val="Intense Quote"/>
    <w:basedOn w:val="Normal"/>
    <w:next w:val="Normal"/>
    <w:link w:val="IntenseQuoteChar"/>
    <w:uiPriority w:val="30"/>
    <w:qFormat/>
    <w:rsid w:val="00923F9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23F99"/>
    <w:rPr>
      <w:i/>
      <w:iCs/>
      <w:color w:val="0F4761" w:themeColor="accent1" w:themeShade="BF"/>
    </w:rPr>
  </w:style>
  <w:style w:type="character" w:styleId="IntenseReference">
    <w:name w:val="Intense Reference"/>
    <w:basedOn w:val="DefaultParagraphFont"/>
    <w:uiPriority w:val="32"/>
    <w:qFormat/>
    <w:rsid w:val="00923F99"/>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16561647">
      <w:bodyDiv w:val="1"/>
      <w:marLeft w:val="0"/>
      <w:marRight w:val="0"/>
      <w:marTop w:val="0"/>
      <w:marBottom w:val="0"/>
      <w:divBdr>
        <w:top w:val="none" w:sz="0" w:space="0" w:color="auto"/>
        <w:left w:val="none" w:sz="0" w:space="0" w:color="auto"/>
        <w:bottom w:val="none" w:sz="0" w:space="0" w:color="auto"/>
        <w:right w:val="none" w:sz="0" w:space="0" w:color="auto"/>
      </w:divBdr>
    </w:div>
    <w:div w:id="1290816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587</Words>
  <Characters>3352</Characters>
  <Application>Microsoft Office Word</Application>
  <DocSecurity>0</DocSecurity>
  <Lines>27</Lines>
  <Paragraphs>7</Paragraphs>
  <ScaleCrop>false</ScaleCrop>
  <Company>University of Warwick</Company>
  <LinksUpToDate>false</LinksUpToDate>
  <CharactersWithSpaces>3932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Sophie Kelly</dc:creator>
  <cp:keywords/>
  <dc:description/>
  <cp:lastModifiedBy>Sophie Kelly</cp:lastModifiedBy>
  <cp:revision>1</cp:revision>
  <dcterms:created xsi:type="dcterms:W3CDTF">2024-10-07T15:28:00Z</dcterms:created>
  <dcterms:modified xsi:type="dcterms:W3CDTF">2024-10-07T15:29:00Z</dcterms:modified>
</cp:coreProperties>
</file>