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657D8D" w14:textId="77777777" w:rsidR="00CA0448" w:rsidRPr="00CA0448" w:rsidRDefault="00CA0448" w:rsidP="00CA0448">
      <w:r w:rsidRPr="00CA0448">
        <w:rPr>
          <w:b/>
          <w:bCs/>
          <w:lang w:val="en-US"/>
        </w:rPr>
        <w:t>CREATING MASTERY CLIMATES FOR LEARNING WITHIN SECONDARY CORE PHYSICAL EDUCATION</w:t>
      </w:r>
    </w:p>
    <w:p w14:paraId="0B91A70B" w14:textId="77777777" w:rsidR="00CA0448" w:rsidRPr="00CA0448" w:rsidRDefault="00CA0448" w:rsidP="00CA0448">
      <w:pPr>
        <w:numPr>
          <w:ilvl w:val="0"/>
          <w:numId w:val="1"/>
        </w:numPr>
      </w:pPr>
      <w:r w:rsidRPr="00CA0448">
        <w:rPr>
          <w:b/>
          <w:bCs/>
          <w:lang w:val="en-US"/>
        </w:rPr>
        <w:t>Introduction</w:t>
      </w:r>
    </w:p>
    <w:p w14:paraId="6DC1F4F6" w14:textId="77777777" w:rsidR="00CA0448" w:rsidRPr="00CA0448" w:rsidRDefault="00CA0448" w:rsidP="00CA0448">
      <w:r w:rsidRPr="00CA0448">
        <w:rPr>
          <w:lang w:val="en-US"/>
        </w:rPr>
        <w:t xml:space="preserve">Due to the desire for Core PE to have an increased accountability, there is often debate regarding the subject’s contribution towards students’ secondary education. </w:t>
      </w:r>
    </w:p>
    <w:p w14:paraId="44DF6266" w14:textId="212AD988" w:rsidR="00CA0448" w:rsidRDefault="00CA0448" w:rsidP="00CA0448">
      <w:pPr>
        <w:rPr>
          <w:lang w:val="en-US"/>
        </w:rPr>
      </w:pPr>
      <w:r w:rsidRPr="00CA0448">
        <w:rPr>
          <w:lang w:val="en-US"/>
        </w:rPr>
        <w:t xml:space="preserve">Hardman (2011) </w:t>
      </w:r>
      <w:proofErr w:type="spellStart"/>
      <w:r w:rsidRPr="00CA0448">
        <w:rPr>
          <w:lang w:val="en-US"/>
        </w:rPr>
        <w:t>prioritised</w:t>
      </w:r>
      <w:proofErr w:type="spellEnd"/>
      <w:r w:rsidRPr="00CA0448">
        <w:rPr>
          <w:lang w:val="en-US"/>
        </w:rPr>
        <w:t xml:space="preserve"> 3 main aims for PE:</w:t>
      </w:r>
    </w:p>
    <w:p w14:paraId="6D62BEF1" w14:textId="77777777" w:rsidR="00CA0448" w:rsidRPr="00CA0448" w:rsidRDefault="00CA0448" w:rsidP="00CA0448">
      <w:pPr>
        <w:numPr>
          <w:ilvl w:val="0"/>
          <w:numId w:val="6"/>
        </w:numPr>
      </w:pPr>
      <w:r w:rsidRPr="00CA0448">
        <w:t>Performance &amp; Participation</w:t>
      </w:r>
    </w:p>
    <w:p w14:paraId="00440F14" w14:textId="77777777" w:rsidR="00CA0448" w:rsidRPr="00CA0448" w:rsidRDefault="00CA0448" w:rsidP="00CA0448">
      <w:pPr>
        <w:numPr>
          <w:ilvl w:val="0"/>
          <w:numId w:val="6"/>
        </w:numPr>
      </w:pPr>
      <w:r w:rsidRPr="00CA0448">
        <w:t>Health Awareness</w:t>
      </w:r>
    </w:p>
    <w:p w14:paraId="4E03188E" w14:textId="77777777" w:rsidR="00CA0448" w:rsidRPr="00CA0448" w:rsidRDefault="00CA0448" w:rsidP="00CA0448">
      <w:pPr>
        <w:numPr>
          <w:ilvl w:val="0"/>
          <w:numId w:val="6"/>
        </w:numPr>
      </w:pPr>
      <w:r w:rsidRPr="00CA0448">
        <w:t>Social Development</w:t>
      </w:r>
    </w:p>
    <w:p w14:paraId="1821F393" w14:textId="77777777" w:rsidR="00CA0448" w:rsidRPr="00CA0448" w:rsidRDefault="00CA0448" w:rsidP="00CA0448">
      <w:r w:rsidRPr="00CA0448">
        <w:rPr>
          <w:lang w:val="en-US"/>
        </w:rPr>
        <w:t xml:space="preserve">However, for many practitioners of PE the primary aim remains developing sporting performance, which the National Curriculum (DfE, 2013) emphasizes through its </w:t>
      </w:r>
      <w:proofErr w:type="spellStart"/>
      <w:r w:rsidRPr="00CA0448">
        <w:rPr>
          <w:lang w:val="en-US"/>
        </w:rPr>
        <w:t>sportisation</w:t>
      </w:r>
      <w:proofErr w:type="spellEnd"/>
      <w:r w:rsidRPr="00CA0448">
        <w:rPr>
          <w:lang w:val="en-US"/>
        </w:rPr>
        <w:t xml:space="preserve"> of </w:t>
      </w:r>
      <w:proofErr w:type="gramStart"/>
      <w:r w:rsidRPr="00CA0448">
        <w:rPr>
          <w:lang w:val="en-US"/>
        </w:rPr>
        <w:t>PE .</w:t>
      </w:r>
      <w:proofErr w:type="gramEnd"/>
    </w:p>
    <w:p w14:paraId="698A17E8" w14:textId="77777777" w:rsidR="00CA0448" w:rsidRPr="00CA0448" w:rsidRDefault="00CA0448" w:rsidP="00CA0448">
      <w:r w:rsidRPr="00CA0448">
        <w:rPr>
          <w:lang w:val="en-US"/>
        </w:rPr>
        <w:t>Whilst the National Curriculum advises on performance being measured by students’ personal skill development, technical mastery and performance improvement, through personal bests and self-reflections, the reality is PE remains predominately measured by comparative norms between pupils.</w:t>
      </w:r>
    </w:p>
    <w:p w14:paraId="48CEC596" w14:textId="77777777" w:rsidR="00CA0448" w:rsidRPr="00CA0448" w:rsidRDefault="00CA0448" w:rsidP="00CA0448">
      <w:r w:rsidRPr="00CA0448">
        <w:rPr>
          <w:lang w:val="en-US"/>
        </w:rPr>
        <w:t xml:space="preserve">Due to PE being a highly cooperative and competitive environment in lessons, levels of performance are easily visible for social comparison against peers. This results in a </w:t>
      </w:r>
      <w:proofErr w:type="spellStart"/>
      <w:r w:rsidRPr="00CA0448">
        <w:rPr>
          <w:lang w:val="en-US"/>
        </w:rPr>
        <w:t>marginalisation</w:t>
      </w:r>
      <w:proofErr w:type="spellEnd"/>
      <w:r w:rsidRPr="00CA0448">
        <w:rPr>
          <w:lang w:val="en-US"/>
        </w:rPr>
        <w:t xml:space="preserve"> of low ability students as they become disengaged and less motivated to participate within PE lessons, as well as outside of school, due to the perceived frequency of failure.</w:t>
      </w:r>
    </w:p>
    <w:p w14:paraId="3F7EDFDD" w14:textId="77777777" w:rsidR="00CA0448" w:rsidRPr="00CA0448" w:rsidRDefault="00CA0448" w:rsidP="00CA0448">
      <w:r w:rsidRPr="00CA0448">
        <w:rPr>
          <w:lang w:val="en-US"/>
        </w:rPr>
        <w:t xml:space="preserve">Rather than removing performance measures from core PE, which would otherwise limit the subject’s credibility, a mastery-oriented climate should be adopted within PE to uphold low-ability participation and celebrate high attainers through self-referenced interpretations of success. </w:t>
      </w:r>
    </w:p>
    <w:p w14:paraId="22170E15" w14:textId="77777777" w:rsidR="00CA0448" w:rsidRPr="00CA0448" w:rsidRDefault="00CA0448" w:rsidP="00CA0448">
      <w:r w:rsidRPr="00CA0448">
        <w:rPr>
          <w:b/>
          <w:bCs/>
          <w:lang w:val="en-US"/>
        </w:rPr>
        <w:t>2. Achievement Goal Theory</w:t>
      </w:r>
    </w:p>
    <w:p w14:paraId="6984111F" w14:textId="77777777" w:rsidR="00CA0448" w:rsidRPr="00CA0448" w:rsidRDefault="00CA0448" w:rsidP="00CA0448">
      <w:r w:rsidRPr="00CA0448">
        <w:rPr>
          <w:lang w:val="en-US"/>
        </w:rPr>
        <w:t xml:space="preserve">Nicholl’s (1984) Achievement Goal Theory suggests that students, as goal-directed individuals, </w:t>
      </w:r>
      <w:proofErr w:type="spellStart"/>
      <w:r w:rsidRPr="00CA0448">
        <w:rPr>
          <w:lang w:val="en-US"/>
        </w:rPr>
        <w:t>conceptualise</w:t>
      </w:r>
      <w:proofErr w:type="spellEnd"/>
      <w:r w:rsidRPr="00CA0448">
        <w:rPr>
          <w:lang w:val="en-US"/>
        </w:rPr>
        <w:t xml:space="preserve"> their internal sense of competence along a continuum </w:t>
      </w:r>
      <w:proofErr w:type="gramStart"/>
      <w:r w:rsidRPr="00CA0448">
        <w:rPr>
          <w:lang w:val="en-US"/>
        </w:rPr>
        <w:t xml:space="preserve">of  </w:t>
      </w:r>
      <w:r w:rsidRPr="00CA0448">
        <w:rPr>
          <w:b/>
          <w:bCs/>
          <w:lang w:val="en-US"/>
        </w:rPr>
        <w:t>Performance</w:t>
      </w:r>
      <w:proofErr w:type="gramEnd"/>
      <w:r w:rsidRPr="00CA0448">
        <w:rPr>
          <w:lang w:val="en-US"/>
        </w:rPr>
        <w:t xml:space="preserve"> (ego) and </w:t>
      </w:r>
      <w:r w:rsidRPr="00CA0448">
        <w:rPr>
          <w:b/>
          <w:bCs/>
          <w:lang w:val="en-US"/>
        </w:rPr>
        <w:t>Mastery</w:t>
      </w:r>
      <w:r w:rsidRPr="00CA0448">
        <w:rPr>
          <w:lang w:val="en-US"/>
        </w:rPr>
        <w:t xml:space="preserve"> (task) </w:t>
      </w:r>
      <w:r w:rsidRPr="00CA0448">
        <w:rPr>
          <w:b/>
          <w:bCs/>
          <w:lang w:val="en-US"/>
        </w:rPr>
        <w:t>orientations</w:t>
      </w:r>
      <w:r w:rsidRPr="00CA0448">
        <w:rPr>
          <w:lang w:val="en-US"/>
        </w:rPr>
        <w:t xml:space="preserve"> to establish their own disposition as to how they reference achievement. </w:t>
      </w:r>
    </w:p>
    <w:p w14:paraId="12F70270" w14:textId="18790E5A" w:rsidR="00CA0448" w:rsidRDefault="00CA0448" w:rsidP="00CA0448">
      <w:pPr>
        <w:rPr>
          <w:lang w:val="en-US"/>
        </w:rPr>
      </w:pPr>
      <w:r w:rsidRPr="00CA0448">
        <w:rPr>
          <w:lang w:val="en-US"/>
        </w:rPr>
        <w:t xml:space="preserve">The visual below </w:t>
      </w:r>
      <w:proofErr w:type="spellStart"/>
      <w:r w:rsidRPr="00CA0448">
        <w:rPr>
          <w:lang w:val="en-US"/>
        </w:rPr>
        <w:t>conceptualises</w:t>
      </w:r>
      <w:proofErr w:type="spellEnd"/>
      <w:r w:rsidRPr="00CA0448">
        <w:rPr>
          <w:lang w:val="en-US"/>
        </w:rPr>
        <w:t xml:space="preserve"> how these dispositions manifest in PE:</w:t>
      </w:r>
    </w:p>
    <w:p w14:paraId="1CE5CB03" w14:textId="77777777" w:rsidR="00CA0448" w:rsidRPr="00CA0448" w:rsidRDefault="00CA0448" w:rsidP="00CA0448">
      <w:pPr>
        <w:numPr>
          <w:ilvl w:val="0"/>
          <w:numId w:val="5"/>
        </w:numPr>
      </w:pPr>
      <w:r w:rsidRPr="00CA0448">
        <w:rPr>
          <w:b/>
          <w:bCs/>
        </w:rPr>
        <w:t>PERFORMANCE</w:t>
      </w:r>
    </w:p>
    <w:p w14:paraId="36AA05B6" w14:textId="77777777" w:rsidR="00CA0448" w:rsidRPr="00CA0448" w:rsidRDefault="00CA0448" w:rsidP="00CA0448">
      <w:pPr>
        <w:numPr>
          <w:ilvl w:val="1"/>
          <w:numId w:val="5"/>
        </w:numPr>
      </w:pPr>
      <w:r w:rsidRPr="00CA0448">
        <w:t>Others-referenced perceptions of competence</w:t>
      </w:r>
    </w:p>
    <w:p w14:paraId="33A9E5DE" w14:textId="77777777" w:rsidR="00CA0448" w:rsidRPr="00CA0448" w:rsidRDefault="00CA0448" w:rsidP="00CA0448">
      <w:pPr>
        <w:numPr>
          <w:ilvl w:val="1"/>
          <w:numId w:val="5"/>
        </w:numPr>
      </w:pPr>
      <w:r w:rsidRPr="00CA0448">
        <w:t>Focussed on the game/competition outcome</w:t>
      </w:r>
    </w:p>
    <w:p w14:paraId="17E44BD2" w14:textId="77777777" w:rsidR="00CA0448" w:rsidRPr="00CA0448" w:rsidRDefault="00CA0448" w:rsidP="00CA0448">
      <w:pPr>
        <w:numPr>
          <w:ilvl w:val="1"/>
          <w:numId w:val="5"/>
        </w:numPr>
      </w:pPr>
      <w:r w:rsidRPr="00CA0448">
        <w:t xml:space="preserve">Tendency to withdraw when faced with failure </w:t>
      </w:r>
    </w:p>
    <w:p w14:paraId="2C3D666C" w14:textId="77777777" w:rsidR="00CA0448" w:rsidRPr="00CA0448" w:rsidRDefault="00CA0448" w:rsidP="00CA0448">
      <w:pPr>
        <w:numPr>
          <w:ilvl w:val="0"/>
          <w:numId w:val="5"/>
        </w:numPr>
      </w:pPr>
      <w:r w:rsidRPr="00CA0448">
        <w:rPr>
          <w:b/>
          <w:bCs/>
        </w:rPr>
        <w:lastRenderedPageBreak/>
        <w:t>MASTERY</w:t>
      </w:r>
    </w:p>
    <w:p w14:paraId="4A8EFA60" w14:textId="77777777" w:rsidR="00CA0448" w:rsidRPr="00CA0448" w:rsidRDefault="00CA0448" w:rsidP="00CA0448">
      <w:pPr>
        <w:numPr>
          <w:ilvl w:val="1"/>
          <w:numId w:val="5"/>
        </w:numPr>
      </w:pPr>
      <w:r w:rsidRPr="00CA0448">
        <w:t xml:space="preserve">Self-referenced perceptions of competence </w:t>
      </w:r>
    </w:p>
    <w:p w14:paraId="6A28171B" w14:textId="77777777" w:rsidR="00CA0448" w:rsidRPr="00CA0448" w:rsidRDefault="00CA0448" w:rsidP="00CA0448">
      <w:pPr>
        <w:numPr>
          <w:ilvl w:val="1"/>
          <w:numId w:val="5"/>
        </w:numPr>
      </w:pPr>
      <w:r w:rsidRPr="00CA0448">
        <w:t>Focussed on the mastering the task/skill development</w:t>
      </w:r>
    </w:p>
    <w:p w14:paraId="1F0B45AC" w14:textId="77777777" w:rsidR="00CA0448" w:rsidRPr="00CA0448" w:rsidRDefault="00CA0448" w:rsidP="00CA0448">
      <w:pPr>
        <w:numPr>
          <w:ilvl w:val="1"/>
          <w:numId w:val="5"/>
        </w:numPr>
      </w:pPr>
      <w:r w:rsidRPr="00CA0448">
        <w:t>Tendency to maintain motivation despite failure</w:t>
      </w:r>
    </w:p>
    <w:p w14:paraId="77284592" w14:textId="77777777" w:rsidR="00CA0448" w:rsidRPr="00CA0448" w:rsidRDefault="00CA0448" w:rsidP="00CA0448"/>
    <w:p w14:paraId="29253B2F" w14:textId="77777777" w:rsidR="00CA0448" w:rsidRPr="00CA0448" w:rsidRDefault="00CA0448" w:rsidP="00CA0448">
      <w:r w:rsidRPr="00CA0448">
        <w:rPr>
          <w:lang w:val="en-US"/>
        </w:rPr>
        <w:t>Due to the current nature of PE, students are often performance-oriented, resulting in the low ability fostering of ego-avoidance goals. As, rather than display personal improvement, they desire to mask their incompetence through disengagement (Elliot, 1999).</w:t>
      </w:r>
    </w:p>
    <w:p w14:paraId="71E177EF" w14:textId="77777777" w:rsidR="00CA0448" w:rsidRPr="00CA0448" w:rsidRDefault="00CA0448" w:rsidP="00CA0448">
      <w:r w:rsidRPr="00CA0448">
        <w:rPr>
          <w:b/>
          <w:bCs/>
          <w:lang w:val="en-US"/>
        </w:rPr>
        <w:t>3. Mastery Climates</w:t>
      </w:r>
    </w:p>
    <w:p w14:paraId="71C30E6C" w14:textId="77777777" w:rsidR="00CA0448" w:rsidRPr="00CA0448" w:rsidRDefault="00CA0448" w:rsidP="00CA0448">
      <w:r w:rsidRPr="00CA0448">
        <w:rPr>
          <w:b/>
          <w:bCs/>
          <w:lang w:val="en-US"/>
        </w:rPr>
        <w:t xml:space="preserve">Teaching Standard 1 </w:t>
      </w:r>
      <w:r w:rsidRPr="00CA0448">
        <w:rPr>
          <w:lang w:val="en-US"/>
        </w:rPr>
        <w:t xml:space="preserve">(DfE, 2019) sets out a requirement for teachers to create </w:t>
      </w:r>
      <w:r w:rsidRPr="00CA0448">
        <w:rPr>
          <w:b/>
          <w:bCs/>
          <w:lang w:val="en-US"/>
        </w:rPr>
        <w:t xml:space="preserve">positive learning environments </w:t>
      </w:r>
      <w:r w:rsidRPr="00CA0448">
        <w:rPr>
          <w:lang w:val="en-US"/>
        </w:rPr>
        <w:t xml:space="preserve">that support students’ </w:t>
      </w:r>
      <w:r w:rsidRPr="00CA0448">
        <w:rPr>
          <w:b/>
          <w:bCs/>
          <w:lang w:val="en-US"/>
        </w:rPr>
        <w:t>motivations</w:t>
      </w:r>
      <w:r w:rsidRPr="00CA0448">
        <w:rPr>
          <w:lang w:val="en-US"/>
        </w:rPr>
        <w:t xml:space="preserve"> and </w:t>
      </w:r>
      <w:r w:rsidRPr="00CA0448">
        <w:rPr>
          <w:b/>
          <w:bCs/>
          <w:lang w:val="en-US"/>
        </w:rPr>
        <w:t>challenge</w:t>
      </w:r>
      <w:r w:rsidRPr="00CA0448">
        <w:rPr>
          <w:lang w:val="en-US"/>
        </w:rPr>
        <w:t xml:space="preserve"> them to make </w:t>
      </w:r>
      <w:r w:rsidRPr="00CA0448">
        <w:rPr>
          <w:b/>
          <w:bCs/>
          <w:lang w:val="en-US"/>
        </w:rPr>
        <w:t>good progress</w:t>
      </w:r>
      <w:r w:rsidRPr="00CA0448">
        <w:rPr>
          <w:lang w:val="en-US"/>
        </w:rPr>
        <w:t>.</w:t>
      </w:r>
    </w:p>
    <w:p w14:paraId="630D3626" w14:textId="77777777" w:rsidR="00CA0448" w:rsidRPr="00CA0448" w:rsidRDefault="00CA0448" w:rsidP="00CA0448">
      <w:r w:rsidRPr="00CA0448">
        <w:rPr>
          <w:b/>
          <w:bCs/>
          <w:lang w:val="en-US"/>
        </w:rPr>
        <w:t xml:space="preserve">Dispositions </w:t>
      </w:r>
      <w:r w:rsidRPr="00CA0448">
        <w:rPr>
          <w:lang w:val="en-US"/>
        </w:rPr>
        <w:t xml:space="preserve">can be </w:t>
      </w:r>
      <w:r w:rsidRPr="00CA0448">
        <w:rPr>
          <w:b/>
          <w:bCs/>
          <w:lang w:val="en-US"/>
        </w:rPr>
        <w:t xml:space="preserve">influenced by students’ perceived classroom climate </w:t>
      </w:r>
      <w:r w:rsidRPr="00CA0448">
        <w:rPr>
          <w:lang w:val="en-US"/>
        </w:rPr>
        <w:t xml:space="preserve">to produce their </w:t>
      </w:r>
      <w:r w:rsidRPr="00CA0448">
        <w:rPr>
          <w:b/>
          <w:bCs/>
          <w:lang w:val="en-US"/>
        </w:rPr>
        <w:t xml:space="preserve">overall goal orientation </w:t>
      </w:r>
      <w:r w:rsidRPr="00CA0448">
        <w:rPr>
          <w:lang w:val="en-US"/>
        </w:rPr>
        <w:t xml:space="preserve">(Ames, 1992). These </w:t>
      </w:r>
      <w:r w:rsidRPr="00CA0448">
        <w:rPr>
          <w:b/>
          <w:bCs/>
          <w:lang w:val="en-US"/>
        </w:rPr>
        <w:t xml:space="preserve">motivational climates are of two dimensions: </w:t>
      </w:r>
    </w:p>
    <w:p w14:paraId="0CE345D2" w14:textId="77777777" w:rsidR="00CA0448" w:rsidRPr="00CA0448" w:rsidRDefault="00CA0448" w:rsidP="00CA0448">
      <w:pPr>
        <w:numPr>
          <w:ilvl w:val="0"/>
          <w:numId w:val="2"/>
        </w:numPr>
      </w:pPr>
      <w:r w:rsidRPr="00CA0448">
        <w:rPr>
          <w:lang w:val="en-US"/>
        </w:rPr>
        <w:t xml:space="preserve">Mastery climate – influencing a task/mastery goal orientation </w:t>
      </w:r>
    </w:p>
    <w:p w14:paraId="05FA3FFE" w14:textId="77777777" w:rsidR="00CA0448" w:rsidRPr="00CA0448" w:rsidRDefault="00CA0448" w:rsidP="00CA0448">
      <w:pPr>
        <w:numPr>
          <w:ilvl w:val="0"/>
          <w:numId w:val="2"/>
        </w:numPr>
      </w:pPr>
      <w:r w:rsidRPr="00CA0448">
        <w:rPr>
          <w:lang w:val="en-US"/>
        </w:rPr>
        <w:t>Performance climate - inducing an ego/performance goal orientation.</w:t>
      </w:r>
    </w:p>
    <w:p w14:paraId="6C759750" w14:textId="77777777" w:rsidR="00CA0448" w:rsidRPr="00CA0448" w:rsidRDefault="00CA0448" w:rsidP="00CA0448">
      <w:pPr>
        <w:numPr>
          <w:ilvl w:val="0"/>
          <w:numId w:val="3"/>
        </w:numPr>
      </w:pPr>
      <w:r w:rsidRPr="00CA0448">
        <w:rPr>
          <w:lang w:val="en-US"/>
        </w:rPr>
        <w:t xml:space="preserve">Due to sports, and often PE, being competitive outcome-based activities, students naturally tend to develop performance goal orientations. </w:t>
      </w:r>
    </w:p>
    <w:p w14:paraId="763AC00F" w14:textId="77777777" w:rsidR="00CA0448" w:rsidRPr="00CA0448" w:rsidRDefault="00CA0448" w:rsidP="00CA0448">
      <w:pPr>
        <w:numPr>
          <w:ilvl w:val="0"/>
          <w:numId w:val="3"/>
        </w:numPr>
      </w:pPr>
      <w:r w:rsidRPr="00CA0448">
        <w:rPr>
          <w:lang w:val="en-US"/>
        </w:rPr>
        <w:t xml:space="preserve">Therefore, PE practitioners should actively seek to create mastery climates to foster facilitative goal orientations amongst students, </w:t>
      </w:r>
      <w:proofErr w:type="gramStart"/>
      <w:r w:rsidRPr="00CA0448">
        <w:rPr>
          <w:lang w:val="en-US"/>
        </w:rPr>
        <w:t>in order to</w:t>
      </w:r>
      <w:proofErr w:type="gramEnd"/>
      <w:r w:rsidRPr="00CA0448">
        <w:rPr>
          <w:lang w:val="en-US"/>
        </w:rPr>
        <w:t xml:space="preserve"> receive its benefits for student learning.  </w:t>
      </w:r>
    </w:p>
    <w:p w14:paraId="46E70426" w14:textId="77777777" w:rsidR="00CA0448" w:rsidRPr="00CA0448" w:rsidRDefault="00CA0448" w:rsidP="00CA0448">
      <w:pPr>
        <w:numPr>
          <w:ilvl w:val="0"/>
          <w:numId w:val="3"/>
        </w:numPr>
      </w:pPr>
      <w:r w:rsidRPr="00CA0448">
        <w:rPr>
          <w:lang w:val="en-US"/>
        </w:rPr>
        <w:t xml:space="preserve">Morgan and Kingston (2010) demonstrated that mastery climates can be achieved by manipulating Epstein’s (1989) </w:t>
      </w:r>
      <w:r w:rsidRPr="00CA0448">
        <w:rPr>
          <w:b/>
          <w:bCs/>
          <w:lang w:val="en-US"/>
        </w:rPr>
        <w:t xml:space="preserve">TARGET structures </w:t>
      </w:r>
      <w:r w:rsidRPr="00CA0448">
        <w:rPr>
          <w:lang w:val="en-US"/>
        </w:rPr>
        <w:t>to emphasis self-referenced improvement, students’ autonomy over learning and differentiated to reduce normative comparisons.</w:t>
      </w:r>
    </w:p>
    <w:p w14:paraId="7AE5C226" w14:textId="77777777" w:rsidR="00CA0448" w:rsidRPr="00CA0448" w:rsidRDefault="00CA0448" w:rsidP="00CA0448">
      <w:pPr>
        <w:numPr>
          <w:ilvl w:val="0"/>
          <w:numId w:val="3"/>
        </w:numPr>
      </w:pPr>
      <w:r w:rsidRPr="00CA0448">
        <w:rPr>
          <w:b/>
          <w:bCs/>
          <w:lang w:val="en-US"/>
        </w:rPr>
        <w:t>Mastery orientations in PE have been found to be significantly correlated with…</w:t>
      </w:r>
    </w:p>
    <w:p w14:paraId="26D717BE" w14:textId="77777777" w:rsidR="00CA0448" w:rsidRPr="00CA0448" w:rsidRDefault="00CA0448" w:rsidP="00CA0448">
      <w:pPr>
        <w:numPr>
          <w:ilvl w:val="0"/>
          <w:numId w:val="3"/>
        </w:numPr>
      </w:pPr>
      <w:r w:rsidRPr="00CA0448">
        <w:rPr>
          <w:b/>
          <w:bCs/>
        </w:rPr>
        <w:t>Less Anxiety and self-consciousness</w:t>
      </w:r>
    </w:p>
    <w:p w14:paraId="24B69656" w14:textId="77777777" w:rsidR="00CA0448" w:rsidRPr="00CA0448" w:rsidRDefault="00CA0448" w:rsidP="00CA0448">
      <w:pPr>
        <w:numPr>
          <w:ilvl w:val="0"/>
          <w:numId w:val="3"/>
        </w:numPr>
      </w:pPr>
      <w:r w:rsidRPr="00CA0448">
        <w:rPr>
          <w:b/>
          <w:bCs/>
        </w:rPr>
        <w:t>Greater Enjoyment</w:t>
      </w:r>
    </w:p>
    <w:p w14:paraId="0BB23192" w14:textId="77777777" w:rsidR="00CA0448" w:rsidRPr="00CA0448" w:rsidRDefault="00CA0448" w:rsidP="00CA0448">
      <w:pPr>
        <w:numPr>
          <w:ilvl w:val="0"/>
          <w:numId w:val="3"/>
        </w:numPr>
      </w:pPr>
      <w:r w:rsidRPr="00CA0448">
        <w:rPr>
          <w:b/>
          <w:bCs/>
        </w:rPr>
        <w:t>Greater Confidence</w:t>
      </w:r>
    </w:p>
    <w:p w14:paraId="4E2456B9" w14:textId="77777777" w:rsidR="00CA0448" w:rsidRPr="00CA0448" w:rsidRDefault="00CA0448" w:rsidP="00CA0448">
      <w:pPr>
        <w:numPr>
          <w:ilvl w:val="0"/>
          <w:numId w:val="3"/>
        </w:numPr>
      </w:pPr>
      <w:r w:rsidRPr="00CA0448">
        <w:rPr>
          <w:b/>
          <w:bCs/>
        </w:rPr>
        <w:t>Greater Self-Determined Motivation</w:t>
      </w:r>
    </w:p>
    <w:p w14:paraId="631FE93F" w14:textId="77777777" w:rsidR="00CA0448" w:rsidRPr="00CA0448" w:rsidRDefault="00CA0448" w:rsidP="00CA0448">
      <w:pPr>
        <w:numPr>
          <w:ilvl w:val="0"/>
          <w:numId w:val="3"/>
        </w:numPr>
      </w:pPr>
      <w:r w:rsidRPr="00CA0448">
        <w:rPr>
          <w:b/>
          <w:bCs/>
        </w:rPr>
        <w:t>Greater Skill Development &amp; Engagement</w:t>
      </w:r>
    </w:p>
    <w:p w14:paraId="23EBC6E1" w14:textId="77777777" w:rsidR="00CA0448" w:rsidRPr="00CA0448" w:rsidRDefault="00CA0448" w:rsidP="00CA0448">
      <w:r w:rsidRPr="00CA0448">
        <w:rPr>
          <w:b/>
          <w:bCs/>
          <w:lang w:val="en-US"/>
        </w:rPr>
        <w:t>4. Classroom Practice – Athletics, Sprinting</w:t>
      </w:r>
    </w:p>
    <w:p w14:paraId="27397550" w14:textId="77777777" w:rsidR="00CA0448" w:rsidRPr="00CA0448" w:rsidRDefault="00CA0448" w:rsidP="00CA0448">
      <w:pPr>
        <w:numPr>
          <w:ilvl w:val="0"/>
          <w:numId w:val="7"/>
        </w:numPr>
      </w:pPr>
      <w:r w:rsidRPr="00CA0448">
        <w:rPr>
          <w:b/>
          <w:bCs/>
          <w:lang w:val="en-US"/>
        </w:rPr>
        <w:lastRenderedPageBreak/>
        <w:t>TARGET</w:t>
      </w:r>
      <w:r w:rsidRPr="00CA0448">
        <w:rPr>
          <w:lang w:val="en-US"/>
        </w:rPr>
        <w:t xml:space="preserve"> provides a structure to create lessons, of either motivational climate, to induce </w:t>
      </w:r>
      <w:proofErr w:type="gramStart"/>
      <w:r w:rsidRPr="00CA0448">
        <w:rPr>
          <w:lang w:val="en-US"/>
        </w:rPr>
        <w:t>particular goal</w:t>
      </w:r>
      <w:proofErr w:type="gramEnd"/>
      <w:r w:rsidRPr="00CA0448">
        <w:rPr>
          <w:lang w:val="en-US"/>
        </w:rPr>
        <w:t xml:space="preserve"> orientations amongst students. </w:t>
      </w:r>
    </w:p>
    <w:p w14:paraId="62565427" w14:textId="77777777" w:rsidR="00CA0448" w:rsidRPr="00CA0448" w:rsidRDefault="00CA0448" w:rsidP="00CA0448">
      <w:pPr>
        <w:numPr>
          <w:ilvl w:val="0"/>
          <w:numId w:val="7"/>
        </w:numPr>
      </w:pPr>
      <w:r w:rsidRPr="00CA0448">
        <w:rPr>
          <w:lang w:val="en-US"/>
        </w:rPr>
        <w:t xml:space="preserve">This is broken down into 6 areas: </w:t>
      </w:r>
      <w:r w:rsidRPr="00CA0448">
        <w:rPr>
          <w:b/>
          <w:bCs/>
          <w:u w:val="single"/>
          <w:lang w:val="en-US"/>
        </w:rPr>
        <w:t>T</w:t>
      </w:r>
      <w:r w:rsidRPr="00CA0448">
        <w:rPr>
          <w:b/>
          <w:bCs/>
          <w:lang w:val="en-US"/>
        </w:rPr>
        <w:t xml:space="preserve">ask, </w:t>
      </w:r>
      <w:r w:rsidRPr="00CA0448">
        <w:rPr>
          <w:b/>
          <w:bCs/>
          <w:u w:val="single"/>
          <w:lang w:val="en-US"/>
        </w:rPr>
        <w:t>A</w:t>
      </w:r>
      <w:r w:rsidRPr="00CA0448">
        <w:rPr>
          <w:b/>
          <w:bCs/>
          <w:lang w:val="en-US"/>
        </w:rPr>
        <w:t xml:space="preserve">uthority, </w:t>
      </w:r>
      <w:r w:rsidRPr="00CA0448">
        <w:rPr>
          <w:b/>
          <w:bCs/>
          <w:u w:val="single"/>
          <w:lang w:val="en-US"/>
        </w:rPr>
        <w:t>R</w:t>
      </w:r>
      <w:r w:rsidRPr="00CA0448">
        <w:rPr>
          <w:b/>
          <w:bCs/>
          <w:lang w:val="en-US"/>
        </w:rPr>
        <w:t xml:space="preserve">ecognition, </w:t>
      </w:r>
      <w:r w:rsidRPr="00CA0448">
        <w:rPr>
          <w:b/>
          <w:bCs/>
          <w:u w:val="single"/>
          <w:lang w:val="en-US"/>
        </w:rPr>
        <w:t>G</w:t>
      </w:r>
      <w:r w:rsidRPr="00CA0448">
        <w:rPr>
          <w:b/>
          <w:bCs/>
          <w:lang w:val="en-US"/>
        </w:rPr>
        <w:t xml:space="preserve">roupings, </w:t>
      </w:r>
      <w:r w:rsidRPr="00CA0448">
        <w:rPr>
          <w:b/>
          <w:bCs/>
          <w:u w:val="single"/>
          <w:lang w:val="en-US"/>
        </w:rPr>
        <w:t>E</w:t>
      </w:r>
      <w:r w:rsidRPr="00CA0448">
        <w:rPr>
          <w:b/>
          <w:bCs/>
          <w:lang w:val="en-US"/>
        </w:rPr>
        <w:t xml:space="preserve">valuation and </w:t>
      </w:r>
      <w:r w:rsidRPr="00CA0448">
        <w:rPr>
          <w:b/>
          <w:bCs/>
          <w:u w:val="single"/>
          <w:lang w:val="en-US"/>
        </w:rPr>
        <w:t>Ti</w:t>
      </w:r>
      <w:r w:rsidRPr="00CA0448">
        <w:rPr>
          <w:b/>
          <w:bCs/>
          <w:lang w:val="en-US"/>
        </w:rPr>
        <w:t xml:space="preserve">me. </w:t>
      </w:r>
    </w:p>
    <w:p w14:paraId="24E7510F" w14:textId="77777777" w:rsidR="00CA0448" w:rsidRPr="00CA0448" w:rsidRDefault="00CA0448" w:rsidP="00CA0448">
      <w:pPr>
        <w:numPr>
          <w:ilvl w:val="0"/>
          <w:numId w:val="7"/>
        </w:numPr>
      </w:pPr>
      <w:r w:rsidRPr="00CA0448">
        <w:rPr>
          <w:lang w:val="en-US"/>
        </w:rPr>
        <w:t xml:space="preserve">The </w:t>
      </w:r>
      <w:r w:rsidRPr="00CA0448">
        <w:rPr>
          <w:b/>
          <w:bCs/>
          <w:lang w:val="en-US"/>
        </w:rPr>
        <w:t>TARGET</w:t>
      </w:r>
      <w:r w:rsidRPr="00CA0448">
        <w:rPr>
          <w:lang w:val="en-US"/>
        </w:rPr>
        <w:t xml:space="preserve"> framework has been widely used to foster mastery climates within practical PE (Ames, 1992). Therefore, I structured my lesson around the following hinge question, using the TARGET framework in my planning, to create a mastery climate within my Year 7 sprinting lesson. </w:t>
      </w:r>
    </w:p>
    <w:p w14:paraId="591D6DB6" w14:textId="77777777" w:rsidR="00CA0448" w:rsidRPr="00CA0448" w:rsidRDefault="00CA0448" w:rsidP="00CA0448">
      <w:pPr>
        <w:numPr>
          <w:ilvl w:val="0"/>
          <w:numId w:val="7"/>
        </w:numPr>
      </w:pPr>
      <w:r w:rsidRPr="00CA0448">
        <w:rPr>
          <w:lang w:val="en-US"/>
        </w:rPr>
        <w:t xml:space="preserve">This worked to avoid a typical sprinting lesson, involving competitive races throughout the lesson with teachers providing few </w:t>
      </w:r>
      <w:proofErr w:type="spellStart"/>
      <w:r w:rsidRPr="00CA0448">
        <w:rPr>
          <w:lang w:val="en-US"/>
        </w:rPr>
        <w:t>generalised</w:t>
      </w:r>
      <w:proofErr w:type="spellEnd"/>
      <w:r w:rsidRPr="00CA0448">
        <w:rPr>
          <w:lang w:val="en-US"/>
        </w:rPr>
        <w:t xml:space="preserve"> teaching points in-between, fostering performance climates which, although favored high ability students’ perceptions of competence, resulted in low ability disengagement.</w:t>
      </w:r>
    </w:p>
    <w:p w14:paraId="18E3E9FC" w14:textId="77777777" w:rsidR="00CA0448" w:rsidRPr="00CA0448" w:rsidRDefault="00CA0448" w:rsidP="00CA0448">
      <w:pPr>
        <w:numPr>
          <w:ilvl w:val="0"/>
          <w:numId w:val="7"/>
        </w:numPr>
      </w:pPr>
      <w:proofErr w:type="gramStart"/>
      <w:r w:rsidRPr="00CA0448">
        <w:rPr>
          <w:b/>
          <w:bCs/>
        </w:rPr>
        <w:t>”How</w:t>
      </w:r>
      <w:proofErr w:type="gramEnd"/>
      <w:r w:rsidRPr="00CA0448">
        <w:rPr>
          <w:b/>
          <w:bCs/>
        </w:rPr>
        <w:t xml:space="preserve"> to perform the correct sprinting technique in Athletics”</w:t>
      </w:r>
    </w:p>
    <w:p w14:paraId="0A7B5542" w14:textId="5ACAD7DD" w:rsidR="00CA0448" w:rsidRPr="00CA0448" w:rsidRDefault="00CA0448" w:rsidP="00CA0448">
      <w:pPr>
        <w:ind w:left="1440" w:hanging="1440"/>
      </w:pPr>
      <w:r>
        <w:t>Task</w:t>
      </w:r>
      <w:r>
        <w:tab/>
      </w:r>
      <w:proofErr w:type="gramStart"/>
      <w:r w:rsidRPr="00CA0448">
        <w:t>Students’</w:t>
      </w:r>
      <w:proofErr w:type="gramEnd"/>
      <w:r w:rsidRPr="00CA0448">
        <w:t xml:space="preserve"> had the option of being timed for either 5, 7 or 10 seconds to see how far they could sprint (differentiated task). The increase in distance covered within the timeframe allowed the goal to be self-referenced as they achieved new personal bests with improved technique. </w:t>
      </w:r>
    </w:p>
    <w:p w14:paraId="3C5A003D" w14:textId="0074733F" w:rsidR="00CA0448" w:rsidRPr="00CA0448" w:rsidRDefault="00CA0448" w:rsidP="00CA0448">
      <w:pPr>
        <w:ind w:left="1440" w:hanging="1440"/>
      </w:pPr>
      <w:r>
        <w:t>Authority</w:t>
      </w:r>
      <w:r>
        <w:tab/>
      </w:r>
      <w:r w:rsidRPr="00CA0448">
        <w:t>Students rotated between different roles after each run: the performer,</w:t>
      </w:r>
      <w:r>
        <w:t xml:space="preserve"> </w:t>
      </w:r>
      <w:proofErr w:type="gramStart"/>
      <w:r w:rsidRPr="00CA0448">
        <w:t>coach</w:t>
      </w:r>
      <w:proofErr w:type="gramEnd"/>
      <w:r w:rsidRPr="00CA0448">
        <w:t xml:space="preserve"> and measurer. The coach had the responsibility of using the technical coaching resource to provide effective individualised feedback, which helped their peer improve their performance.</w:t>
      </w:r>
    </w:p>
    <w:p w14:paraId="3920A0CE" w14:textId="56DE8535" w:rsidR="00CA0448" w:rsidRPr="00CA0448" w:rsidRDefault="00CA0448" w:rsidP="00CA0448">
      <w:pPr>
        <w:ind w:left="1440" w:hanging="1440"/>
      </w:pPr>
      <w:r>
        <w:t>Recognition</w:t>
      </w:r>
      <w:r>
        <w:tab/>
      </w:r>
      <w:r w:rsidRPr="00CA0448">
        <w:t xml:space="preserve">Throughout the lesson I circulated the class, offering further technical guidance and support for students to give effective feedback. I also gave praise and House Points throughout the lesson for effort, </w:t>
      </w:r>
      <w:proofErr w:type="gramStart"/>
      <w:r w:rsidRPr="00CA0448">
        <w:t>improvement</w:t>
      </w:r>
      <w:proofErr w:type="gramEnd"/>
      <w:r w:rsidRPr="00CA0448">
        <w:t xml:space="preserve"> and effective coaching. </w:t>
      </w:r>
    </w:p>
    <w:p w14:paraId="79C96954" w14:textId="0045EFE1" w:rsidR="00CA0448" w:rsidRDefault="00CA0448" w:rsidP="00CA0448">
      <w:pPr>
        <w:ind w:left="1440" w:hanging="1440"/>
      </w:pPr>
      <w:r>
        <w:t>Groupings</w:t>
      </w:r>
      <w:r>
        <w:tab/>
      </w:r>
      <w:r w:rsidRPr="00CA0448">
        <w:t>Although the classes themselves are ability groups, within the class, students were put into mixed ability groups to support the removal of normative comparisons.</w:t>
      </w:r>
    </w:p>
    <w:p w14:paraId="7ED3FBB0" w14:textId="77777777" w:rsidR="00FD385D" w:rsidRPr="00FD385D" w:rsidRDefault="00CA0448" w:rsidP="00FD385D">
      <w:pPr>
        <w:ind w:left="1440" w:hanging="1440"/>
      </w:pPr>
      <w:r>
        <w:t>Evaluation</w:t>
      </w:r>
      <w:r w:rsidR="00FD385D">
        <w:tab/>
      </w:r>
      <w:r w:rsidR="00FD385D" w:rsidRPr="00FD385D">
        <w:t xml:space="preserve">Students were able to self-assess their performance through the improvement in their own distance markers, as well as peer assess the performance of the peer they were coaching, through a technical checklist, to evaluate their technical improvements. </w:t>
      </w:r>
    </w:p>
    <w:p w14:paraId="2DA2651A" w14:textId="0E66C2D1" w:rsidR="00FD385D" w:rsidRPr="00FD385D" w:rsidRDefault="00CA0448" w:rsidP="00FD385D">
      <w:pPr>
        <w:ind w:left="1440" w:hanging="1440"/>
      </w:pPr>
      <w:r>
        <w:t>Time</w:t>
      </w:r>
      <w:r w:rsidR="00FD385D">
        <w:tab/>
      </w:r>
      <w:r w:rsidR="00FD385D" w:rsidRPr="00FD385D">
        <w:t>The activity was student-led allowing them to do the task at their own pace with their group.</w:t>
      </w:r>
    </w:p>
    <w:p w14:paraId="6C4034CA" w14:textId="77777777" w:rsidR="00FD385D" w:rsidRPr="00FD385D" w:rsidRDefault="00FD385D" w:rsidP="00FD385D">
      <w:r w:rsidRPr="00FD385D">
        <w:rPr>
          <w:b/>
          <w:bCs/>
          <w:lang w:val="en-US"/>
        </w:rPr>
        <w:t>5. Outcomes</w:t>
      </w:r>
    </w:p>
    <w:p w14:paraId="763611D4" w14:textId="77777777" w:rsidR="00FD385D" w:rsidRPr="00FD385D" w:rsidRDefault="00FD385D" w:rsidP="00FD385D">
      <w:pPr>
        <w:numPr>
          <w:ilvl w:val="0"/>
          <w:numId w:val="14"/>
        </w:numPr>
      </w:pPr>
      <w:r w:rsidRPr="00FD385D">
        <w:t>The use of a mastery climate proved to show an increasing amount of</w:t>
      </w:r>
      <w:r w:rsidRPr="00FD385D">
        <w:rPr>
          <w:b/>
          <w:bCs/>
          <w:i/>
          <w:iCs/>
        </w:rPr>
        <w:t xml:space="preserve"> engagement from lower ability students</w:t>
      </w:r>
      <w:r w:rsidRPr="00FD385D">
        <w:t xml:space="preserve">. </w:t>
      </w:r>
    </w:p>
    <w:p w14:paraId="1356FA50" w14:textId="77777777" w:rsidR="00FD385D" w:rsidRPr="00FD385D" w:rsidRDefault="00FD385D" w:rsidP="00FD385D">
      <w:pPr>
        <w:numPr>
          <w:ilvl w:val="0"/>
          <w:numId w:val="14"/>
        </w:numPr>
      </w:pPr>
      <w:r w:rsidRPr="00FD385D">
        <w:lastRenderedPageBreak/>
        <w:t xml:space="preserve">The greater student autonomy and responsibility </w:t>
      </w:r>
      <w:r w:rsidRPr="00FD385D">
        <w:rPr>
          <w:b/>
          <w:bCs/>
          <w:i/>
          <w:iCs/>
        </w:rPr>
        <w:t xml:space="preserve">made it easier for students to assess (self and peer) and see their own progression </w:t>
      </w:r>
      <w:r w:rsidRPr="00FD385D">
        <w:t xml:space="preserve">by setting individualised targets to improve. </w:t>
      </w:r>
    </w:p>
    <w:p w14:paraId="0ACD9220" w14:textId="77777777" w:rsidR="00FD385D" w:rsidRPr="00FD385D" w:rsidRDefault="00FD385D" w:rsidP="00FD385D">
      <w:pPr>
        <w:numPr>
          <w:ilvl w:val="0"/>
          <w:numId w:val="14"/>
        </w:numPr>
      </w:pPr>
      <w:r w:rsidRPr="00FD385D">
        <w:rPr>
          <w:b/>
          <w:bCs/>
          <w:i/>
          <w:iCs/>
        </w:rPr>
        <w:t xml:space="preserve">All students made greater technical improvements and skill developments </w:t>
      </w:r>
      <w:r w:rsidRPr="00FD385D">
        <w:t>compared to when I observed a different year 7 sprinting lesson that fostered a performance climate.</w:t>
      </w:r>
    </w:p>
    <w:p w14:paraId="0B6B9EE9" w14:textId="77777777" w:rsidR="00FD385D" w:rsidRPr="00FD385D" w:rsidRDefault="00FD385D" w:rsidP="00FD385D">
      <w:pPr>
        <w:numPr>
          <w:ilvl w:val="0"/>
          <w:numId w:val="15"/>
        </w:numPr>
      </w:pPr>
      <w:r w:rsidRPr="00FD385D">
        <w:rPr>
          <w:b/>
          <w:bCs/>
          <w:i/>
          <w:iCs/>
        </w:rPr>
        <w:t xml:space="preserve">Some disengagement from high ability students </w:t>
      </w:r>
      <w:r w:rsidRPr="00FD385D">
        <w:t>who missed the element of competitive races.</w:t>
      </w:r>
    </w:p>
    <w:p w14:paraId="3E358D3E" w14:textId="77777777" w:rsidR="00FD385D" w:rsidRPr="00FD385D" w:rsidRDefault="00FD385D" w:rsidP="00FD385D">
      <w:pPr>
        <w:numPr>
          <w:ilvl w:val="0"/>
          <w:numId w:val="15"/>
        </w:numPr>
      </w:pPr>
      <w:r w:rsidRPr="00FD385D">
        <w:rPr>
          <w:b/>
          <w:bCs/>
          <w:lang w:val="en-US"/>
        </w:rPr>
        <w:t>6. Discussion</w:t>
      </w:r>
    </w:p>
    <w:p w14:paraId="2778557F" w14:textId="77777777" w:rsidR="00FD385D" w:rsidRPr="00FD385D" w:rsidRDefault="00FD385D" w:rsidP="00FD385D">
      <w:pPr>
        <w:numPr>
          <w:ilvl w:val="0"/>
          <w:numId w:val="15"/>
        </w:numPr>
      </w:pPr>
      <w:r w:rsidRPr="00FD385D">
        <w:rPr>
          <w:lang w:val="en-US"/>
        </w:rPr>
        <w:t xml:space="preserve">The mastery climate helped me to create an autonomy-supportive environment, linking to Deci and Ryan’s (1985) Self-Determination Theory, by fostering my students self-determined motivation through the constructs of autonomy, </w:t>
      </w:r>
      <w:proofErr w:type="gramStart"/>
      <w:r w:rsidRPr="00FD385D">
        <w:rPr>
          <w:lang w:val="en-US"/>
        </w:rPr>
        <w:t>competence</w:t>
      </w:r>
      <w:proofErr w:type="gramEnd"/>
      <w:r w:rsidRPr="00FD385D">
        <w:rPr>
          <w:lang w:val="en-US"/>
        </w:rPr>
        <w:t xml:space="preserve"> and relatedness. Ommundsen and Kvalø (2007) found these environments to increase students’ intrinsic motivation and decrease amotivation. Accordingly, my lower ability students were more actively engaged in the lesson, through their self-directed learning, questioning, and peer feedback. This resulted in greater participation, echoing Bowler’s (2009) intervention’s results of greater physical activity levels (9%) found in PE intervention groups using mastery TARGET structures. </w:t>
      </w:r>
    </w:p>
    <w:p w14:paraId="4E74B809" w14:textId="77777777" w:rsidR="00FD385D" w:rsidRPr="00FD385D" w:rsidRDefault="00FD385D" w:rsidP="00FD385D">
      <w:pPr>
        <w:numPr>
          <w:ilvl w:val="0"/>
          <w:numId w:val="15"/>
        </w:numPr>
      </w:pPr>
      <w:proofErr w:type="spellStart"/>
      <w:r w:rsidRPr="00FD385D">
        <w:rPr>
          <w:lang w:val="en-US"/>
        </w:rPr>
        <w:t>Theeboom</w:t>
      </w:r>
      <w:proofErr w:type="spellEnd"/>
      <w:r w:rsidRPr="00FD385D">
        <w:rPr>
          <w:lang w:val="en-US"/>
        </w:rPr>
        <w:t xml:space="preserve"> et al.’s (1995) study found that mastery climates result in greater objective skill development and perceived competence, as they support students’ progress reflections. The coaching resource enabled my students to see the clear progressions of sprinting technique. This, supported by peer and </w:t>
      </w:r>
      <w:proofErr w:type="spellStart"/>
      <w:r w:rsidRPr="00FD385D">
        <w:rPr>
          <w:lang w:val="en-US"/>
        </w:rPr>
        <w:t>self assessment</w:t>
      </w:r>
      <w:proofErr w:type="spellEnd"/>
      <w:r w:rsidRPr="00FD385D">
        <w:rPr>
          <w:lang w:val="en-US"/>
        </w:rPr>
        <w:t xml:space="preserve">, allowed them to give individualized feedback, used to set personal goals to be achieved with each run. These could then be reflected upon to develop their sense of competence. </w:t>
      </w:r>
    </w:p>
    <w:p w14:paraId="6EC5155F" w14:textId="77777777" w:rsidR="00FD385D" w:rsidRPr="00FD385D" w:rsidRDefault="00FD385D" w:rsidP="00FD385D">
      <w:pPr>
        <w:numPr>
          <w:ilvl w:val="0"/>
          <w:numId w:val="15"/>
        </w:numPr>
      </w:pPr>
      <w:r w:rsidRPr="00FD385D">
        <w:rPr>
          <w:lang w:val="en-US"/>
        </w:rPr>
        <w:t xml:space="preserve">There purposefully wasn’t an opportunity to display competitive performance in my lesson, to prevent low ability disengagement. However, this adversely effected some engagement of my high ability students, who require these opportunities to satisfy their ego-approach disposition, as Duda &amp; Ntoumanis (2003) suggests is common amongst this student </w:t>
      </w:r>
      <w:proofErr w:type="gramStart"/>
      <w:r w:rsidRPr="00FD385D">
        <w:rPr>
          <w:lang w:val="en-US"/>
        </w:rPr>
        <w:t>group, and</w:t>
      </w:r>
      <w:proofErr w:type="gramEnd"/>
      <w:r w:rsidRPr="00FD385D">
        <w:rPr>
          <w:lang w:val="en-US"/>
        </w:rPr>
        <w:t xml:space="preserve"> gain a sense of competence. </w:t>
      </w:r>
    </w:p>
    <w:p w14:paraId="313B1426" w14:textId="77777777" w:rsidR="00FD385D" w:rsidRPr="00FD385D" w:rsidRDefault="00FD385D" w:rsidP="00FD385D">
      <w:pPr>
        <w:numPr>
          <w:ilvl w:val="0"/>
          <w:numId w:val="15"/>
        </w:numPr>
      </w:pPr>
      <w:r w:rsidRPr="00FD385D">
        <w:rPr>
          <w:b/>
          <w:bCs/>
          <w:lang w:val="en-US"/>
        </w:rPr>
        <w:t>7. Reflection</w:t>
      </w:r>
    </w:p>
    <w:p w14:paraId="4280D0C5" w14:textId="58574972" w:rsidR="00FD385D" w:rsidRPr="00FD385D" w:rsidRDefault="00FD385D" w:rsidP="00FD385D">
      <w:pPr>
        <w:numPr>
          <w:ilvl w:val="0"/>
          <w:numId w:val="15"/>
        </w:numPr>
      </w:pPr>
      <w:r w:rsidRPr="00FD385D">
        <w:rPr>
          <w:lang w:val="en-US"/>
        </w:rPr>
        <w:t>Brookfield's (1998) Lenses aided my reflection of the strengths and weakness of creating a mastering climate in my teaching practice, through different perspectives.</w:t>
      </w:r>
    </w:p>
    <w:tbl>
      <w:tblPr>
        <w:tblStyle w:val="TableGrid"/>
        <w:tblW w:w="0" w:type="auto"/>
        <w:tblLook w:val="04A0" w:firstRow="1" w:lastRow="0" w:firstColumn="1" w:lastColumn="0" w:noHBand="0" w:noVBand="1"/>
      </w:tblPr>
      <w:tblGrid>
        <w:gridCol w:w="1414"/>
        <w:gridCol w:w="1489"/>
        <w:gridCol w:w="1549"/>
        <w:gridCol w:w="1557"/>
        <w:gridCol w:w="1571"/>
        <w:gridCol w:w="1436"/>
      </w:tblGrid>
      <w:tr w:rsidR="00FD385D" w14:paraId="7C4A383D" w14:textId="77777777" w:rsidTr="00FD385D">
        <w:tc>
          <w:tcPr>
            <w:tcW w:w="1502" w:type="dxa"/>
          </w:tcPr>
          <w:p w14:paraId="3C0E7855" w14:textId="341A09AF" w:rsidR="00FD385D" w:rsidRDefault="00FD385D" w:rsidP="00FD385D">
            <w:r>
              <w:t>Positives</w:t>
            </w:r>
          </w:p>
        </w:tc>
        <w:tc>
          <w:tcPr>
            <w:tcW w:w="1502" w:type="dxa"/>
          </w:tcPr>
          <w:p w14:paraId="122B3145" w14:textId="291A9C88" w:rsidR="00FD385D" w:rsidRDefault="00FD385D" w:rsidP="00FD385D">
            <w:r>
              <w:t>Self</w:t>
            </w:r>
          </w:p>
        </w:tc>
        <w:tc>
          <w:tcPr>
            <w:tcW w:w="1503" w:type="dxa"/>
          </w:tcPr>
          <w:p w14:paraId="1E0DD61F" w14:textId="281DA282" w:rsidR="00FD385D" w:rsidRDefault="00FD385D" w:rsidP="00FD385D">
            <w:r>
              <w:t>Student</w:t>
            </w:r>
          </w:p>
        </w:tc>
        <w:tc>
          <w:tcPr>
            <w:tcW w:w="1503" w:type="dxa"/>
          </w:tcPr>
          <w:p w14:paraId="13DC23A1" w14:textId="5EE6AEFD" w:rsidR="00FD385D" w:rsidRDefault="00FD385D" w:rsidP="00FD385D">
            <w:r>
              <w:t>Self</w:t>
            </w:r>
          </w:p>
        </w:tc>
        <w:tc>
          <w:tcPr>
            <w:tcW w:w="1503" w:type="dxa"/>
          </w:tcPr>
          <w:p w14:paraId="7F4F8C16" w14:textId="39D0C03B" w:rsidR="00FD385D" w:rsidRDefault="00FD385D" w:rsidP="00FD385D">
            <w:r>
              <w:t>Student</w:t>
            </w:r>
          </w:p>
        </w:tc>
        <w:tc>
          <w:tcPr>
            <w:tcW w:w="1503" w:type="dxa"/>
          </w:tcPr>
          <w:p w14:paraId="29BE1577" w14:textId="23923FDA" w:rsidR="00FD385D" w:rsidRDefault="00FD385D" w:rsidP="00FD385D">
            <w:r>
              <w:t>Negatives</w:t>
            </w:r>
          </w:p>
        </w:tc>
      </w:tr>
      <w:tr w:rsidR="00FD385D" w14:paraId="20AFF48A" w14:textId="77777777" w:rsidTr="00FD385D">
        <w:tc>
          <w:tcPr>
            <w:tcW w:w="1502" w:type="dxa"/>
          </w:tcPr>
          <w:p w14:paraId="7FB0C23B" w14:textId="77777777" w:rsidR="00FD385D" w:rsidRDefault="00FD385D" w:rsidP="00FD385D"/>
        </w:tc>
        <w:tc>
          <w:tcPr>
            <w:tcW w:w="1502" w:type="dxa"/>
          </w:tcPr>
          <w:p w14:paraId="3B184785" w14:textId="648B520D" w:rsidR="00FD385D" w:rsidRDefault="00FD385D" w:rsidP="00FD385D">
            <w:r>
              <w:t>Greater lower ability engagement</w:t>
            </w:r>
          </w:p>
        </w:tc>
        <w:tc>
          <w:tcPr>
            <w:tcW w:w="1503" w:type="dxa"/>
          </w:tcPr>
          <w:p w14:paraId="47141AE2" w14:textId="77777777" w:rsidR="00FD385D" w:rsidRPr="00FD385D" w:rsidRDefault="00FD385D" w:rsidP="00FD385D">
            <w:r w:rsidRPr="00FD385D">
              <w:rPr>
                <w:lang w:val="en-US"/>
              </w:rPr>
              <w:t xml:space="preserve">“I can’t sprint… Miss look how </w:t>
            </w:r>
            <w:r w:rsidRPr="00FD385D">
              <w:rPr>
                <w:lang w:val="en-US"/>
              </w:rPr>
              <w:lastRenderedPageBreak/>
              <w:t>much further I ran!”</w:t>
            </w:r>
          </w:p>
          <w:p w14:paraId="695834BA" w14:textId="77777777" w:rsidR="00FD385D" w:rsidRPr="00FD385D" w:rsidRDefault="00FD385D" w:rsidP="00FD385D">
            <w:r w:rsidRPr="00FD385D">
              <w:rPr>
                <w:lang w:val="en-US"/>
              </w:rPr>
              <w:t>(Low Ability Student)</w:t>
            </w:r>
          </w:p>
          <w:p w14:paraId="2D7C9D59" w14:textId="77777777" w:rsidR="00FD385D" w:rsidRDefault="00FD385D" w:rsidP="00FD385D"/>
        </w:tc>
        <w:tc>
          <w:tcPr>
            <w:tcW w:w="1503" w:type="dxa"/>
          </w:tcPr>
          <w:p w14:paraId="772DF0FE" w14:textId="77777777" w:rsidR="00FD385D" w:rsidRPr="00FD385D" w:rsidRDefault="00FD385D" w:rsidP="00FD385D">
            <w:r w:rsidRPr="00FD385D">
              <w:rPr>
                <w:lang w:val="en-US"/>
              </w:rPr>
              <w:lastRenderedPageBreak/>
              <w:t xml:space="preserve">How can I make it contextually </w:t>
            </w:r>
            <w:r w:rsidRPr="00FD385D">
              <w:rPr>
                <w:lang w:val="en-US"/>
              </w:rPr>
              <w:lastRenderedPageBreak/>
              <w:t>relevant to competition?</w:t>
            </w:r>
          </w:p>
          <w:p w14:paraId="20AD259E" w14:textId="77777777" w:rsidR="00FD385D" w:rsidRDefault="00FD385D" w:rsidP="00FD385D"/>
        </w:tc>
        <w:tc>
          <w:tcPr>
            <w:tcW w:w="1503" w:type="dxa"/>
          </w:tcPr>
          <w:p w14:paraId="725F2F09" w14:textId="77777777" w:rsidR="00EB7494" w:rsidRPr="00EB7494" w:rsidRDefault="00EB7494" w:rsidP="00EB7494">
            <w:r w:rsidRPr="00EB7494">
              <w:rPr>
                <w:lang w:val="en-US"/>
              </w:rPr>
              <w:lastRenderedPageBreak/>
              <w:t xml:space="preserve">“I’m bored, can we race yet?” </w:t>
            </w:r>
          </w:p>
          <w:p w14:paraId="489C7191" w14:textId="77777777" w:rsidR="00EB7494" w:rsidRPr="00EB7494" w:rsidRDefault="00EB7494" w:rsidP="00EB7494">
            <w:r w:rsidRPr="00EB7494">
              <w:rPr>
                <w:lang w:val="en-US"/>
              </w:rPr>
              <w:lastRenderedPageBreak/>
              <w:t>(High Ability Student)</w:t>
            </w:r>
          </w:p>
          <w:p w14:paraId="2D88E069" w14:textId="77777777" w:rsidR="00FD385D" w:rsidRDefault="00FD385D" w:rsidP="00FD385D"/>
        </w:tc>
        <w:tc>
          <w:tcPr>
            <w:tcW w:w="1503" w:type="dxa"/>
          </w:tcPr>
          <w:p w14:paraId="7715F6F4" w14:textId="77777777" w:rsidR="00FD385D" w:rsidRDefault="00FD385D" w:rsidP="00FD385D"/>
        </w:tc>
      </w:tr>
      <w:tr w:rsidR="00FD385D" w14:paraId="4098B614" w14:textId="77777777" w:rsidTr="00FD385D">
        <w:tc>
          <w:tcPr>
            <w:tcW w:w="1502" w:type="dxa"/>
          </w:tcPr>
          <w:p w14:paraId="1ACF8370" w14:textId="77777777" w:rsidR="00FD385D" w:rsidRDefault="00FD385D" w:rsidP="00FD385D"/>
        </w:tc>
        <w:tc>
          <w:tcPr>
            <w:tcW w:w="1502" w:type="dxa"/>
          </w:tcPr>
          <w:p w14:paraId="136445E4" w14:textId="77777777" w:rsidR="00FD385D" w:rsidRPr="00FD385D" w:rsidRDefault="00FD385D" w:rsidP="00FD385D">
            <w:r w:rsidRPr="00FD385D">
              <w:rPr>
                <w:lang w:val="en-US"/>
              </w:rPr>
              <w:t>“They made much more progress”</w:t>
            </w:r>
          </w:p>
          <w:p w14:paraId="25F21FD4" w14:textId="77777777" w:rsidR="00FD385D" w:rsidRDefault="00FD385D" w:rsidP="00FD385D"/>
        </w:tc>
        <w:tc>
          <w:tcPr>
            <w:tcW w:w="1503" w:type="dxa"/>
          </w:tcPr>
          <w:p w14:paraId="65717FBF" w14:textId="77777777" w:rsidR="00FD385D" w:rsidRPr="00FD385D" w:rsidRDefault="00FD385D" w:rsidP="00FD385D">
            <w:r w:rsidRPr="00FD385D">
              <w:rPr>
                <w:lang w:val="en-US"/>
              </w:rPr>
              <w:t>‘</w:t>
            </w:r>
            <w:proofErr w:type="gramStart"/>
            <w:r w:rsidRPr="00FD385D">
              <w:rPr>
                <w:lang w:val="en-US"/>
              </w:rPr>
              <w:t>predicted</w:t>
            </w:r>
            <w:proofErr w:type="gramEnd"/>
            <w:r w:rsidRPr="00FD385D">
              <w:rPr>
                <w:lang w:val="en-US"/>
              </w:rPr>
              <w:t xml:space="preserve"> enhanced levels of interest/ enjoyment’</w:t>
            </w:r>
          </w:p>
          <w:p w14:paraId="4E3E9FE6" w14:textId="77777777" w:rsidR="00FD385D" w:rsidRPr="00FD385D" w:rsidRDefault="00FD385D" w:rsidP="00FD385D">
            <w:r w:rsidRPr="00FD385D">
              <w:rPr>
                <w:lang w:val="en-US"/>
              </w:rPr>
              <w:t>(Ommundsen &amp; Kvalø, 2007, p.385)</w:t>
            </w:r>
          </w:p>
          <w:p w14:paraId="54BBCE13" w14:textId="77777777" w:rsidR="00FD385D" w:rsidRDefault="00FD385D" w:rsidP="00FD385D"/>
        </w:tc>
        <w:tc>
          <w:tcPr>
            <w:tcW w:w="1503" w:type="dxa"/>
          </w:tcPr>
          <w:p w14:paraId="7B4D95B3" w14:textId="77777777" w:rsidR="00FD385D" w:rsidRPr="00FD385D" w:rsidRDefault="00FD385D" w:rsidP="00FD385D">
            <w:r w:rsidRPr="00FD385D">
              <w:rPr>
                <w:lang w:val="en-US"/>
              </w:rPr>
              <w:t>“How can we assess them? We have no comparisons”</w:t>
            </w:r>
          </w:p>
          <w:p w14:paraId="43DD825F" w14:textId="77777777" w:rsidR="00FD385D" w:rsidRDefault="00FD385D" w:rsidP="00FD385D"/>
        </w:tc>
        <w:tc>
          <w:tcPr>
            <w:tcW w:w="1503" w:type="dxa"/>
          </w:tcPr>
          <w:p w14:paraId="169959E3" w14:textId="77777777" w:rsidR="00EB7494" w:rsidRPr="00EB7494" w:rsidRDefault="00EB7494" w:rsidP="00EB7494">
            <w:r w:rsidRPr="00EB7494">
              <w:t>‘</w:t>
            </w:r>
            <w:proofErr w:type="gramStart"/>
            <w:r w:rsidRPr="00EB7494">
              <w:t>bring</w:t>
            </w:r>
            <w:proofErr w:type="gramEnd"/>
            <w:r w:rsidRPr="00EB7494">
              <w:t xml:space="preserve"> some competition… it’s a competitive sport isn’t it’ </w:t>
            </w:r>
          </w:p>
          <w:p w14:paraId="141A145D" w14:textId="77777777" w:rsidR="00EB7494" w:rsidRPr="00EB7494" w:rsidRDefault="00EB7494" w:rsidP="00EB7494">
            <w:r w:rsidRPr="00EB7494">
              <w:rPr>
                <w:lang w:val="en-US"/>
              </w:rPr>
              <w:t>(Morgan &amp; Kingston, 2010, p.740)</w:t>
            </w:r>
          </w:p>
          <w:p w14:paraId="23DF5DB1" w14:textId="77777777" w:rsidR="00FD385D" w:rsidRDefault="00FD385D" w:rsidP="00FD385D"/>
        </w:tc>
        <w:tc>
          <w:tcPr>
            <w:tcW w:w="1503" w:type="dxa"/>
          </w:tcPr>
          <w:p w14:paraId="4B1A0759" w14:textId="77777777" w:rsidR="00FD385D" w:rsidRDefault="00FD385D" w:rsidP="00FD385D"/>
        </w:tc>
      </w:tr>
      <w:tr w:rsidR="00FD385D" w14:paraId="28457F56" w14:textId="77777777" w:rsidTr="00FD385D">
        <w:tc>
          <w:tcPr>
            <w:tcW w:w="1502" w:type="dxa"/>
          </w:tcPr>
          <w:p w14:paraId="465C7D56" w14:textId="6FDF74E6" w:rsidR="00FD385D" w:rsidRDefault="00FD385D" w:rsidP="00FD385D">
            <w:r>
              <w:t>Positives</w:t>
            </w:r>
          </w:p>
        </w:tc>
        <w:tc>
          <w:tcPr>
            <w:tcW w:w="1502" w:type="dxa"/>
          </w:tcPr>
          <w:p w14:paraId="65412BC6" w14:textId="6F4AAE28" w:rsidR="00FD385D" w:rsidRDefault="00FD385D" w:rsidP="00FD385D">
            <w:r>
              <w:t>Peer</w:t>
            </w:r>
          </w:p>
        </w:tc>
        <w:tc>
          <w:tcPr>
            <w:tcW w:w="1503" w:type="dxa"/>
          </w:tcPr>
          <w:p w14:paraId="10393B7A" w14:textId="3AEE8343" w:rsidR="00FD385D" w:rsidRDefault="00FD385D" w:rsidP="00FD385D">
            <w:r>
              <w:t>Literature</w:t>
            </w:r>
          </w:p>
        </w:tc>
        <w:tc>
          <w:tcPr>
            <w:tcW w:w="1503" w:type="dxa"/>
          </w:tcPr>
          <w:p w14:paraId="7EAB640D" w14:textId="27744C9B" w:rsidR="00FD385D" w:rsidRDefault="00FD385D" w:rsidP="00FD385D">
            <w:r>
              <w:t>Peer</w:t>
            </w:r>
          </w:p>
        </w:tc>
        <w:tc>
          <w:tcPr>
            <w:tcW w:w="1503" w:type="dxa"/>
          </w:tcPr>
          <w:p w14:paraId="102A316C" w14:textId="584BF508" w:rsidR="00FD385D" w:rsidRDefault="00FD385D" w:rsidP="00FD385D">
            <w:r>
              <w:t>Literature</w:t>
            </w:r>
          </w:p>
        </w:tc>
        <w:tc>
          <w:tcPr>
            <w:tcW w:w="1503" w:type="dxa"/>
          </w:tcPr>
          <w:p w14:paraId="3DB6C8E3" w14:textId="62C120A0" w:rsidR="00FD385D" w:rsidRDefault="00FD385D" w:rsidP="00FD385D">
            <w:r>
              <w:t>Negatives</w:t>
            </w:r>
          </w:p>
        </w:tc>
      </w:tr>
    </w:tbl>
    <w:p w14:paraId="27A96D49" w14:textId="77777777" w:rsidR="00FD385D" w:rsidRPr="00FD385D" w:rsidRDefault="00FD385D" w:rsidP="00FD385D"/>
    <w:p w14:paraId="55482A93" w14:textId="77777777" w:rsidR="00FD385D" w:rsidRPr="00FD385D" w:rsidRDefault="00FD385D" w:rsidP="00FD385D">
      <w:r w:rsidRPr="00FD385D">
        <w:rPr>
          <w:b/>
          <w:bCs/>
          <w:lang w:val="en-US"/>
        </w:rPr>
        <w:t>8. Conclusion and Future Considerations</w:t>
      </w:r>
    </w:p>
    <w:p w14:paraId="4C9636DF" w14:textId="77777777" w:rsidR="00FD385D" w:rsidRPr="00FD385D" w:rsidRDefault="00FD385D" w:rsidP="00FD385D">
      <w:r w:rsidRPr="00FD385D">
        <w:rPr>
          <w:lang w:val="en-US"/>
        </w:rPr>
        <w:t>The benefits of creating mastery climates in PE lessons are extensive, with lower ability students benefitting the most due to the focus of competence being evaluated through personal improvement rather than normative comparisons against peers. This limits perceptions of incompetence and subsequent disengagement.</w:t>
      </w:r>
    </w:p>
    <w:p w14:paraId="39C3F150" w14:textId="77777777" w:rsidR="00FD385D" w:rsidRPr="00FD385D" w:rsidRDefault="00FD385D" w:rsidP="00FD385D">
      <w:r w:rsidRPr="00FD385D">
        <w:rPr>
          <w:lang w:val="en-US"/>
        </w:rPr>
        <w:t xml:space="preserve">On reflection, there does still need to be some competitive elements </w:t>
      </w:r>
      <w:proofErr w:type="gramStart"/>
      <w:r w:rsidRPr="00FD385D">
        <w:rPr>
          <w:lang w:val="en-US"/>
        </w:rPr>
        <w:t>in order to</w:t>
      </w:r>
      <w:proofErr w:type="gramEnd"/>
      <w:r w:rsidRPr="00FD385D">
        <w:rPr>
          <w:lang w:val="en-US"/>
        </w:rPr>
        <w:t xml:space="preserve"> satisfy those students with ego-approach goals, namely high ability students.</w:t>
      </w:r>
    </w:p>
    <w:p w14:paraId="2D0D5DE9" w14:textId="77777777" w:rsidR="00FD385D" w:rsidRPr="00FD385D" w:rsidRDefault="00FD385D" w:rsidP="00FD385D">
      <w:r w:rsidRPr="00FD385D">
        <w:rPr>
          <w:b/>
          <w:bCs/>
          <w:u w:val="single"/>
          <w:lang w:val="en-US"/>
        </w:rPr>
        <w:t>Therefore, in future I will …</w:t>
      </w:r>
    </w:p>
    <w:p w14:paraId="74D870EF" w14:textId="77777777" w:rsidR="00FD385D" w:rsidRPr="00FD385D" w:rsidRDefault="00FD385D" w:rsidP="00FD385D">
      <w:pPr>
        <w:numPr>
          <w:ilvl w:val="0"/>
          <w:numId w:val="16"/>
        </w:numPr>
      </w:pPr>
      <w:r w:rsidRPr="00FD385D">
        <w:rPr>
          <w:lang w:val="en-US"/>
        </w:rPr>
        <w:t>Continue implementing mastery climates within Core PE lessons and evaluate its effectiveness with other classes.</w:t>
      </w:r>
    </w:p>
    <w:p w14:paraId="2E7170FE" w14:textId="77777777" w:rsidR="00FD385D" w:rsidRPr="00FD385D" w:rsidRDefault="00FD385D" w:rsidP="00FD385D">
      <w:pPr>
        <w:numPr>
          <w:ilvl w:val="0"/>
          <w:numId w:val="16"/>
        </w:numPr>
      </w:pPr>
      <w:r w:rsidRPr="00FD385D">
        <w:rPr>
          <w:lang w:val="en-US"/>
        </w:rPr>
        <w:t xml:space="preserve">Introduce a competitive element into the lesson to satisfy the needs of ego-approach goal orientated students. </w:t>
      </w:r>
    </w:p>
    <w:p w14:paraId="510896F7" w14:textId="77777777" w:rsidR="00FD385D" w:rsidRPr="00FD385D" w:rsidRDefault="00FD385D" w:rsidP="00FD385D">
      <w:pPr>
        <w:numPr>
          <w:ilvl w:val="0"/>
          <w:numId w:val="16"/>
        </w:numPr>
      </w:pPr>
      <w:r w:rsidRPr="00FD385D">
        <w:rPr>
          <w:lang w:val="en-US"/>
        </w:rPr>
        <w:t xml:space="preserve">Incorporate cooperative learning to achieve a group goal, enhancing students’ relatedness and </w:t>
      </w:r>
      <w:proofErr w:type="spellStart"/>
      <w:r w:rsidRPr="00FD385D">
        <w:rPr>
          <w:lang w:val="en-US"/>
        </w:rPr>
        <w:t>optimising</w:t>
      </w:r>
      <w:proofErr w:type="spellEnd"/>
      <w:r w:rsidRPr="00FD385D">
        <w:rPr>
          <w:lang w:val="en-US"/>
        </w:rPr>
        <w:t xml:space="preserve"> student motivation and inclusion in PE (Morgan 2019).</w:t>
      </w:r>
    </w:p>
    <w:p w14:paraId="5501C4E3" w14:textId="77777777" w:rsidR="00FD385D" w:rsidRPr="00FD385D" w:rsidRDefault="00FD385D" w:rsidP="00FD385D">
      <w:r w:rsidRPr="00FD385D">
        <w:rPr>
          <w:b/>
          <w:bCs/>
          <w:lang w:val="en-US"/>
        </w:rPr>
        <w:t>References</w:t>
      </w:r>
    </w:p>
    <w:p w14:paraId="3FEB2530" w14:textId="77777777" w:rsidR="00FD385D" w:rsidRPr="00FD385D" w:rsidRDefault="00FD385D" w:rsidP="00FD385D">
      <w:r w:rsidRPr="00FD385D">
        <w:t xml:space="preserve">Ames, C. (1992). Achievement Goals, Motivational Climate and Motivational Processes. In: Roberts, C. (Ed.) </w:t>
      </w:r>
      <w:r w:rsidRPr="00FD385D">
        <w:rPr>
          <w:i/>
          <w:iCs/>
        </w:rPr>
        <w:t xml:space="preserve">Motivation in Sport and Exercise. </w:t>
      </w:r>
      <w:r w:rsidRPr="00FD385D">
        <w:t>Champaign IL: Human Kinetics. pp. 161-176.</w:t>
      </w:r>
    </w:p>
    <w:p w14:paraId="3AFE6B6B" w14:textId="77777777" w:rsidR="00FD385D" w:rsidRPr="00FD385D" w:rsidRDefault="00FD385D" w:rsidP="00FD385D">
      <w:r w:rsidRPr="00FD385D">
        <w:t xml:space="preserve">Bowler, M. (2009). The influence of the TARGET motivational climate structures on pupil physical activity levels during year 9 athletics classes. </w:t>
      </w:r>
      <w:r w:rsidRPr="00FD385D">
        <w:rPr>
          <w:i/>
          <w:iCs/>
        </w:rPr>
        <w:t xml:space="preserve">The British Educational Research Association Annual Conference. </w:t>
      </w:r>
      <w:r w:rsidRPr="00FD385D">
        <w:t xml:space="preserve">September 2-5, Manchester, UK. </w:t>
      </w:r>
    </w:p>
    <w:p w14:paraId="4D6BBE90" w14:textId="77777777" w:rsidR="00FD385D" w:rsidRPr="00FD385D" w:rsidRDefault="00FD385D" w:rsidP="00FD385D">
      <w:r w:rsidRPr="00FD385D">
        <w:t>Deci, E.L. &amp; Ryan, R.M. (1985). Intrinsic motivation and self-determination in human behaviour. New York: Plenum.</w:t>
      </w:r>
    </w:p>
    <w:p w14:paraId="397A7A39" w14:textId="77777777" w:rsidR="00FD385D" w:rsidRPr="00FD385D" w:rsidRDefault="00FD385D" w:rsidP="00FD385D">
      <w:r w:rsidRPr="00FD385D">
        <w:lastRenderedPageBreak/>
        <w:t xml:space="preserve">Department for Education. (2013). </w:t>
      </w:r>
      <w:r w:rsidRPr="00FD385D">
        <w:rPr>
          <w:i/>
          <w:iCs/>
        </w:rPr>
        <w:t xml:space="preserve">The National Curriculum in England: Key stages 3 and 4 framework </w:t>
      </w:r>
      <w:proofErr w:type="gramStart"/>
      <w:r w:rsidRPr="00FD385D">
        <w:rPr>
          <w:i/>
          <w:iCs/>
        </w:rPr>
        <w:t>document</w:t>
      </w:r>
      <w:proofErr w:type="gramEnd"/>
      <w:r w:rsidRPr="00FD385D">
        <w:rPr>
          <w:i/>
          <w:iCs/>
        </w:rPr>
        <w:t xml:space="preserve">. </w:t>
      </w:r>
      <w:r w:rsidRPr="00FD385D">
        <w:t xml:space="preserve">Available at: </w:t>
      </w:r>
      <w:hyperlink r:id="rId5" w:history="1">
        <w:r w:rsidRPr="00FD385D">
          <w:rPr>
            <w:rStyle w:val="Hyperlink"/>
          </w:rPr>
          <w:t>https://assets.publishing.service.gov.uk/government/uploads/system/uploads/attachment_data/file/840002/Secondary_national_curriculum_corrected_PDF.pdf</w:t>
        </w:r>
      </w:hyperlink>
      <w:r w:rsidRPr="00FD385D">
        <w:t xml:space="preserve"> [Accessed: 31 May 2021]</w:t>
      </w:r>
    </w:p>
    <w:p w14:paraId="2AAFA35E" w14:textId="77777777" w:rsidR="00FD385D" w:rsidRPr="00FD385D" w:rsidRDefault="00FD385D" w:rsidP="00FD385D">
      <w:r w:rsidRPr="00FD385D">
        <w:t xml:space="preserve">Department for Education. (2019). </w:t>
      </w:r>
      <w:r w:rsidRPr="00FD385D">
        <w:rPr>
          <w:i/>
          <w:iCs/>
        </w:rPr>
        <w:t>ITT Core Content Framework</w:t>
      </w:r>
      <w:r w:rsidRPr="00FD385D">
        <w:t xml:space="preserve">. Available at: </w:t>
      </w:r>
      <w:hyperlink r:id="rId6" w:history="1">
        <w:r w:rsidRPr="00FD385D">
          <w:rPr>
            <w:rStyle w:val="Hyperlink"/>
          </w:rPr>
          <w:t>https://assets.publishing.service.gov.uk/government/uploads/system/uploads/attachment_data/file/919166/ITT_core_content_framework_.pdf</w:t>
        </w:r>
      </w:hyperlink>
      <w:r w:rsidRPr="00FD385D">
        <w:t xml:space="preserve"> [Accessed: 31 May 2021]</w:t>
      </w:r>
    </w:p>
    <w:p w14:paraId="2F1B0BA4" w14:textId="77777777" w:rsidR="00FD385D" w:rsidRPr="00FD385D" w:rsidRDefault="00FD385D" w:rsidP="00FD385D">
      <w:r w:rsidRPr="00FD385D">
        <w:t xml:space="preserve">Duda, J.L. &amp; Ntoumanis, N. (2003). Correlated of achievement goal orientations in physical education. </w:t>
      </w:r>
      <w:r w:rsidRPr="00FD385D">
        <w:rPr>
          <w:i/>
          <w:iCs/>
        </w:rPr>
        <w:t xml:space="preserve">International Journal of Educational Research, </w:t>
      </w:r>
      <w:r w:rsidRPr="00FD385D">
        <w:t>39, 415-436.</w:t>
      </w:r>
    </w:p>
    <w:p w14:paraId="3B9A58C9" w14:textId="77777777" w:rsidR="00FD385D" w:rsidRPr="00FD385D" w:rsidRDefault="00FD385D" w:rsidP="00FD385D">
      <w:r w:rsidRPr="00FD385D">
        <w:t xml:space="preserve">Elliot, A.J. (1999). Approach and avoidance motivation and achievement goals. </w:t>
      </w:r>
      <w:r w:rsidRPr="00FD385D">
        <w:rPr>
          <w:i/>
          <w:iCs/>
        </w:rPr>
        <w:t xml:space="preserve">Educational Psychologist, </w:t>
      </w:r>
      <w:r w:rsidRPr="00FD385D">
        <w:t>34, 169-189.</w:t>
      </w:r>
    </w:p>
    <w:p w14:paraId="2B4CF86E" w14:textId="77777777" w:rsidR="00FD385D" w:rsidRPr="00FD385D" w:rsidRDefault="00FD385D" w:rsidP="00FD385D">
      <w:r w:rsidRPr="00FD385D">
        <w:t xml:space="preserve">Epstein, J.L. (1989). Family structures and student motivation: A developmental perspective. </w:t>
      </w:r>
      <w:r w:rsidRPr="00FD385D">
        <w:rPr>
          <w:i/>
          <w:iCs/>
        </w:rPr>
        <w:t xml:space="preserve">Research on motivation in education, </w:t>
      </w:r>
      <w:r w:rsidRPr="00FD385D">
        <w:t>3, 259-295.</w:t>
      </w:r>
    </w:p>
    <w:p w14:paraId="42E34C88" w14:textId="77777777" w:rsidR="00FD385D" w:rsidRPr="00FD385D" w:rsidRDefault="00FD385D" w:rsidP="00FD385D">
      <w:r w:rsidRPr="00FD385D">
        <w:t xml:space="preserve">Hardman, K. (2011). Global issues in the situation of physical education in schools. In: Hardman, K. &amp; Green, K. (Eds.) </w:t>
      </w:r>
      <w:r w:rsidRPr="00FD385D">
        <w:rPr>
          <w:i/>
          <w:iCs/>
        </w:rPr>
        <w:t xml:space="preserve">Contemporary issues in physical education. </w:t>
      </w:r>
      <w:r w:rsidRPr="00FD385D">
        <w:t>Maidenhead: Meyer &amp; Meyer Sport. Chapter 1. pp. 11-29.</w:t>
      </w:r>
    </w:p>
    <w:p w14:paraId="24FBDC91" w14:textId="77777777" w:rsidR="00FD385D" w:rsidRPr="00FD385D" w:rsidRDefault="00FD385D" w:rsidP="00FD385D">
      <w:r w:rsidRPr="00FD385D">
        <w:t xml:space="preserve">Morgan, K. &amp; Kingston, K. (2010). Promoting a mastery climate in a higher education sports class. </w:t>
      </w:r>
      <w:r w:rsidRPr="00FD385D">
        <w:rPr>
          <w:i/>
          <w:iCs/>
        </w:rPr>
        <w:t xml:space="preserve">Journal of Hospitality, Leisure, Sports and Tourism Education, </w:t>
      </w:r>
      <w:r w:rsidRPr="00FD385D">
        <w:t>9(1), 73-84.</w:t>
      </w:r>
    </w:p>
    <w:p w14:paraId="6D497460" w14:textId="77777777" w:rsidR="00FD385D" w:rsidRPr="00FD385D" w:rsidRDefault="00FD385D" w:rsidP="00FD385D">
      <w:r w:rsidRPr="00FD385D">
        <w:t xml:space="preserve">Morgan, K. (2019). Applying Mastery TARGET Structures to Cooperative Learning in Physical Education. </w:t>
      </w:r>
      <w:r w:rsidRPr="00FD385D">
        <w:rPr>
          <w:i/>
          <w:iCs/>
        </w:rPr>
        <w:t xml:space="preserve">Journal of Physical Education, Recreation &amp; Dance, </w:t>
      </w:r>
      <w:r w:rsidRPr="00FD385D">
        <w:t>90(3), 27-32.</w:t>
      </w:r>
    </w:p>
    <w:p w14:paraId="36026E94" w14:textId="77777777" w:rsidR="00FD385D" w:rsidRPr="00FD385D" w:rsidRDefault="00FD385D" w:rsidP="00FD385D">
      <w:r w:rsidRPr="00FD385D">
        <w:t xml:space="preserve">Nicholls, J.K. (1984). Achievement Motivation: conceptions of ability, subjective experience, task choice and performance. </w:t>
      </w:r>
      <w:r w:rsidRPr="00FD385D">
        <w:rPr>
          <w:i/>
          <w:iCs/>
        </w:rPr>
        <w:t xml:space="preserve">Psychological Review, </w:t>
      </w:r>
      <w:r w:rsidRPr="00FD385D">
        <w:t>91(3), 328-346.</w:t>
      </w:r>
    </w:p>
    <w:p w14:paraId="1658E63B" w14:textId="77777777" w:rsidR="00FD385D" w:rsidRPr="00FD385D" w:rsidRDefault="00FD385D" w:rsidP="00FD385D">
      <w:r w:rsidRPr="00FD385D">
        <w:rPr>
          <w:lang w:val="en-US"/>
        </w:rPr>
        <w:t xml:space="preserve">Ommundsen, Y. &amp; Kvalø, S.E. (2007). Autonomy-Mastery Supportive or Performance Focused? Different teacher </w:t>
      </w:r>
      <w:proofErr w:type="spellStart"/>
      <w:r w:rsidRPr="00FD385D">
        <w:rPr>
          <w:lang w:val="en-US"/>
        </w:rPr>
        <w:t>behaviours</w:t>
      </w:r>
      <w:proofErr w:type="spellEnd"/>
      <w:r w:rsidRPr="00FD385D">
        <w:rPr>
          <w:lang w:val="en-US"/>
        </w:rPr>
        <w:t xml:space="preserve"> and pupils’ outcomes in physical education. </w:t>
      </w:r>
      <w:r w:rsidRPr="00FD385D">
        <w:rPr>
          <w:i/>
          <w:iCs/>
          <w:lang w:val="en-US"/>
        </w:rPr>
        <w:t xml:space="preserve">Scandinavian Journal of Educational Research, </w:t>
      </w:r>
      <w:r w:rsidRPr="00FD385D">
        <w:rPr>
          <w:lang w:val="en-US"/>
        </w:rPr>
        <w:t>51(4), 385-413.</w:t>
      </w:r>
    </w:p>
    <w:p w14:paraId="6B851D54" w14:textId="77777777" w:rsidR="00FD385D" w:rsidRPr="00FD385D" w:rsidRDefault="00FD385D" w:rsidP="00FD385D">
      <w:proofErr w:type="spellStart"/>
      <w:r w:rsidRPr="00FD385D">
        <w:rPr>
          <w:lang w:val="en-US"/>
        </w:rPr>
        <w:t>Theeboom</w:t>
      </w:r>
      <w:proofErr w:type="spellEnd"/>
      <w:r w:rsidRPr="00FD385D">
        <w:rPr>
          <w:lang w:val="en-US"/>
        </w:rPr>
        <w:t xml:space="preserve">, M., De Knop, P. &amp; Weiss, M.R. (1995). Motivational Climate, Psychological Responses and Motor Skill Development in Children’s Sport: A Field-Based Intervention Study. </w:t>
      </w:r>
      <w:r w:rsidRPr="00FD385D">
        <w:rPr>
          <w:i/>
          <w:iCs/>
          <w:lang w:val="en-US"/>
        </w:rPr>
        <w:t xml:space="preserve">Journal of Sport &amp; Exercise Psychology, </w:t>
      </w:r>
      <w:r w:rsidRPr="00FD385D">
        <w:rPr>
          <w:lang w:val="en-US"/>
        </w:rPr>
        <w:t>17, 294-311.</w:t>
      </w:r>
    </w:p>
    <w:p w14:paraId="3F6D343E" w14:textId="4A0D5DB4" w:rsidR="00CA0448" w:rsidRDefault="00CA0448"/>
    <w:sectPr w:rsidR="00CA04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014B1"/>
    <w:multiLevelType w:val="hybridMultilevel"/>
    <w:tmpl w:val="1B7CC9D2"/>
    <w:lvl w:ilvl="0" w:tplc="F0488906">
      <w:start w:val="1"/>
      <w:numFmt w:val="decimal"/>
      <w:lvlText w:val="%1."/>
      <w:lvlJc w:val="left"/>
      <w:pPr>
        <w:tabs>
          <w:tab w:val="num" w:pos="720"/>
        </w:tabs>
        <w:ind w:left="720" w:hanging="360"/>
      </w:pPr>
    </w:lvl>
    <w:lvl w:ilvl="1" w:tplc="2F9E2D8A" w:tentative="1">
      <w:start w:val="1"/>
      <w:numFmt w:val="decimal"/>
      <w:lvlText w:val="%2."/>
      <w:lvlJc w:val="left"/>
      <w:pPr>
        <w:tabs>
          <w:tab w:val="num" w:pos="1440"/>
        </w:tabs>
        <w:ind w:left="1440" w:hanging="360"/>
      </w:pPr>
    </w:lvl>
    <w:lvl w:ilvl="2" w:tplc="55C253B4" w:tentative="1">
      <w:start w:val="1"/>
      <w:numFmt w:val="decimal"/>
      <w:lvlText w:val="%3."/>
      <w:lvlJc w:val="left"/>
      <w:pPr>
        <w:tabs>
          <w:tab w:val="num" w:pos="2160"/>
        </w:tabs>
        <w:ind w:left="2160" w:hanging="360"/>
      </w:pPr>
    </w:lvl>
    <w:lvl w:ilvl="3" w:tplc="A46C52F0" w:tentative="1">
      <w:start w:val="1"/>
      <w:numFmt w:val="decimal"/>
      <w:lvlText w:val="%4."/>
      <w:lvlJc w:val="left"/>
      <w:pPr>
        <w:tabs>
          <w:tab w:val="num" w:pos="2880"/>
        </w:tabs>
        <w:ind w:left="2880" w:hanging="360"/>
      </w:pPr>
    </w:lvl>
    <w:lvl w:ilvl="4" w:tplc="3432B90E" w:tentative="1">
      <w:start w:val="1"/>
      <w:numFmt w:val="decimal"/>
      <w:lvlText w:val="%5."/>
      <w:lvlJc w:val="left"/>
      <w:pPr>
        <w:tabs>
          <w:tab w:val="num" w:pos="3600"/>
        </w:tabs>
        <w:ind w:left="3600" w:hanging="360"/>
      </w:pPr>
    </w:lvl>
    <w:lvl w:ilvl="5" w:tplc="BEEC1982" w:tentative="1">
      <w:start w:val="1"/>
      <w:numFmt w:val="decimal"/>
      <w:lvlText w:val="%6."/>
      <w:lvlJc w:val="left"/>
      <w:pPr>
        <w:tabs>
          <w:tab w:val="num" w:pos="4320"/>
        </w:tabs>
        <w:ind w:left="4320" w:hanging="360"/>
      </w:pPr>
    </w:lvl>
    <w:lvl w:ilvl="6" w:tplc="D6481784" w:tentative="1">
      <w:start w:val="1"/>
      <w:numFmt w:val="decimal"/>
      <w:lvlText w:val="%7."/>
      <w:lvlJc w:val="left"/>
      <w:pPr>
        <w:tabs>
          <w:tab w:val="num" w:pos="5040"/>
        </w:tabs>
        <w:ind w:left="5040" w:hanging="360"/>
      </w:pPr>
    </w:lvl>
    <w:lvl w:ilvl="7" w:tplc="75A018B0" w:tentative="1">
      <w:start w:val="1"/>
      <w:numFmt w:val="decimal"/>
      <w:lvlText w:val="%8."/>
      <w:lvlJc w:val="left"/>
      <w:pPr>
        <w:tabs>
          <w:tab w:val="num" w:pos="5760"/>
        </w:tabs>
        <w:ind w:left="5760" w:hanging="360"/>
      </w:pPr>
    </w:lvl>
    <w:lvl w:ilvl="8" w:tplc="66A0A428" w:tentative="1">
      <w:start w:val="1"/>
      <w:numFmt w:val="decimal"/>
      <w:lvlText w:val="%9."/>
      <w:lvlJc w:val="left"/>
      <w:pPr>
        <w:tabs>
          <w:tab w:val="num" w:pos="6480"/>
        </w:tabs>
        <w:ind w:left="6480" w:hanging="360"/>
      </w:pPr>
    </w:lvl>
  </w:abstractNum>
  <w:abstractNum w:abstractNumId="1" w15:restartNumberingAfterBreak="0">
    <w:nsid w:val="0F4A356C"/>
    <w:multiLevelType w:val="hybridMultilevel"/>
    <w:tmpl w:val="7B12E83E"/>
    <w:lvl w:ilvl="0" w:tplc="563A81E6">
      <w:start w:val="1"/>
      <w:numFmt w:val="bullet"/>
      <w:lvlText w:val="•"/>
      <w:lvlJc w:val="left"/>
      <w:pPr>
        <w:tabs>
          <w:tab w:val="num" w:pos="720"/>
        </w:tabs>
        <w:ind w:left="720" w:hanging="360"/>
      </w:pPr>
      <w:rPr>
        <w:rFonts w:ascii="Times New Roman" w:hAnsi="Times New Roman" w:hint="default"/>
      </w:rPr>
    </w:lvl>
    <w:lvl w:ilvl="1" w:tplc="CCC8D3D6" w:tentative="1">
      <w:start w:val="1"/>
      <w:numFmt w:val="bullet"/>
      <w:lvlText w:val="•"/>
      <w:lvlJc w:val="left"/>
      <w:pPr>
        <w:tabs>
          <w:tab w:val="num" w:pos="1440"/>
        </w:tabs>
        <w:ind w:left="1440" w:hanging="360"/>
      </w:pPr>
      <w:rPr>
        <w:rFonts w:ascii="Times New Roman" w:hAnsi="Times New Roman" w:hint="default"/>
      </w:rPr>
    </w:lvl>
    <w:lvl w:ilvl="2" w:tplc="2E80704A" w:tentative="1">
      <w:start w:val="1"/>
      <w:numFmt w:val="bullet"/>
      <w:lvlText w:val="•"/>
      <w:lvlJc w:val="left"/>
      <w:pPr>
        <w:tabs>
          <w:tab w:val="num" w:pos="2160"/>
        </w:tabs>
        <w:ind w:left="2160" w:hanging="360"/>
      </w:pPr>
      <w:rPr>
        <w:rFonts w:ascii="Times New Roman" w:hAnsi="Times New Roman" w:hint="default"/>
      </w:rPr>
    </w:lvl>
    <w:lvl w:ilvl="3" w:tplc="553C5AC8" w:tentative="1">
      <w:start w:val="1"/>
      <w:numFmt w:val="bullet"/>
      <w:lvlText w:val="•"/>
      <w:lvlJc w:val="left"/>
      <w:pPr>
        <w:tabs>
          <w:tab w:val="num" w:pos="2880"/>
        </w:tabs>
        <w:ind w:left="2880" w:hanging="360"/>
      </w:pPr>
      <w:rPr>
        <w:rFonts w:ascii="Times New Roman" w:hAnsi="Times New Roman" w:hint="default"/>
      </w:rPr>
    </w:lvl>
    <w:lvl w:ilvl="4" w:tplc="1FDE03F2" w:tentative="1">
      <w:start w:val="1"/>
      <w:numFmt w:val="bullet"/>
      <w:lvlText w:val="•"/>
      <w:lvlJc w:val="left"/>
      <w:pPr>
        <w:tabs>
          <w:tab w:val="num" w:pos="3600"/>
        </w:tabs>
        <w:ind w:left="3600" w:hanging="360"/>
      </w:pPr>
      <w:rPr>
        <w:rFonts w:ascii="Times New Roman" w:hAnsi="Times New Roman" w:hint="default"/>
      </w:rPr>
    </w:lvl>
    <w:lvl w:ilvl="5" w:tplc="CFCEC52A" w:tentative="1">
      <w:start w:val="1"/>
      <w:numFmt w:val="bullet"/>
      <w:lvlText w:val="•"/>
      <w:lvlJc w:val="left"/>
      <w:pPr>
        <w:tabs>
          <w:tab w:val="num" w:pos="4320"/>
        </w:tabs>
        <w:ind w:left="4320" w:hanging="360"/>
      </w:pPr>
      <w:rPr>
        <w:rFonts w:ascii="Times New Roman" w:hAnsi="Times New Roman" w:hint="default"/>
      </w:rPr>
    </w:lvl>
    <w:lvl w:ilvl="6" w:tplc="667892AC" w:tentative="1">
      <w:start w:val="1"/>
      <w:numFmt w:val="bullet"/>
      <w:lvlText w:val="•"/>
      <w:lvlJc w:val="left"/>
      <w:pPr>
        <w:tabs>
          <w:tab w:val="num" w:pos="5040"/>
        </w:tabs>
        <w:ind w:left="5040" w:hanging="360"/>
      </w:pPr>
      <w:rPr>
        <w:rFonts w:ascii="Times New Roman" w:hAnsi="Times New Roman" w:hint="default"/>
      </w:rPr>
    </w:lvl>
    <w:lvl w:ilvl="7" w:tplc="6128B6FE" w:tentative="1">
      <w:start w:val="1"/>
      <w:numFmt w:val="bullet"/>
      <w:lvlText w:val="•"/>
      <w:lvlJc w:val="left"/>
      <w:pPr>
        <w:tabs>
          <w:tab w:val="num" w:pos="5760"/>
        </w:tabs>
        <w:ind w:left="5760" w:hanging="360"/>
      </w:pPr>
      <w:rPr>
        <w:rFonts w:ascii="Times New Roman" w:hAnsi="Times New Roman" w:hint="default"/>
      </w:rPr>
    </w:lvl>
    <w:lvl w:ilvl="8" w:tplc="A4BADBD2"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04F6639"/>
    <w:multiLevelType w:val="hybridMultilevel"/>
    <w:tmpl w:val="CC58D68E"/>
    <w:lvl w:ilvl="0" w:tplc="B00A0256">
      <w:start w:val="1"/>
      <w:numFmt w:val="bullet"/>
      <w:lvlText w:val="o"/>
      <w:lvlJc w:val="left"/>
      <w:pPr>
        <w:tabs>
          <w:tab w:val="num" w:pos="720"/>
        </w:tabs>
        <w:ind w:left="720" w:hanging="360"/>
      </w:pPr>
      <w:rPr>
        <w:rFonts w:ascii="Courier New" w:hAnsi="Courier New" w:hint="default"/>
      </w:rPr>
    </w:lvl>
    <w:lvl w:ilvl="1" w:tplc="FC223842" w:tentative="1">
      <w:start w:val="1"/>
      <w:numFmt w:val="bullet"/>
      <w:lvlText w:val="o"/>
      <w:lvlJc w:val="left"/>
      <w:pPr>
        <w:tabs>
          <w:tab w:val="num" w:pos="1440"/>
        </w:tabs>
        <w:ind w:left="1440" w:hanging="360"/>
      </w:pPr>
      <w:rPr>
        <w:rFonts w:ascii="Courier New" w:hAnsi="Courier New" w:hint="default"/>
      </w:rPr>
    </w:lvl>
    <w:lvl w:ilvl="2" w:tplc="95102420" w:tentative="1">
      <w:start w:val="1"/>
      <w:numFmt w:val="bullet"/>
      <w:lvlText w:val="o"/>
      <w:lvlJc w:val="left"/>
      <w:pPr>
        <w:tabs>
          <w:tab w:val="num" w:pos="2160"/>
        </w:tabs>
        <w:ind w:left="2160" w:hanging="360"/>
      </w:pPr>
      <w:rPr>
        <w:rFonts w:ascii="Courier New" w:hAnsi="Courier New" w:hint="default"/>
      </w:rPr>
    </w:lvl>
    <w:lvl w:ilvl="3" w:tplc="650C0644" w:tentative="1">
      <w:start w:val="1"/>
      <w:numFmt w:val="bullet"/>
      <w:lvlText w:val="o"/>
      <w:lvlJc w:val="left"/>
      <w:pPr>
        <w:tabs>
          <w:tab w:val="num" w:pos="2880"/>
        </w:tabs>
        <w:ind w:left="2880" w:hanging="360"/>
      </w:pPr>
      <w:rPr>
        <w:rFonts w:ascii="Courier New" w:hAnsi="Courier New" w:hint="default"/>
      </w:rPr>
    </w:lvl>
    <w:lvl w:ilvl="4" w:tplc="A5A67D20" w:tentative="1">
      <w:start w:val="1"/>
      <w:numFmt w:val="bullet"/>
      <w:lvlText w:val="o"/>
      <w:lvlJc w:val="left"/>
      <w:pPr>
        <w:tabs>
          <w:tab w:val="num" w:pos="3600"/>
        </w:tabs>
        <w:ind w:left="3600" w:hanging="360"/>
      </w:pPr>
      <w:rPr>
        <w:rFonts w:ascii="Courier New" w:hAnsi="Courier New" w:hint="default"/>
      </w:rPr>
    </w:lvl>
    <w:lvl w:ilvl="5" w:tplc="B50AF220" w:tentative="1">
      <w:start w:val="1"/>
      <w:numFmt w:val="bullet"/>
      <w:lvlText w:val="o"/>
      <w:lvlJc w:val="left"/>
      <w:pPr>
        <w:tabs>
          <w:tab w:val="num" w:pos="4320"/>
        </w:tabs>
        <w:ind w:left="4320" w:hanging="360"/>
      </w:pPr>
      <w:rPr>
        <w:rFonts w:ascii="Courier New" w:hAnsi="Courier New" w:hint="default"/>
      </w:rPr>
    </w:lvl>
    <w:lvl w:ilvl="6" w:tplc="756644E0" w:tentative="1">
      <w:start w:val="1"/>
      <w:numFmt w:val="bullet"/>
      <w:lvlText w:val="o"/>
      <w:lvlJc w:val="left"/>
      <w:pPr>
        <w:tabs>
          <w:tab w:val="num" w:pos="5040"/>
        </w:tabs>
        <w:ind w:left="5040" w:hanging="360"/>
      </w:pPr>
      <w:rPr>
        <w:rFonts w:ascii="Courier New" w:hAnsi="Courier New" w:hint="default"/>
      </w:rPr>
    </w:lvl>
    <w:lvl w:ilvl="7" w:tplc="C48A9414" w:tentative="1">
      <w:start w:val="1"/>
      <w:numFmt w:val="bullet"/>
      <w:lvlText w:val="o"/>
      <w:lvlJc w:val="left"/>
      <w:pPr>
        <w:tabs>
          <w:tab w:val="num" w:pos="5760"/>
        </w:tabs>
        <w:ind w:left="5760" w:hanging="360"/>
      </w:pPr>
      <w:rPr>
        <w:rFonts w:ascii="Courier New" w:hAnsi="Courier New" w:hint="default"/>
      </w:rPr>
    </w:lvl>
    <w:lvl w:ilvl="8" w:tplc="681EC18E" w:tentative="1">
      <w:start w:val="1"/>
      <w:numFmt w:val="bullet"/>
      <w:lvlText w:val="o"/>
      <w:lvlJc w:val="left"/>
      <w:pPr>
        <w:tabs>
          <w:tab w:val="num" w:pos="6480"/>
        </w:tabs>
        <w:ind w:left="6480" w:hanging="360"/>
      </w:pPr>
      <w:rPr>
        <w:rFonts w:ascii="Courier New" w:hAnsi="Courier New" w:hint="default"/>
      </w:rPr>
    </w:lvl>
  </w:abstractNum>
  <w:abstractNum w:abstractNumId="3" w15:restartNumberingAfterBreak="0">
    <w:nsid w:val="1273717A"/>
    <w:multiLevelType w:val="hybridMultilevel"/>
    <w:tmpl w:val="30989D3A"/>
    <w:lvl w:ilvl="0" w:tplc="2AAC8ACE">
      <w:start w:val="1"/>
      <w:numFmt w:val="decimal"/>
      <w:lvlText w:val="%1."/>
      <w:lvlJc w:val="left"/>
      <w:pPr>
        <w:tabs>
          <w:tab w:val="num" w:pos="720"/>
        </w:tabs>
        <w:ind w:left="720" w:hanging="360"/>
      </w:pPr>
    </w:lvl>
    <w:lvl w:ilvl="1" w:tplc="72080A7C" w:tentative="1">
      <w:start w:val="1"/>
      <w:numFmt w:val="decimal"/>
      <w:lvlText w:val="%2."/>
      <w:lvlJc w:val="left"/>
      <w:pPr>
        <w:tabs>
          <w:tab w:val="num" w:pos="1440"/>
        </w:tabs>
        <w:ind w:left="1440" w:hanging="360"/>
      </w:pPr>
    </w:lvl>
    <w:lvl w:ilvl="2" w:tplc="AB624B4A" w:tentative="1">
      <w:start w:val="1"/>
      <w:numFmt w:val="decimal"/>
      <w:lvlText w:val="%3."/>
      <w:lvlJc w:val="left"/>
      <w:pPr>
        <w:tabs>
          <w:tab w:val="num" w:pos="2160"/>
        </w:tabs>
        <w:ind w:left="2160" w:hanging="360"/>
      </w:pPr>
    </w:lvl>
    <w:lvl w:ilvl="3" w:tplc="A87654E2" w:tentative="1">
      <w:start w:val="1"/>
      <w:numFmt w:val="decimal"/>
      <w:lvlText w:val="%4."/>
      <w:lvlJc w:val="left"/>
      <w:pPr>
        <w:tabs>
          <w:tab w:val="num" w:pos="2880"/>
        </w:tabs>
        <w:ind w:left="2880" w:hanging="360"/>
      </w:pPr>
    </w:lvl>
    <w:lvl w:ilvl="4" w:tplc="B6AEB13A" w:tentative="1">
      <w:start w:val="1"/>
      <w:numFmt w:val="decimal"/>
      <w:lvlText w:val="%5."/>
      <w:lvlJc w:val="left"/>
      <w:pPr>
        <w:tabs>
          <w:tab w:val="num" w:pos="3600"/>
        </w:tabs>
        <w:ind w:left="3600" w:hanging="360"/>
      </w:pPr>
    </w:lvl>
    <w:lvl w:ilvl="5" w:tplc="7E62D606" w:tentative="1">
      <w:start w:val="1"/>
      <w:numFmt w:val="decimal"/>
      <w:lvlText w:val="%6."/>
      <w:lvlJc w:val="left"/>
      <w:pPr>
        <w:tabs>
          <w:tab w:val="num" w:pos="4320"/>
        </w:tabs>
        <w:ind w:left="4320" w:hanging="360"/>
      </w:pPr>
    </w:lvl>
    <w:lvl w:ilvl="6" w:tplc="3E7ECF1C" w:tentative="1">
      <w:start w:val="1"/>
      <w:numFmt w:val="decimal"/>
      <w:lvlText w:val="%7."/>
      <w:lvlJc w:val="left"/>
      <w:pPr>
        <w:tabs>
          <w:tab w:val="num" w:pos="5040"/>
        </w:tabs>
        <w:ind w:left="5040" w:hanging="360"/>
      </w:pPr>
    </w:lvl>
    <w:lvl w:ilvl="7" w:tplc="248202F2" w:tentative="1">
      <w:start w:val="1"/>
      <w:numFmt w:val="decimal"/>
      <w:lvlText w:val="%8."/>
      <w:lvlJc w:val="left"/>
      <w:pPr>
        <w:tabs>
          <w:tab w:val="num" w:pos="5760"/>
        </w:tabs>
        <w:ind w:left="5760" w:hanging="360"/>
      </w:pPr>
    </w:lvl>
    <w:lvl w:ilvl="8" w:tplc="5BC05AEE" w:tentative="1">
      <w:start w:val="1"/>
      <w:numFmt w:val="decimal"/>
      <w:lvlText w:val="%9."/>
      <w:lvlJc w:val="left"/>
      <w:pPr>
        <w:tabs>
          <w:tab w:val="num" w:pos="6480"/>
        </w:tabs>
        <w:ind w:left="6480" w:hanging="360"/>
      </w:pPr>
    </w:lvl>
  </w:abstractNum>
  <w:abstractNum w:abstractNumId="4" w15:restartNumberingAfterBreak="0">
    <w:nsid w:val="1B7D37A1"/>
    <w:multiLevelType w:val="hybridMultilevel"/>
    <w:tmpl w:val="CC126DDE"/>
    <w:lvl w:ilvl="0" w:tplc="5FFA66F0">
      <w:start w:val="1"/>
      <w:numFmt w:val="bullet"/>
      <w:lvlText w:val=""/>
      <w:lvlJc w:val="left"/>
      <w:pPr>
        <w:tabs>
          <w:tab w:val="num" w:pos="720"/>
        </w:tabs>
        <w:ind w:left="720" w:hanging="360"/>
      </w:pPr>
      <w:rPr>
        <w:rFonts w:ascii="Wingdings" w:hAnsi="Wingdings" w:hint="default"/>
      </w:rPr>
    </w:lvl>
    <w:lvl w:ilvl="1" w:tplc="720EFFE6" w:tentative="1">
      <w:start w:val="1"/>
      <w:numFmt w:val="bullet"/>
      <w:lvlText w:val=""/>
      <w:lvlJc w:val="left"/>
      <w:pPr>
        <w:tabs>
          <w:tab w:val="num" w:pos="1440"/>
        </w:tabs>
        <w:ind w:left="1440" w:hanging="360"/>
      </w:pPr>
      <w:rPr>
        <w:rFonts w:ascii="Wingdings" w:hAnsi="Wingdings" w:hint="default"/>
      </w:rPr>
    </w:lvl>
    <w:lvl w:ilvl="2" w:tplc="BD96A0D8" w:tentative="1">
      <w:start w:val="1"/>
      <w:numFmt w:val="bullet"/>
      <w:lvlText w:val=""/>
      <w:lvlJc w:val="left"/>
      <w:pPr>
        <w:tabs>
          <w:tab w:val="num" w:pos="2160"/>
        </w:tabs>
        <w:ind w:left="2160" w:hanging="360"/>
      </w:pPr>
      <w:rPr>
        <w:rFonts w:ascii="Wingdings" w:hAnsi="Wingdings" w:hint="default"/>
      </w:rPr>
    </w:lvl>
    <w:lvl w:ilvl="3" w:tplc="F46A374C" w:tentative="1">
      <w:start w:val="1"/>
      <w:numFmt w:val="bullet"/>
      <w:lvlText w:val=""/>
      <w:lvlJc w:val="left"/>
      <w:pPr>
        <w:tabs>
          <w:tab w:val="num" w:pos="2880"/>
        </w:tabs>
        <w:ind w:left="2880" w:hanging="360"/>
      </w:pPr>
      <w:rPr>
        <w:rFonts w:ascii="Wingdings" w:hAnsi="Wingdings" w:hint="default"/>
      </w:rPr>
    </w:lvl>
    <w:lvl w:ilvl="4" w:tplc="EC7AC8FA" w:tentative="1">
      <w:start w:val="1"/>
      <w:numFmt w:val="bullet"/>
      <w:lvlText w:val=""/>
      <w:lvlJc w:val="left"/>
      <w:pPr>
        <w:tabs>
          <w:tab w:val="num" w:pos="3600"/>
        </w:tabs>
        <w:ind w:left="3600" w:hanging="360"/>
      </w:pPr>
      <w:rPr>
        <w:rFonts w:ascii="Wingdings" w:hAnsi="Wingdings" w:hint="default"/>
      </w:rPr>
    </w:lvl>
    <w:lvl w:ilvl="5" w:tplc="BA8899EE" w:tentative="1">
      <w:start w:val="1"/>
      <w:numFmt w:val="bullet"/>
      <w:lvlText w:val=""/>
      <w:lvlJc w:val="left"/>
      <w:pPr>
        <w:tabs>
          <w:tab w:val="num" w:pos="4320"/>
        </w:tabs>
        <w:ind w:left="4320" w:hanging="360"/>
      </w:pPr>
      <w:rPr>
        <w:rFonts w:ascii="Wingdings" w:hAnsi="Wingdings" w:hint="default"/>
      </w:rPr>
    </w:lvl>
    <w:lvl w:ilvl="6" w:tplc="D86C4BE8" w:tentative="1">
      <w:start w:val="1"/>
      <w:numFmt w:val="bullet"/>
      <w:lvlText w:val=""/>
      <w:lvlJc w:val="left"/>
      <w:pPr>
        <w:tabs>
          <w:tab w:val="num" w:pos="5040"/>
        </w:tabs>
        <w:ind w:left="5040" w:hanging="360"/>
      </w:pPr>
      <w:rPr>
        <w:rFonts w:ascii="Wingdings" w:hAnsi="Wingdings" w:hint="default"/>
      </w:rPr>
    </w:lvl>
    <w:lvl w:ilvl="7" w:tplc="69C424C2" w:tentative="1">
      <w:start w:val="1"/>
      <w:numFmt w:val="bullet"/>
      <w:lvlText w:val=""/>
      <w:lvlJc w:val="left"/>
      <w:pPr>
        <w:tabs>
          <w:tab w:val="num" w:pos="5760"/>
        </w:tabs>
        <w:ind w:left="5760" w:hanging="360"/>
      </w:pPr>
      <w:rPr>
        <w:rFonts w:ascii="Wingdings" w:hAnsi="Wingdings" w:hint="default"/>
      </w:rPr>
    </w:lvl>
    <w:lvl w:ilvl="8" w:tplc="B332FE8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00879E8"/>
    <w:multiLevelType w:val="hybridMultilevel"/>
    <w:tmpl w:val="28F0E7BA"/>
    <w:lvl w:ilvl="0" w:tplc="85DA8600">
      <w:start w:val="1"/>
      <w:numFmt w:val="bullet"/>
      <w:lvlText w:val=""/>
      <w:lvlJc w:val="left"/>
      <w:pPr>
        <w:tabs>
          <w:tab w:val="num" w:pos="720"/>
        </w:tabs>
        <w:ind w:left="720" w:hanging="360"/>
      </w:pPr>
      <w:rPr>
        <w:rFonts w:ascii="Wingdings" w:hAnsi="Wingdings" w:hint="default"/>
      </w:rPr>
    </w:lvl>
    <w:lvl w:ilvl="1" w:tplc="227EB692" w:tentative="1">
      <w:start w:val="1"/>
      <w:numFmt w:val="bullet"/>
      <w:lvlText w:val=""/>
      <w:lvlJc w:val="left"/>
      <w:pPr>
        <w:tabs>
          <w:tab w:val="num" w:pos="1440"/>
        </w:tabs>
        <w:ind w:left="1440" w:hanging="360"/>
      </w:pPr>
      <w:rPr>
        <w:rFonts w:ascii="Wingdings" w:hAnsi="Wingdings" w:hint="default"/>
      </w:rPr>
    </w:lvl>
    <w:lvl w:ilvl="2" w:tplc="79B6C8F0" w:tentative="1">
      <w:start w:val="1"/>
      <w:numFmt w:val="bullet"/>
      <w:lvlText w:val=""/>
      <w:lvlJc w:val="left"/>
      <w:pPr>
        <w:tabs>
          <w:tab w:val="num" w:pos="2160"/>
        </w:tabs>
        <w:ind w:left="2160" w:hanging="360"/>
      </w:pPr>
      <w:rPr>
        <w:rFonts w:ascii="Wingdings" w:hAnsi="Wingdings" w:hint="default"/>
      </w:rPr>
    </w:lvl>
    <w:lvl w:ilvl="3" w:tplc="1E727D98" w:tentative="1">
      <w:start w:val="1"/>
      <w:numFmt w:val="bullet"/>
      <w:lvlText w:val=""/>
      <w:lvlJc w:val="left"/>
      <w:pPr>
        <w:tabs>
          <w:tab w:val="num" w:pos="2880"/>
        </w:tabs>
        <w:ind w:left="2880" w:hanging="360"/>
      </w:pPr>
      <w:rPr>
        <w:rFonts w:ascii="Wingdings" w:hAnsi="Wingdings" w:hint="default"/>
      </w:rPr>
    </w:lvl>
    <w:lvl w:ilvl="4" w:tplc="A42C9A02" w:tentative="1">
      <w:start w:val="1"/>
      <w:numFmt w:val="bullet"/>
      <w:lvlText w:val=""/>
      <w:lvlJc w:val="left"/>
      <w:pPr>
        <w:tabs>
          <w:tab w:val="num" w:pos="3600"/>
        </w:tabs>
        <w:ind w:left="3600" w:hanging="360"/>
      </w:pPr>
      <w:rPr>
        <w:rFonts w:ascii="Wingdings" w:hAnsi="Wingdings" w:hint="default"/>
      </w:rPr>
    </w:lvl>
    <w:lvl w:ilvl="5" w:tplc="E9CE1E32" w:tentative="1">
      <w:start w:val="1"/>
      <w:numFmt w:val="bullet"/>
      <w:lvlText w:val=""/>
      <w:lvlJc w:val="left"/>
      <w:pPr>
        <w:tabs>
          <w:tab w:val="num" w:pos="4320"/>
        </w:tabs>
        <w:ind w:left="4320" w:hanging="360"/>
      </w:pPr>
      <w:rPr>
        <w:rFonts w:ascii="Wingdings" w:hAnsi="Wingdings" w:hint="default"/>
      </w:rPr>
    </w:lvl>
    <w:lvl w:ilvl="6" w:tplc="CC7A103C" w:tentative="1">
      <w:start w:val="1"/>
      <w:numFmt w:val="bullet"/>
      <w:lvlText w:val=""/>
      <w:lvlJc w:val="left"/>
      <w:pPr>
        <w:tabs>
          <w:tab w:val="num" w:pos="5040"/>
        </w:tabs>
        <w:ind w:left="5040" w:hanging="360"/>
      </w:pPr>
      <w:rPr>
        <w:rFonts w:ascii="Wingdings" w:hAnsi="Wingdings" w:hint="default"/>
      </w:rPr>
    </w:lvl>
    <w:lvl w:ilvl="7" w:tplc="165C4F14" w:tentative="1">
      <w:start w:val="1"/>
      <w:numFmt w:val="bullet"/>
      <w:lvlText w:val=""/>
      <w:lvlJc w:val="left"/>
      <w:pPr>
        <w:tabs>
          <w:tab w:val="num" w:pos="5760"/>
        </w:tabs>
        <w:ind w:left="5760" w:hanging="360"/>
      </w:pPr>
      <w:rPr>
        <w:rFonts w:ascii="Wingdings" w:hAnsi="Wingdings" w:hint="default"/>
      </w:rPr>
    </w:lvl>
    <w:lvl w:ilvl="8" w:tplc="485C473C"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EA4266"/>
    <w:multiLevelType w:val="hybridMultilevel"/>
    <w:tmpl w:val="F402A950"/>
    <w:lvl w:ilvl="0" w:tplc="145C8652">
      <w:start w:val="1"/>
      <w:numFmt w:val="bullet"/>
      <w:lvlText w:val="•"/>
      <w:lvlJc w:val="left"/>
      <w:pPr>
        <w:tabs>
          <w:tab w:val="num" w:pos="720"/>
        </w:tabs>
        <w:ind w:left="720" w:hanging="360"/>
      </w:pPr>
      <w:rPr>
        <w:rFonts w:ascii="Times New Roman" w:hAnsi="Times New Roman" w:hint="default"/>
      </w:rPr>
    </w:lvl>
    <w:lvl w:ilvl="1" w:tplc="9E187DFC">
      <w:start w:val="1"/>
      <w:numFmt w:val="bullet"/>
      <w:lvlText w:val="•"/>
      <w:lvlJc w:val="left"/>
      <w:pPr>
        <w:tabs>
          <w:tab w:val="num" w:pos="1440"/>
        </w:tabs>
        <w:ind w:left="1440" w:hanging="360"/>
      </w:pPr>
      <w:rPr>
        <w:rFonts w:ascii="Times New Roman" w:hAnsi="Times New Roman" w:hint="default"/>
      </w:rPr>
    </w:lvl>
    <w:lvl w:ilvl="2" w:tplc="D396A464" w:tentative="1">
      <w:start w:val="1"/>
      <w:numFmt w:val="bullet"/>
      <w:lvlText w:val="•"/>
      <w:lvlJc w:val="left"/>
      <w:pPr>
        <w:tabs>
          <w:tab w:val="num" w:pos="2160"/>
        </w:tabs>
        <w:ind w:left="2160" w:hanging="360"/>
      </w:pPr>
      <w:rPr>
        <w:rFonts w:ascii="Times New Roman" w:hAnsi="Times New Roman" w:hint="default"/>
      </w:rPr>
    </w:lvl>
    <w:lvl w:ilvl="3" w:tplc="0B3E8B94" w:tentative="1">
      <w:start w:val="1"/>
      <w:numFmt w:val="bullet"/>
      <w:lvlText w:val="•"/>
      <w:lvlJc w:val="left"/>
      <w:pPr>
        <w:tabs>
          <w:tab w:val="num" w:pos="2880"/>
        </w:tabs>
        <w:ind w:left="2880" w:hanging="360"/>
      </w:pPr>
      <w:rPr>
        <w:rFonts w:ascii="Times New Roman" w:hAnsi="Times New Roman" w:hint="default"/>
      </w:rPr>
    </w:lvl>
    <w:lvl w:ilvl="4" w:tplc="580640BC" w:tentative="1">
      <w:start w:val="1"/>
      <w:numFmt w:val="bullet"/>
      <w:lvlText w:val="•"/>
      <w:lvlJc w:val="left"/>
      <w:pPr>
        <w:tabs>
          <w:tab w:val="num" w:pos="3600"/>
        </w:tabs>
        <w:ind w:left="3600" w:hanging="360"/>
      </w:pPr>
      <w:rPr>
        <w:rFonts w:ascii="Times New Roman" w:hAnsi="Times New Roman" w:hint="default"/>
      </w:rPr>
    </w:lvl>
    <w:lvl w:ilvl="5" w:tplc="F5C8C540" w:tentative="1">
      <w:start w:val="1"/>
      <w:numFmt w:val="bullet"/>
      <w:lvlText w:val="•"/>
      <w:lvlJc w:val="left"/>
      <w:pPr>
        <w:tabs>
          <w:tab w:val="num" w:pos="4320"/>
        </w:tabs>
        <w:ind w:left="4320" w:hanging="360"/>
      </w:pPr>
      <w:rPr>
        <w:rFonts w:ascii="Times New Roman" w:hAnsi="Times New Roman" w:hint="default"/>
      </w:rPr>
    </w:lvl>
    <w:lvl w:ilvl="6" w:tplc="A7608AEA" w:tentative="1">
      <w:start w:val="1"/>
      <w:numFmt w:val="bullet"/>
      <w:lvlText w:val="•"/>
      <w:lvlJc w:val="left"/>
      <w:pPr>
        <w:tabs>
          <w:tab w:val="num" w:pos="5040"/>
        </w:tabs>
        <w:ind w:left="5040" w:hanging="360"/>
      </w:pPr>
      <w:rPr>
        <w:rFonts w:ascii="Times New Roman" w:hAnsi="Times New Roman" w:hint="default"/>
      </w:rPr>
    </w:lvl>
    <w:lvl w:ilvl="7" w:tplc="C0785072" w:tentative="1">
      <w:start w:val="1"/>
      <w:numFmt w:val="bullet"/>
      <w:lvlText w:val="•"/>
      <w:lvlJc w:val="left"/>
      <w:pPr>
        <w:tabs>
          <w:tab w:val="num" w:pos="5760"/>
        </w:tabs>
        <w:ind w:left="5760" w:hanging="360"/>
      </w:pPr>
      <w:rPr>
        <w:rFonts w:ascii="Times New Roman" w:hAnsi="Times New Roman" w:hint="default"/>
      </w:rPr>
    </w:lvl>
    <w:lvl w:ilvl="8" w:tplc="B3DED85E"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D2804AD"/>
    <w:multiLevelType w:val="hybridMultilevel"/>
    <w:tmpl w:val="39DE6992"/>
    <w:lvl w:ilvl="0" w:tplc="7FD2060E">
      <w:start w:val="1"/>
      <w:numFmt w:val="bullet"/>
      <w:lvlText w:val="•"/>
      <w:lvlJc w:val="left"/>
      <w:pPr>
        <w:tabs>
          <w:tab w:val="num" w:pos="720"/>
        </w:tabs>
        <w:ind w:left="720" w:hanging="360"/>
      </w:pPr>
      <w:rPr>
        <w:rFonts w:ascii="Times New Roman" w:hAnsi="Times New Roman" w:hint="default"/>
      </w:rPr>
    </w:lvl>
    <w:lvl w:ilvl="1" w:tplc="B25C166E" w:tentative="1">
      <w:start w:val="1"/>
      <w:numFmt w:val="bullet"/>
      <w:lvlText w:val="•"/>
      <w:lvlJc w:val="left"/>
      <w:pPr>
        <w:tabs>
          <w:tab w:val="num" w:pos="1440"/>
        </w:tabs>
        <w:ind w:left="1440" w:hanging="360"/>
      </w:pPr>
      <w:rPr>
        <w:rFonts w:ascii="Times New Roman" w:hAnsi="Times New Roman" w:hint="default"/>
      </w:rPr>
    </w:lvl>
    <w:lvl w:ilvl="2" w:tplc="CFCE9D64" w:tentative="1">
      <w:start w:val="1"/>
      <w:numFmt w:val="bullet"/>
      <w:lvlText w:val="•"/>
      <w:lvlJc w:val="left"/>
      <w:pPr>
        <w:tabs>
          <w:tab w:val="num" w:pos="2160"/>
        </w:tabs>
        <w:ind w:left="2160" w:hanging="360"/>
      </w:pPr>
      <w:rPr>
        <w:rFonts w:ascii="Times New Roman" w:hAnsi="Times New Roman" w:hint="default"/>
      </w:rPr>
    </w:lvl>
    <w:lvl w:ilvl="3" w:tplc="72C8D694" w:tentative="1">
      <w:start w:val="1"/>
      <w:numFmt w:val="bullet"/>
      <w:lvlText w:val="•"/>
      <w:lvlJc w:val="left"/>
      <w:pPr>
        <w:tabs>
          <w:tab w:val="num" w:pos="2880"/>
        </w:tabs>
        <w:ind w:left="2880" w:hanging="360"/>
      </w:pPr>
      <w:rPr>
        <w:rFonts w:ascii="Times New Roman" w:hAnsi="Times New Roman" w:hint="default"/>
      </w:rPr>
    </w:lvl>
    <w:lvl w:ilvl="4" w:tplc="720E101C" w:tentative="1">
      <w:start w:val="1"/>
      <w:numFmt w:val="bullet"/>
      <w:lvlText w:val="•"/>
      <w:lvlJc w:val="left"/>
      <w:pPr>
        <w:tabs>
          <w:tab w:val="num" w:pos="3600"/>
        </w:tabs>
        <w:ind w:left="3600" w:hanging="360"/>
      </w:pPr>
      <w:rPr>
        <w:rFonts w:ascii="Times New Roman" w:hAnsi="Times New Roman" w:hint="default"/>
      </w:rPr>
    </w:lvl>
    <w:lvl w:ilvl="5" w:tplc="4EAA2740" w:tentative="1">
      <w:start w:val="1"/>
      <w:numFmt w:val="bullet"/>
      <w:lvlText w:val="•"/>
      <w:lvlJc w:val="left"/>
      <w:pPr>
        <w:tabs>
          <w:tab w:val="num" w:pos="4320"/>
        </w:tabs>
        <w:ind w:left="4320" w:hanging="360"/>
      </w:pPr>
      <w:rPr>
        <w:rFonts w:ascii="Times New Roman" w:hAnsi="Times New Roman" w:hint="default"/>
      </w:rPr>
    </w:lvl>
    <w:lvl w:ilvl="6" w:tplc="2154DFA2" w:tentative="1">
      <w:start w:val="1"/>
      <w:numFmt w:val="bullet"/>
      <w:lvlText w:val="•"/>
      <w:lvlJc w:val="left"/>
      <w:pPr>
        <w:tabs>
          <w:tab w:val="num" w:pos="5040"/>
        </w:tabs>
        <w:ind w:left="5040" w:hanging="360"/>
      </w:pPr>
      <w:rPr>
        <w:rFonts w:ascii="Times New Roman" w:hAnsi="Times New Roman" w:hint="default"/>
      </w:rPr>
    </w:lvl>
    <w:lvl w:ilvl="7" w:tplc="EB20DB3E" w:tentative="1">
      <w:start w:val="1"/>
      <w:numFmt w:val="bullet"/>
      <w:lvlText w:val="•"/>
      <w:lvlJc w:val="left"/>
      <w:pPr>
        <w:tabs>
          <w:tab w:val="num" w:pos="5760"/>
        </w:tabs>
        <w:ind w:left="5760" w:hanging="360"/>
      </w:pPr>
      <w:rPr>
        <w:rFonts w:ascii="Times New Roman" w:hAnsi="Times New Roman" w:hint="default"/>
      </w:rPr>
    </w:lvl>
    <w:lvl w:ilvl="8" w:tplc="84D8CEF6"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3425376B"/>
    <w:multiLevelType w:val="hybridMultilevel"/>
    <w:tmpl w:val="9A343ECA"/>
    <w:lvl w:ilvl="0" w:tplc="23528CD0">
      <w:start w:val="1"/>
      <w:numFmt w:val="decimal"/>
      <w:lvlText w:val="%1."/>
      <w:lvlJc w:val="left"/>
      <w:pPr>
        <w:tabs>
          <w:tab w:val="num" w:pos="720"/>
        </w:tabs>
        <w:ind w:left="720" w:hanging="360"/>
      </w:pPr>
    </w:lvl>
    <w:lvl w:ilvl="1" w:tplc="A89E51F0" w:tentative="1">
      <w:start w:val="1"/>
      <w:numFmt w:val="decimal"/>
      <w:lvlText w:val="%2."/>
      <w:lvlJc w:val="left"/>
      <w:pPr>
        <w:tabs>
          <w:tab w:val="num" w:pos="1440"/>
        </w:tabs>
        <w:ind w:left="1440" w:hanging="360"/>
      </w:pPr>
    </w:lvl>
    <w:lvl w:ilvl="2" w:tplc="F500B940" w:tentative="1">
      <w:start w:val="1"/>
      <w:numFmt w:val="decimal"/>
      <w:lvlText w:val="%3."/>
      <w:lvlJc w:val="left"/>
      <w:pPr>
        <w:tabs>
          <w:tab w:val="num" w:pos="2160"/>
        </w:tabs>
        <w:ind w:left="2160" w:hanging="360"/>
      </w:pPr>
    </w:lvl>
    <w:lvl w:ilvl="3" w:tplc="8132B9D8" w:tentative="1">
      <w:start w:val="1"/>
      <w:numFmt w:val="decimal"/>
      <w:lvlText w:val="%4."/>
      <w:lvlJc w:val="left"/>
      <w:pPr>
        <w:tabs>
          <w:tab w:val="num" w:pos="2880"/>
        </w:tabs>
        <w:ind w:left="2880" w:hanging="360"/>
      </w:pPr>
    </w:lvl>
    <w:lvl w:ilvl="4" w:tplc="380A5550" w:tentative="1">
      <w:start w:val="1"/>
      <w:numFmt w:val="decimal"/>
      <w:lvlText w:val="%5."/>
      <w:lvlJc w:val="left"/>
      <w:pPr>
        <w:tabs>
          <w:tab w:val="num" w:pos="3600"/>
        </w:tabs>
        <w:ind w:left="3600" w:hanging="360"/>
      </w:pPr>
    </w:lvl>
    <w:lvl w:ilvl="5" w:tplc="6E985D86" w:tentative="1">
      <w:start w:val="1"/>
      <w:numFmt w:val="decimal"/>
      <w:lvlText w:val="%6."/>
      <w:lvlJc w:val="left"/>
      <w:pPr>
        <w:tabs>
          <w:tab w:val="num" w:pos="4320"/>
        </w:tabs>
        <w:ind w:left="4320" w:hanging="360"/>
      </w:pPr>
    </w:lvl>
    <w:lvl w:ilvl="6" w:tplc="79A66C86" w:tentative="1">
      <w:start w:val="1"/>
      <w:numFmt w:val="decimal"/>
      <w:lvlText w:val="%7."/>
      <w:lvlJc w:val="left"/>
      <w:pPr>
        <w:tabs>
          <w:tab w:val="num" w:pos="5040"/>
        </w:tabs>
        <w:ind w:left="5040" w:hanging="360"/>
      </w:pPr>
    </w:lvl>
    <w:lvl w:ilvl="7" w:tplc="A7666FAE" w:tentative="1">
      <w:start w:val="1"/>
      <w:numFmt w:val="decimal"/>
      <w:lvlText w:val="%8."/>
      <w:lvlJc w:val="left"/>
      <w:pPr>
        <w:tabs>
          <w:tab w:val="num" w:pos="5760"/>
        </w:tabs>
        <w:ind w:left="5760" w:hanging="360"/>
      </w:pPr>
    </w:lvl>
    <w:lvl w:ilvl="8" w:tplc="EA6E41D8" w:tentative="1">
      <w:start w:val="1"/>
      <w:numFmt w:val="decimal"/>
      <w:lvlText w:val="%9."/>
      <w:lvlJc w:val="left"/>
      <w:pPr>
        <w:tabs>
          <w:tab w:val="num" w:pos="6480"/>
        </w:tabs>
        <w:ind w:left="6480" w:hanging="360"/>
      </w:pPr>
    </w:lvl>
  </w:abstractNum>
  <w:abstractNum w:abstractNumId="9" w15:restartNumberingAfterBreak="0">
    <w:nsid w:val="36DF37C2"/>
    <w:multiLevelType w:val="hybridMultilevel"/>
    <w:tmpl w:val="AD40E54A"/>
    <w:lvl w:ilvl="0" w:tplc="D276A944">
      <w:start w:val="1"/>
      <w:numFmt w:val="bullet"/>
      <w:lvlText w:val=""/>
      <w:lvlJc w:val="left"/>
      <w:pPr>
        <w:tabs>
          <w:tab w:val="num" w:pos="720"/>
        </w:tabs>
        <w:ind w:left="720" w:hanging="360"/>
      </w:pPr>
      <w:rPr>
        <w:rFonts w:ascii="Wingdings" w:hAnsi="Wingdings" w:hint="default"/>
      </w:rPr>
    </w:lvl>
    <w:lvl w:ilvl="1" w:tplc="092C3992" w:tentative="1">
      <w:start w:val="1"/>
      <w:numFmt w:val="bullet"/>
      <w:lvlText w:val=""/>
      <w:lvlJc w:val="left"/>
      <w:pPr>
        <w:tabs>
          <w:tab w:val="num" w:pos="1440"/>
        </w:tabs>
        <w:ind w:left="1440" w:hanging="360"/>
      </w:pPr>
      <w:rPr>
        <w:rFonts w:ascii="Wingdings" w:hAnsi="Wingdings" w:hint="default"/>
      </w:rPr>
    </w:lvl>
    <w:lvl w:ilvl="2" w:tplc="0038E26C" w:tentative="1">
      <w:start w:val="1"/>
      <w:numFmt w:val="bullet"/>
      <w:lvlText w:val=""/>
      <w:lvlJc w:val="left"/>
      <w:pPr>
        <w:tabs>
          <w:tab w:val="num" w:pos="2160"/>
        </w:tabs>
        <w:ind w:left="2160" w:hanging="360"/>
      </w:pPr>
      <w:rPr>
        <w:rFonts w:ascii="Wingdings" w:hAnsi="Wingdings" w:hint="default"/>
      </w:rPr>
    </w:lvl>
    <w:lvl w:ilvl="3" w:tplc="0FDCB57E" w:tentative="1">
      <w:start w:val="1"/>
      <w:numFmt w:val="bullet"/>
      <w:lvlText w:val=""/>
      <w:lvlJc w:val="left"/>
      <w:pPr>
        <w:tabs>
          <w:tab w:val="num" w:pos="2880"/>
        </w:tabs>
        <w:ind w:left="2880" w:hanging="360"/>
      </w:pPr>
      <w:rPr>
        <w:rFonts w:ascii="Wingdings" w:hAnsi="Wingdings" w:hint="default"/>
      </w:rPr>
    </w:lvl>
    <w:lvl w:ilvl="4" w:tplc="30CEC08C" w:tentative="1">
      <w:start w:val="1"/>
      <w:numFmt w:val="bullet"/>
      <w:lvlText w:val=""/>
      <w:lvlJc w:val="left"/>
      <w:pPr>
        <w:tabs>
          <w:tab w:val="num" w:pos="3600"/>
        </w:tabs>
        <w:ind w:left="3600" w:hanging="360"/>
      </w:pPr>
      <w:rPr>
        <w:rFonts w:ascii="Wingdings" w:hAnsi="Wingdings" w:hint="default"/>
      </w:rPr>
    </w:lvl>
    <w:lvl w:ilvl="5" w:tplc="430446FC" w:tentative="1">
      <w:start w:val="1"/>
      <w:numFmt w:val="bullet"/>
      <w:lvlText w:val=""/>
      <w:lvlJc w:val="left"/>
      <w:pPr>
        <w:tabs>
          <w:tab w:val="num" w:pos="4320"/>
        </w:tabs>
        <w:ind w:left="4320" w:hanging="360"/>
      </w:pPr>
      <w:rPr>
        <w:rFonts w:ascii="Wingdings" w:hAnsi="Wingdings" w:hint="default"/>
      </w:rPr>
    </w:lvl>
    <w:lvl w:ilvl="6" w:tplc="84C29112" w:tentative="1">
      <w:start w:val="1"/>
      <w:numFmt w:val="bullet"/>
      <w:lvlText w:val=""/>
      <w:lvlJc w:val="left"/>
      <w:pPr>
        <w:tabs>
          <w:tab w:val="num" w:pos="5040"/>
        </w:tabs>
        <w:ind w:left="5040" w:hanging="360"/>
      </w:pPr>
      <w:rPr>
        <w:rFonts w:ascii="Wingdings" w:hAnsi="Wingdings" w:hint="default"/>
      </w:rPr>
    </w:lvl>
    <w:lvl w:ilvl="7" w:tplc="E48A3A8A" w:tentative="1">
      <w:start w:val="1"/>
      <w:numFmt w:val="bullet"/>
      <w:lvlText w:val=""/>
      <w:lvlJc w:val="left"/>
      <w:pPr>
        <w:tabs>
          <w:tab w:val="num" w:pos="5760"/>
        </w:tabs>
        <w:ind w:left="5760" w:hanging="360"/>
      </w:pPr>
      <w:rPr>
        <w:rFonts w:ascii="Wingdings" w:hAnsi="Wingdings" w:hint="default"/>
      </w:rPr>
    </w:lvl>
    <w:lvl w:ilvl="8" w:tplc="41687F9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31D3AC8"/>
    <w:multiLevelType w:val="hybridMultilevel"/>
    <w:tmpl w:val="9CD4E0E0"/>
    <w:lvl w:ilvl="0" w:tplc="97F64888">
      <w:start w:val="1"/>
      <w:numFmt w:val="bullet"/>
      <w:lvlText w:val="•"/>
      <w:lvlJc w:val="left"/>
      <w:pPr>
        <w:tabs>
          <w:tab w:val="num" w:pos="720"/>
        </w:tabs>
        <w:ind w:left="720" w:hanging="360"/>
      </w:pPr>
      <w:rPr>
        <w:rFonts w:ascii="Times New Roman" w:hAnsi="Times New Roman" w:hint="default"/>
      </w:rPr>
    </w:lvl>
    <w:lvl w:ilvl="1" w:tplc="1C122854">
      <w:start w:val="1"/>
      <w:numFmt w:val="bullet"/>
      <w:lvlText w:val="•"/>
      <w:lvlJc w:val="left"/>
      <w:pPr>
        <w:tabs>
          <w:tab w:val="num" w:pos="1440"/>
        </w:tabs>
        <w:ind w:left="1440" w:hanging="360"/>
      </w:pPr>
      <w:rPr>
        <w:rFonts w:ascii="Times New Roman" w:hAnsi="Times New Roman" w:hint="default"/>
      </w:rPr>
    </w:lvl>
    <w:lvl w:ilvl="2" w:tplc="642662AA" w:tentative="1">
      <w:start w:val="1"/>
      <w:numFmt w:val="bullet"/>
      <w:lvlText w:val="•"/>
      <w:lvlJc w:val="left"/>
      <w:pPr>
        <w:tabs>
          <w:tab w:val="num" w:pos="2160"/>
        </w:tabs>
        <w:ind w:left="2160" w:hanging="360"/>
      </w:pPr>
      <w:rPr>
        <w:rFonts w:ascii="Times New Roman" w:hAnsi="Times New Roman" w:hint="default"/>
      </w:rPr>
    </w:lvl>
    <w:lvl w:ilvl="3" w:tplc="8A16F134" w:tentative="1">
      <w:start w:val="1"/>
      <w:numFmt w:val="bullet"/>
      <w:lvlText w:val="•"/>
      <w:lvlJc w:val="left"/>
      <w:pPr>
        <w:tabs>
          <w:tab w:val="num" w:pos="2880"/>
        </w:tabs>
        <w:ind w:left="2880" w:hanging="360"/>
      </w:pPr>
      <w:rPr>
        <w:rFonts w:ascii="Times New Roman" w:hAnsi="Times New Roman" w:hint="default"/>
      </w:rPr>
    </w:lvl>
    <w:lvl w:ilvl="4" w:tplc="0868DCF2" w:tentative="1">
      <w:start w:val="1"/>
      <w:numFmt w:val="bullet"/>
      <w:lvlText w:val="•"/>
      <w:lvlJc w:val="left"/>
      <w:pPr>
        <w:tabs>
          <w:tab w:val="num" w:pos="3600"/>
        </w:tabs>
        <w:ind w:left="3600" w:hanging="360"/>
      </w:pPr>
      <w:rPr>
        <w:rFonts w:ascii="Times New Roman" w:hAnsi="Times New Roman" w:hint="default"/>
      </w:rPr>
    </w:lvl>
    <w:lvl w:ilvl="5" w:tplc="AE64C0E6" w:tentative="1">
      <w:start w:val="1"/>
      <w:numFmt w:val="bullet"/>
      <w:lvlText w:val="•"/>
      <w:lvlJc w:val="left"/>
      <w:pPr>
        <w:tabs>
          <w:tab w:val="num" w:pos="4320"/>
        </w:tabs>
        <w:ind w:left="4320" w:hanging="360"/>
      </w:pPr>
      <w:rPr>
        <w:rFonts w:ascii="Times New Roman" w:hAnsi="Times New Roman" w:hint="default"/>
      </w:rPr>
    </w:lvl>
    <w:lvl w:ilvl="6" w:tplc="EA8456FA" w:tentative="1">
      <w:start w:val="1"/>
      <w:numFmt w:val="bullet"/>
      <w:lvlText w:val="•"/>
      <w:lvlJc w:val="left"/>
      <w:pPr>
        <w:tabs>
          <w:tab w:val="num" w:pos="5040"/>
        </w:tabs>
        <w:ind w:left="5040" w:hanging="360"/>
      </w:pPr>
      <w:rPr>
        <w:rFonts w:ascii="Times New Roman" w:hAnsi="Times New Roman" w:hint="default"/>
      </w:rPr>
    </w:lvl>
    <w:lvl w:ilvl="7" w:tplc="31E80802" w:tentative="1">
      <w:start w:val="1"/>
      <w:numFmt w:val="bullet"/>
      <w:lvlText w:val="•"/>
      <w:lvlJc w:val="left"/>
      <w:pPr>
        <w:tabs>
          <w:tab w:val="num" w:pos="5760"/>
        </w:tabs>
        <w:ind w:left="5760" w:hanging="360"/>
      </w:pPr>
      <w:rPr>
        <w:rFonts w:ascii="Times New Roman" w:hAnsi="Times New Roman" w:hint="default"/>
      </w:rPr>
    </w:lvl>
    <w:lvl w:ilvl="8" w:tplc="926222B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6CAF3F76"/>
    <w:multiLevelType w:val="hybridMultilevel"/>
    <w:tmpl w:val="C4F6827E"/>
    <w:lvl w:ilvl="0" w:tplc="ACF492DC">
      <w:start w:val="1"/>
      <w:numFmt w:val="bullet"/>
      <w:lvlText w:val="•"/>
      <w:lvlJc w:val="left"/>
      <w:pPr>
        <w:tabs>
          <w:tab w:val="num" w:pos="720"/>
        </w:tabs>
        <w:ind w:left="720" w:hanging="360"/>
      </w:pPr>
      <w:rPr>
        <w:rFonts w:ascii="Times New Roman" w:hAnsi="Times New Roman" w:hint="default"/>
      </w:rPr>
    </w:lvl>
    <w:lvl w:ilvl="1" w:tplc="6A70A8D0">
      <w:numFmt w:val="bullet"/>
      <w:lvlText w:val="•"/>
      <w:lvlJc w:val="left"/>
      <w:pPr>
        <w:tabs>
          <w:tab w:val="num" w:pos="1440"/>
        </w:tabs>
        <w:ind w:left="1440" w:hanging="360"/>
      </w:pPr>
      <w:rPr>
        <w:rFonts w:ascii="Times New Roman" w:hAnsi="Times New Roman" w:hint="default"/>
      </w:rPr>
    </w:lvl>
    <w:lvl w:ilvl="2" w:tplc="BF2C9410" w:tentative="1">
      <w:start w:val="1"/>
      <w:numFmt w:val="bullet"/>
      <w:lvlText w:val="•"/>
      <w:lvlJc w:val="left"/>
      <w:pPr>
        <w:tabs>
          <w:tab w:val="num" w:pos="2160"/>
        </w:tabs>
        <w:ind w:left="2160" w:hanging="360"/>
      </w:pPr>
      <w:rPr>
        <w:rFonts w:ascii="Times New Roman" w:hAnsi="Times New Roman" w:hint="default"/>
      </w:rPr>
    </w:lvl>
    <w:lvl w:ilvl="3" w:tplc="C8D2B5C2" w:tentative="1">
      <w:start w:val="1"/>
      <w:numFmt w:val="bullet"/>
      <w:lvlText w:val="•"/>
      <w:lvlJc w:val="left"/>
      <w:pPr>
        <w:tabs>
          <w:tab w:val="num" w:pos="2880"/>
        </w:tabs>
        <w:ind w:left="2880" w:hanging="360"/>
      </w:pPr>
      <w:rPr>
        <w:rFonts w:ascii="Times New Roman" w:hAnsi="Times New Roman" w:hint="default"/>
      </w:rPr>
    </w:lvl>
    <w:lvl w:ilvl="4" w:tplc="80AA8306" w:tentative="1">
      <w:start w:val="1"/>
      <w:numFmt w:val="bullet"/>
      <w:lvlText w:val="•"/>
      <w:lvlJc w:val="left"/>
      <w:pPr>
        <w:tabs>
          <w:tab w:val="num" w:pos="3600"/>
        </w:tabs>
        <w:ind w:left="3600" w:hanging="360"/>
      </w:pPr>
      <w:rPr>
        <w:rFonts w:ascii="Times New Roman" w:hAnsi="Times New Roman" w:hint="default"/>
      </w:rPr>
    </w:lvl>
    <w:lvl w:ilvl="5" w:tplc="F7F865CC" w:tentative="1">
      <w:start w:val="1"/>
      <w:numFmt w:val="bullet"/>
      <w:lvlText w:val="•"/>
      <w:lvlJc w:val="left"/>
      <w:pPr>
        <w:tabs>
          <w:tab w:val="num" w:pos="4320"/>
        </w:tabs>
        <w:ind w:left="4320" w:hanging="360"/>
      </w:pPr>
      <w:rPr>
        <w:rFonts w:ascii="Times New Roman" w:hAnsi="Times New Roman" w:hint="default"/>
      </w:rPr>
    </w:lvl>
    <w:lvl w:ilvl="6" w:tplc="D7DA88A6" w:tentative="1">
      <w:start w:val="1"/>
      <w:numFmt w:val="bullet"/>
      <w:lvlText w:val="•"/>
      <w:lvlJc w:val="left"/>
      <w:pPr>
        <w:tabs>
          <w:tab w:val="num" w:pos="5040"/>
        </w:tabs>
        <w:ind w:left="5040" w:hanging="360"/>
      </w:pPr>
      <w:rPr>
        <w:rFonts w:ascii="Times New Roman" w:hAnsi="Times New Roman" w:hint="default"/>
      </w:rPr>
    </w:lvl>
    <w:lvl w:ilvl="7" w:tplc="B7CEFE80" w:tentative="1">
      <w:start w:val="1"/>
      <w:numFmt w:val="bullet"/>
      <w:lvlText w:val="•"/>
      <w:lvlJc w:val="left"/>
      <w:pPr>
        <w:tabs>
          <w:tab w:val="num" w:pos="5760"/>
        </w:tabs>
        <w:ind w:left="5760" w:hanging="360"/>
      </w:pPr>
      <w:rPr>
        <w:rFonts w:ascii="Times New Roman" w:hAnsi="Times New Roman" w:hint="default"/>
      </w:rPr>
    </w:lvl>
    <w:lvl w:ilvl="8" w:tplc="2FF06304"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72724B6E"/>
    <w:multiLevelType w:val="hybridMultilevel"/>
    <w:tmpl w:val="FC143172"/>
    <w:lvl w:ilvl="0" w:tplc="30E088EA">
      <w:start w:val="1"/>
      <w:numFmt w:val="bullet"/>
      <w:lvlText w:val="•"/>
      <w:lvlJc w:val="left"/>
      <w:pPr>
        <w:tabs>
          <w:tab w:val="num" w:pos="720"/>
        </w:tabs>
        <w:ind w:left="720" w:hanging="360"/>
      </w:pPr>
      <w:rPr>
        <w:rFonts w:ascii="Arial" w:hAnsi="Arial" w:hint="default"/>
      </w:rPr>
    </w:lvl>
    <w:lvl w:ilvl="1" w:tplc="059A42B4">
      <w:start w:val="1"/>
      <w:numFmt w:val="bullet"/>
      <w:lvlText w:val="•"/>
      <w:lvlJc w:val="left"/>
      <w:pPr>
        <w:tabs>
          <w:tab w:val="num" w:pos="1440"/>
        </w:tabs>
        <w:ind w:left="1440" w:hanging="360"/>
      </w:pPr>
      <w:rPr>
        <w:rFonts w:ascii="Arial" w:hAnsi="Arial" w:hint="default"/>
      </w:rPr>
    </w:lvl>
    <w:lvl w:ilvl="2" w:tplc="74684822" w:tentative="1">
      <w:start w:val="1"/>
      <w:numFmt w:val="bullet"/>
      <w:lvlText w:val="•"/>
      <w:lvlJc w:val="left"/>
      <w:pPr>
        <w:tabs>
          <w:tab w:val="num" w:pos="2160"/>
        </w:tabs>
        <w:ind w:left="2160" w:hanging="360"/>
      </w:pPr>
      <w:rPr>
        <w:rFonts w:ascii="Arial" w:hAnsi="Arial" w:hint="default"/>
      </w:rPr>
    </w:lvl>
    <w:lvl w:ilvl="3" w:tplc="A830DB02" w:tentative="1">
      <w:start w:val="1"/>
      <w:numFmt w:val="bullet"/>
      <w:lvlText w:val="•"/>
      <w:lvlJc w:val="left"/>
      <w:pPr>
        <w:tabs>
          <w:tab w:val="num" w:pos="2880"/>
        </w:tabs>
        <w:ind w:left="2880" w:hanging="360"/>
      </w:pPr>
      <w:rPr>
        <w:rFonts w:ascii="Arial" w:hAnsi="Arial" w:hint="default"/>
      </w:rPr>
    </w:lvl>
    <w:lvl w:ilvl="4" w:tplc="55A63470" w:tentative="1">
      <w:start w:val="1"/>
      <w:numFmt w:val="bullet"/>
      <w:lvlText w:val="•"/>
      <w:lvlJc w:val="left"/>
      <w:pPr>
        <w:tabs>
          <w:tab w:val="num" w:pos="3600"/>
        </w:tabs>
        <w:ind w:left="3600" w:hanging="360"/>
      </w:pPr>
      <w:rPr>
        <w:rFonts w:ascii="Arial" w:hAnsi="Arial" w:hint="default"/>
      </w:rPr>
    </w:lvl>
    <w:lvl w:ilvl="5" w:tplc="2F84309E" w:tentative="1">
      <w:start w:val="1"/>
      <w:numFmt w:val="bullet"/>
      <w:lvlText w:val="•"/>
      <w:lvlJc w:val="left"/>
      <w:pPr>
        <w:tabs>
          <w:tab w:val="num" w:pos="4320"/>
        </w:tabs>
        <w:ind w:left="4320" w:hanging="360"/>
      </w:pPr>
      <w:rPr>
        <w:rFonts w:ascii="Arial" w:hAnsi="Arial" w:hint="default"/>
      </w:rPr>
    </w:lvl>
    <w:lvl w:ilvl="6" w:tplc="7BFC166E" w:tentative="1">
      <w:start w:val="1"/>
      <w:numFmt w:val="bullet"/>
      <w:lvlText w:val="•"/>
      <w:lvlJc w:val="left"/>
      <w:pPr>
        <w:tabs>
          <w:tab w:val="num" w:pos="5040"/>
        </w:tabs>
        <w:ind w:left="5040" w:hanging="360"/>
      </w:pPr>
      <w:rPr>
        <w:rFonts w:ascii="Arial" w:hAnsi="Arial" w:hint="default"/>
      </w:rPr>
    </w:lvl>
    <w:lvl w:ilvl="7" w:tplc="CF8CE7C8" w:tentative="1">
      <w:start w:val="1"/>
      <w:numFmt w:val="bullet"/>
      <w:lvlText w:val="•"/>
      <w:lvlJc w:val="left"/>
      <w:pPr>
        <w:tabs>
          <w:tab w:val="num" w:pos="5760"/>
        </w:tabs>
        <w:ind w:left="5760" w:hanging="360"/>
      </w:pPr>
      <w:rPr>
        <w:rFonts w:ascii="Arial" w:hAnsi="Arial" w:hint="default"/>
      </w:rPr>
    </w:lvl>
    <w:lvl w:ilvl="8" w:tplc="6756EFA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7F71F84"/>
    <w:multiLevelType w:val="hybridMultilevel"/>
    <w:tmpl w:val="799E1B24"/>
    <w:lvl w:ilvl="0" w:tplc="B720CABA">
      <w:start w:val="1"/>
      <w:numFmt w:val="bullet"/>
      <w:lvlText w:val="•"/>
      <w:lvlJc w:val="left"/>
      <w:pPr>
        <w:tabs>
          <w:tab w:val="num" w:pos="720"/>
        </w:tabs>
        <w:ind w:left="720" w:hanging="360"/>
      </w:pPr>
      <w:rPr>
        <w:rFonts w:ascii="Times New Roman" w:hAnsi="Times New Roman" w:hint="default"/>
      </w:rPr>
    </w:lvl>
    <w:lvl w:ilvl="1" w:tplc="ED101590">
      <w:start w:val="1"/>
      <w:numFmt w:val="bullet"/>
      <w:lvlText w:val="•"/>
      <w:lvlJc w:val="left"/>
      <w:pPr>
        <w:tabs>
          <w:tab w:val="num" w:pos="1440"/>
        </w:tabs>
        <w:ind w:left="1440" w:hanging="360"/>
      </w:pPr>
      <w:rPr>
        <w:rFonts w:ascii="Times New Roman" w:hAnsi="Times New Roman" w:hint="default"/>
      </w:rPr>
    </w:lvl>
    <w:lvl w:ilvl="2" w:tplc="88CC7FE6" w:tentative="1">
      <w:start w:val="1"/>
      <w:numFmt w:val="bullet"/>
      <w:lvlText w:val="•"/>
      <w:lvlJc w:val="left"/>
      <w:pPr>
        <w:tabs>
          <w:tab w:val="num" w:pos="2160"/>
        </w:tabs>
        <w:ind w:left="2160" w:hanging="360"/>
      </w:pPr>
      <w:rPr>
        <w:rFonts w:ascii="Times New Roman" w:hAnsi="Times New Roman" w:hint="default"/>
      </w:rPr>
    </w:lvl>
    <w:lvl w:ilvl="3" w:tplc="120215B0" w:tentative="1">
      <w:start w:val="1"/>
      <w:numFmt w:val="bullet"/>
      <w:lvlText w:val="•"/>
      <w:lvlJc w:val="left"/>
      <w:pPr>
        <w:tabs>
          <w:tab w:val="num" w:pos="2880"/>
        </w:tabs>
        <w:ind w:left="2880" w:hanging="360"/>
      </w:pPr>
      <w:rPr>
        <w:rFonts w:ascii="Times New Roman" w:hAnsi="Times New Roman" w:hint="default"/>
      </w:rPr>
    </w:lvl>
    <w:lvl w:ilvl="4" w:tplc="6DB66058" w:tentative="1">
      <w:start w:val="1"/>
      <w:numFmt w:val="bullet"/>
      <w:lvlText w:val="•"/>
      <w:lvlJc w:val="left"/>
      <w:pPr>
        <w:tabs>
          <w:tab w:val="num" w:pos="3600"/>
        </w:tabs>
        <w:ind w:left="3600" w:hanging="360"/>
      </w:pPr>
      <w:rPr>
        <w:rFonts w:ascii="Times New Roman" w:hAnsi="Times New Roman" w:hint="default"/>
      </w:rPr>
    </w:lvl>
    <w:lvl w:ilvl="5" w:tplc="655632F2" w:tentative="1">
      <w:start w:val="1"/>
      <w:numFmt w:val="bullet"/>
      <w:lvlText w:val="•"/>
      <w:lvlJc w:val="left"/>
      <w:pPr>
        <w:tabs>
          <w:tab w:val="num" w:pos="4320"/>
        </w:tabs>
        <w:ind w:left="4320" w:hanging="360"/>
      </w:pPr>
      <w:rPr>
        <w:rFonts w:ascii="Times New Roman" w:hAnsi="Times New Roman" w:hint="default"/>
      </w:rPr>
    </w:lvl>
    <w:lvl w:ilvl="6" w:tplc="D03C41D8" w:tentative="1">
      <w:start w:val="1"/>
      <w:numFmt w:val="bullet"/>
      <w:lvlText w:val="•"/>
      <w:lvlJc w:val="left"/>
      <w:pPr>
        <w:tabs>
          <w:tab w:val="num" w:pos="5040"/>
        </w:tabs>
        <w:ind w:left="5040" w:hanging="360"/>
      </w:pPr>
      <w:rPr>
        <w:rFonts w:ascii="Times New Roman" w:hAnsi="Times New Roman" w:hint="default"/>
      </w:rPr>
    </w:lvl>
    <w:lvl w:ilvl="7" w:tplc="897E28C8" w:tentative="1">
      <w:start w:val="1"/>
      <w:numFmt w:val="bullet"/>
      <w:lvlText w:val="•"/>
      <w:lvlJc w:val="left"/>
      <w:pPr>
        <w:tabs>
          <w:tab w:val="num" w:pos="5760"/>
        </w:tabs>
        <w:ind w:left="5760" w:hanging="360"/>
      </w:pPr>
      <w:rPr>
        <w:rFonts w:ascii="Times New Roman" w:hAnsi="Times New Roman" w:hint="default"/>
      </w:rPr>
    </w:lvl>
    <w:lvl w:ilvl="8" w:tplc="F46EBC16"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78040605"/>
    <w:multiLevelType w:val="hybridMultilevel"/>
    <w:tmpl w:val="1A848BB6"/>
    <w:lvl w:ilvl="0" w:tplc="45C868F6">
      <w:start w:val="1"/>
      <w:numFmt w:val="bullet"/>
      <w:lvlText w:val="•"/>
      <w:lvlJc w:val="left"/>
      <w:pPr>
        <w:tabs>
          <w:tab w:val="num" w:pos="720"/>
        </w:tabs>
        <w:ind w:left="720" w:hanging="360"/>
      </w:pPr>
      <w:rPr>
        <w:rFonts w:ascii="Times New Roman" w:hAnsi="Times New Roman" w:hint="default"/>
      </w:rPr>
    </w:lvl>
    <w:lvl w:ilvl="1" w:tplc="04A44A22">
      <w:start w:val="1"/>
      <w:numFmt w:val="bullet"/>
      <w:lvlText w:val="•"/>
      <w:lvlJc w:val="left"/>
      <w:pPr>
        <w:tabs>
          <w:tab w:val="num" w:pos="1440"/>
        </w:tabs>
        <w:ind w:left="1440" w:hanging="360"/>
      </w:pPr>
      <w:rPr>
        <w:rFonts w:ascii="Times New Roman" w:hAnsi="Times New Roman" w:hint="default"/>
      </w:rPr>
    </w:lvl>
    <w:lvl w:ilvl="2" w:tplc="70B09712" w:tentative="1">
      <w:start w:val="1"/>
      <w:numFmt w:val="bullet"/>
      <w:lvlText w:val="•"/>
      <w:lvlJc w:val="left"/>
      <w:pPr>
        <w:tabs>
          <w:tab w:val="num" w:pos="2160"/>
        </w:tabs>
        <w:ind w:left="2160" w:hanging="360"/>
      </w:pPr>
      <w:rPr>
        <w:rFonts w:ascii="Times New Roman" w:hAnsi="Times New Roman" w:hint="default"/>
      </w:rPr>
    </w:lvl>
    <w:lvl w:ilvl="3" w:tplc="101421BE" w:tentative="1">
      <w:start w:val="1"/>
      <w:numFmt w:val="bullet"/>
      <w:lvlText w:val="•"/>
      <w:lvlJc w:val="left"/>
      <w:pPr>
        <w:tabs>
          <w:tab w:val="num" w:pos="2880"/>
        </w:tabs>
        <w:ind w:left="2880" w:hanging="360"/>
      </w:pPr>
      <w:rPr>
        <w:rFonts w:ascii="Times New Roman" w:hAnsi="Times New Roman" w:hint="default"/>
      </w:rPr>
    </w:lvl>
    <w:lvl w:ilvl="4" w:tplc="F5DEE64C" w:tentative="1">
      <w:start w:val="1"/>
      <w:numFmt w:val="bullet"/>
      <w:lvlText w:val="•"/>
      <w:lvlJc w:val="left"/>
      <w:pPr>
        <w:tabs>
          <w:tab w:val="num" w:pos="3600"/>
        </w:tabs>
        <w:ind w:left="3600" w:hanging="360"/>
      </w:pPr>
      <w:rPr>
        <w:rFonts w:ascii="Times New Roman" w:hAnsi="Times New Roman" w:hint="default"/>
      </w:rPr>
    </w:lvl>
    <w:lvl w:ilvl="5" w:tplc="94BC75E8" w:tentative="1">
      <w:start w:val="1"/>
      <w:numFmt w:val="bullet"/>
      <w:lvlText w:val="•"/>
      <w:lvlJc w:val="left"/>
      <w:pPr>
        <w:tabs>
          <w:tab w:val="num" w:pos="4320"/>
        </w:tabs>
        <w:ind w:left="4320" w:hanging="360"/>
      </w:pPr>
      <w:rPr>
        <w:rFonts w:ascii="Times New Roman" w:hAnsi="Times New Roman" w:hint="default"/>
      </w:rPr>
    </w:lvl>
    <w:lvl w:ilvl="6" w:tplc="CCB01808" w:tentative="1">
      <w:start w:val="1"/>
      <w:numFmt w:val="bullet"/>
      <w:lvlText w:val="•"/>
      <w:lvlJc w:val="left"/>
      <w:pPr>
        <w:tabs>
          <w:tab w:val="num" w:pos="5040"/>
        </w:tabs>
        <w:ind w:left="5040" w:hanging="360"/>
      </w:pPr>
      <w:rPr>
        <w:rFonts w:ascii="Times New Roman" w:hAnsi="Times New Roman" w:hint="default"/>
      </w:rPr>
    </w:lvl>
    <w:lvl w:ilvl="7" w:tplc="48263EF8" w:tentative="1">
      <w:start w:val="1"/>
      <w:numFmt w:val="bullet"/>
      <w:lvlText w:val="•"/>
      <w:lvlJc w:val="left"/>
      <w:pPr>
        <w:tabs>
          <w:tab w:val="num" w:pos="5760"/>
        </w:tabs>
        <w:ind w:left="5760" w:hanging="360"/>
      </w:pPr>
      <w:rPr>
        <w:rFonts w:ascii="Times New Roman" w:hAnsi="Times New Roman" w:hint="default"/>
      </w:rPr>
    </w:lvl>
    <w:lvl w:ilvl="8" w:tplc="1B54C3A4"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7F442087"/>
    <w:multiLevelType w:val="hybridMultilevel"/>
    <w:tmpl w:val="1DEC7224"/>
    <w:lvl w:ilvl="0" w:tplc="3F4EF2A8">
      <w:start w:val="1"/>
      <w:numFmt w:val="bullet"/>
      <w:lvlText w:val="•"/>
      <w:lvlJc w:val="left"/>
      <w:pPr>
        <w:tabs>
          <w:tab w:val="num" w:pos="720"/>
        </w:tabs>
        <w:ind w:left="720" w:hanging="360"/>
      </w:pPr>
      <w:rPr>
        <w:rFonts w:ascii="Times New Roman" w:hAnsi="Times New Roman" w:hint="default"/>
      </w:rPr>
    </w:lvl>
    <w:lvl w:ilvl="1" w:tplc="D5B64208">
      <w:start w:val="1"/>
      <w:numFmt w:val="bullet"/>
      <w:lvlText w:val="•"/>
      <w:lvlJc w:val="left"/>
      <w:pPr>
        <w:tabs>
          <w:tab w:val="num" w:pos="1440"/>
        </w:tabs>
        <w:ind w:left="1440" w:hanging="360"/>
      </w:pPr>
      <w:rPr>
        <w:rFonts w:ascii="Times New Roman" w:hAnsi="Times New Roman" w:hint="default"/>
      </w:rPr>
    </w:lvl>
    <w:lvl w:ilvl="2" w:tplc="9C2CBA08" w:tentative="1">
      <w:start w:val="1"/>
      <w:numFmt w:val="bullet"/>
      <w:lvlText w:val="•"/>
      <w:lvlJc w:val="left"/>
      <w:pPr>
        <w:tabs>
          <w:tab w:val="num" w:pos="2160"/>
        </w:tabs>
        <w:ind w:left="2160" w:hanging="360"/>
      </w:pPr>
      <w:rPr>
        <w:rFonts w:ascii="Times New Roman" w:hAnsi="Times New Roman" w:hint="default"/>
      </w:rPr>
    </w:lvl>
    <w:lvl w:ilvl="3" w:tplc="6002AB40" w:tentative="1">
      <w:start w:val="1"/>
      <w:numFmt w:val="bullet"/>
      <w:lvlText w:val="•"/>
      <w:lvlJc w:val="left"/>
      <w:pPr>
        <w:tabs>
          <w:tab w:val="num" w:pos="2880"/>
        </w:tabs>
        <w:ind w:left="2880" w:hanging="360"/>
      </w:pPr>
      <w:rPr>
        <w:rFonts w:ascii="Times New Roman" w:hAnsi="Times New Roman" w:hint="default"/>
      </w:rPr>
    </w:lvl>
    <w:lvl w:ilvl="4" w:tplc="515238D4" w:tentative="1">
      <w:start w:val="1"/>
      <w:numFmt w:val="bullet"/>
      <w:lvlText w:val="•"/>
      <w:lvlJc w:val="left"/>
      <w:pPr>
        <w:tabs>
          <w:tab w:val="num" w:pos="3600"/>
        </w:tabs>
        <w:ind w:left="3600" w:hanging="360"/>
      </w:pPr>
      <w:rPr>
        <w:rFonts w:ascii="Times New Roman" w:hAnsi="Times New Roman" w:hint="default"/>
      </w:rPr>
    </w:lvl>
    <w:lvl w:ilvl="5" w:tplc="977A94EA" w:tentative="1">
      <w:start w:val="1"/>
      <w:numFmt w:val="bullet"/>
      <w:lvlText w:val="•"/>
      <w:lvlJc w:val="left"/>
      <w:pPr>
        <w:tabs>
          <w:tab w:val="num" w:pos="4320"/>
        </w:tabs>
        <w:ind w:left="4320" w:hanging="360"/>
      </w:pPr>
      <w:rPr>
        <w:rFonts w:ascii="Times New Roman" w:hAnsi="Times New Roman" w:hint="default"/>
      </w:rPr>
    </w:lvl>
    <w:lvl w:ilvl="6" w:tplc="70061A06" w:tentative="1">
      <w:start w:val="1"/>
      <w:numFmt w:val="bullet"/>
      <w:lvlText w:val="•"/>
      <w:lvlJc w:val="left"/>
      <w:pPr>
        <w:tabs>
          <w:tab w:val="num" w:pos="5040"/>
        </w:tabs>
        <w:ind w:left="5040" w:hanging="360"/>
      </w:pPr>
      <w:rPr>
        <w:rFonts w:ascii="Times New Roman" w:hAnsi="Times New Roman" w:hint="default"/>
      </w:rPr>
    </w:lvl>
    <w:lvl w:ilvl="7" w:tplc="AF7493BE" w:tentative="1">
      <w:start w:val="1"/>
      <w:numFmt w:val="bullet"/>
      <w:lvlText w:val="•"/>
      <w:lvlJc w:val="left"/>
      <w:pPr>
        <w:tabs>
          <w:tab w:val="num" w:pos="5760"/>
        </w:tabs>
        <w:ind w:left="5760" w:hanging="360"/>
      </w:pPr>
      <w:rPr>
        <w:rFonts w:ascii="Times New Roman" w:hAnsi="Times New Roman" w:hint="default"/>
      </w:rPr>
    </w:lvl>
    <w:lvl w:ilvl="8" w:tplc="4ABEE8A2" w:tentative="1">
      <w:start w:val="1"/>
      <w:numFmt w:val="bullet"/>
      <w:lvlText w:val="•"/>
      <w:lvlJc w:val="left"/>
      <w:pPr>
        <w:tabs>
          <w:tab w:val="num" w:pos="6480"/>
        </w:tabs>
        <w:ind w:left="6480" w:hanging="360"/>
      </w:pPr>
      <w:rPr>
        <w:rFonts w:ascii="Times New Roman" w:hAnsi="Times New Roman" w:hint="default"/>
      </w:rPr>
    </w:lvl>
  </w:abstractNum>
  <w:num w:numId="1">
    <w:abstractNumId w:val="8"/>
  </w:num>
  <w:num w:numId="2">
    <w:abstractNumId w:val="0"/>
  </w:num>
  <w:num w:numId="3">
    <w:abstractNumId w:val="5"/>
  </w:num>
  <w:num w:numId="4">
    <w:abstractNumId w:val="7"/>
  </w:num>
  <w:num w:numId="5">
    <w:abstractNumId w:val="11"/>
  </w:num>
  <w:num w:numId="6">
    <w:abstractNumId w:val="1"/>
  </w:num>
  <w:num w:numId="7">
    <w:abstractNumId w:val="9"/>
  </w:num>
  <w:num w:numId="8">
    <w:abstractNumId w:val="12"/>
  </w:num>
  <w:num w:numId="9">
    <w:abstractNumId w:val="13"/>
  </w:num>
  <w:num w:numId="10">
    <w:abstractNumId w:val="6"/>
  </w:num>
  <w:num w:numId="11">
    <w:abstractNumId w:val="15"/>
  </w:num>
  <w:num w:numId="12">
    <w:abstractNumId w:val="14"/>
  </w:num>
  <w:num w:numId="13">
    <w:abstractNumId w:val="10"/>
  </w:num>
  <w:num w:numId="14">
    <w:abstractNumId w:val="4"/>
  </w:num>
  <w:num w:numId="15">
    <w:abstractNumId w:val="2"/>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448"/>
    <w:rsid w:val="00204A42"/>
    <w:rsid w:val="006B7D0C"/>
    <w:rsid w:val="00CA0448"/>
    <w:rsid w:val="00DF477F"/>
    <w:rsid w:val="00EB7494"/>
    <w:rsid w:val="00FD38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229A2"/>
  <w15:chartTrackingRefBased/>
  <w15:docId w15:val="{A3FF2E6D-401A-4EFD-9648-E13FC6CD0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0448"/>
    <w:pPr>
      <w:ind w:left="720"/>
      <w:contextualSpacing/>
    </w:pPr>
  </w:style>
  <w:style w:type="character" w:styleId="Hyperlink">
    <w:name w:val="Hyperlink"/>
    <w:basedOn w:val="DefaultParagraphFont"/>
    <w:uiPriority w:val="99"/>
    <w:unhideWhenUsed/>
    <w:rsid w:val="00FD385D"/>
    <w:rPr>
      <w:color w:val="0563C1" w:themeColor="hyperlink"/>
      <w:u w:val="single"/>
    </w:rPr>
  </w:style>
  <w:style w:type="character" w:styleId="UnresolvedMention">
    <w:name w:val="Unresolved Mention"/>
    <w:basedOn w:val="DefaultParagraphFont"/>
    <w:uiPriority w:val="99"/>
    <w:semiHidden/>
    <w:unhideWhenUsed/>
    <w:rsid w:val="00FD385D"/>
    <w:rPr>
      <w:color w:val="605E5C"/>
      <w:shd w:val="clear" w:color="auto" w:fill="E1DFDD"/>
    </w:rPr>
  </w:style>
  <w:style w:type="table" w:styleId="TableGrid">
    <w:name w:val="Table Grid"/>
    <w:basedOn w:val="TableNormal"/>
    <w:uiPriority w:val="39"/>
    <w:rsid w:val="00FD38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580622">
      <w:bodyDiv w:val="1"/>
      <w:marLeft w:val="0"/>
      <w:marRight w:val="0"/>
      <w:marTop w:val="0"/>
      <w:marBottom w:val="0"/>
      <w:divBdr>
        <w:top w:val="none" w:sz="0" w:space="0" w:color="auto"/>
        <w:left w:val="none" w:sz="0" w:space="0" w:color="auto"/>
        <w:bottom w:val="none" w:sz="0" w:space="0" w:color="auto"/>
        <w:right w:val="none" w:sz="0" w:space="0" w:color="auto"/>
      </w:divBdr>
      <w:divsChild>
        <w:div w:id="345912077">
          <w:marLeft w:val="360"/>
          <w:marRight w:val="0"/>
          <w:marTop w:val="0"/>
          <w:marBottom w:val="94"/>
          <w:divBdr>
            <w:top w:val="none" w:sz="0" w:space="0" w:color="auto"/>
            <w:left w:val="none" w:sz="0" w:space="0" w:color="auto"/>
            <w:bottom w:val="none" w:sz="0" w:space="0" w:color="auto"/>
            <w:right w:val="none" w:sz="0" w:space="0" w:color="auto"/>
          </w:divBdr>
        </w:div>
      </w:divsChild>
    </w:div>
    <w:div w:id="81607284">
      <w:bodyDiv w:val="1"/>
      <w:marLeft w:val="0"/>
      <w:marRight w:val="0"/>
      <w:marTop w:val="0"/>
      <w:marBottom w:val="0"/>
      <w:divBdr>
        <w:top w:val="none" w:sz="0" w:space="0" w:color="auto"/>
        <w:left w:val="none" w:sz="0" w:space="0" w:color="auto"/>
        <w:bottom w:val="none" w:sz="0" w:space="0" w:color="auto"/>
        <w:right w:val="none" w:sz="0" w:space="0" w:color="auto"/>
      </w:divBdr>
      <w:divsChild>
        <w:div w:id="455562839">
          <w:marLeft w:val="806"/>
          <w:marRight w:val="0"/>
          <w:marTop w:val="0"/>
          <w:marBottom w:val="0"/>
          <w:divBdr>
            <w:top w:val="none" w:sz="0" w:space="0" w:color="auto"/>
            <w:left w:val="none" w:sz="0" w:space="0" w:color="auto"/>
            <w:bottom w:val="none" w:sz="0" w:space="0" w:color="auto"/>
            <w:right w:val="none" w:sz="0" w:space="0" w:color="auto"/>
          </w:divBdr>
        </w:div>
        <w:div w:id="1913348599">
          <w:marLeft w:val="806"/>
          <w:marRight w:val="0"/>
          <w:marTop w:val="0"/>
          <w:marBottom w:val="0"/>
          <w:divBdr>
            <w:top w:val="none" w:sz="0" w:space="0" w:color="auto"/>
            <w:left w:val="none" w:sz="0" w:space="0" w:color="auto"/>
            <w:bottom w:val="none" w:sz="0" w:space="0" w:color="auto"/>
            <w:right w:val="none" w:sz="0" w:space="0" w:color="auto"/>
          </w:divBdr>
        </w:div>
        <w:div w:id="583031197">
          <w:marLeft w:val="806"/>
          <w:marRight w:val="0"/>
          <w:marTop w:val="0"/>
          <w:marBottom w:val="0"/>
          <w:divBdr>
            <w:top w:val="none" w:sz="0" w:space="0" w:color="auto"/>
            <w:left w:val="none" w:sz="0" w:space="0" w:color="auto"/>
            <w:bottom w:val="none" w:sz="0" w:space="0" w:color="auto"/>
            <w:right w:val="none" w:sz="0" w:space="0" w:color="auto"/>
          </w:divBdr>
        </w:div>
      </w:divsChild>
    </w:div>
    <w:div w:id="195433127">
      <w:bodyDiv w:val="1"/>
      <w:marLeft w:val="0"/>
      <w:marRight w:val="0"/>
      <w:marTop w:val="0"/>
      <w:marBottom w:val="0"/>
      <w:divBdr>
        <w:top w:val="none" w:sz="0" w:space="0" w:color="auto"/>
        <w:left w:val="none" w:sz="0" w:space="0" w:color="auto"/>
        <w:bottom w:val="none" w:sz="0" w:space="0" w:color="auto"/>
        <w:right w:val="none" w:sz="0" w:space="0" w:color="auto"/>
      </w:divBdr>
      <w:divsChild>
        <w:div w:id="454565947">
          <w:marLeft w:val="547"/>
          <w:marRight w:val="0"/>
          <w:marTop w:val="0"/>
          <w:marBottom w:val="0"/>
          <w:divBdr>
            <w:top w:val="none" w:sz="0" w:space="0" w:color="auto"/>
            <w:left w:val="none" w:sz="0" w:space="0" w:color="auto"/>
            <w:bottom w:val="none" w:sz="0" w:space="0" w:color="auto"/>
            <w:right w:val="none" w:sz="0" w:space="0" w:color="auto"/>
          </w:divBdr>
        </w:div>
        <w:div w:id="533690248">
          <w:marLeft w:val="1166"/>
          <w:marRight w:val="0"/>
          <w:marTop w:val="0"/>
          <w:marBottom w:val="0"/>
          <w:divBdr>
            <w:top w:val="none" w:sz="0" w:space="0" w:color="auto"/>
            <w:left w:val="none" w:sz="0" w:space="0" w:color="auto"/>
            <w:bottom w:val="none" w:sz="0" w:space="0" w:color="auto"/>
            <w:right w:val="none" w:sz="0" w:space="0" w:color="auto"/>
          </w:divBdr>
        </w:div>
        <w:div w:id="1150558044">
          <w:marLeft w:val="1166"/>
          <w:marRight w:val="0"/>
          <w:marTop w:val="0"/>
          <w:marBottom w:val="0"/>
          <w:divBdr>
            <w:top w:val="none" w:sz="0" w:space="0" w:color="auto"/>
            <w:left w:val="none" w:sz="0" w:space="0" w:color="auto"/>
            <w:bottom w:val="none" w:sz="0" w:space="0" w:color="auto"/>
            <w:right w:val="none" w:sz="0" w:space="0" w:color="auto"/>
          </w:divBdr>
        </w:div>
        <w:div w:id="333339681">
          <w:marLeft w:val="1166"/>
          <w:marRight w:val="0"/>
          <w:marTop w:val="0"/>
          <w:marBottom w:val="0"/>
          <w:divBdr>
            <w:top w:val="none" w:sz="0" w:space="0" w:color="auto"/>
            <w:left w:val="none" w:sz="0" w:space="0" w:color="auto"/>
            <w:bottom w:val="none" w:sz="0" w:space="0" w:color="auto"/>
            <w:right w:val="none" w:sz="0" w:space="0" w:color="auto"/>
          </w:divBdr>
        </w:div>
        <w:div w:id="312415715">
          <w:marLeft w:val="547"/>
          <w:marRight w:val="0"/>
          <w:marTop w:val="0"/>
          <w:marBottom w:val="0"/>
          <w:divBdr>
            <w:top w:val="none" w:sz="0" w:space="0" w:color="auto"/>
            <w:left w:val="none" w:sz="0" w:space="0" w:color="auto"/>
            <w:bottom w:val="none" w:sz="0" w:space="0" w:color="auto"/>
            <w:right w:val="none" w:sz="0" w:space="0" w:color="auto"/>
          </w:divBdr>
        </w:div>
        <w:div w:id="221019711">
          <w:marLeft w:val="1166"/>
          <w:marRight w:val="0"/>
          <w:marTop w:val="0"/>
          <w:marBottom w:val="0"/>
          <w:divBdr>
            <w:top w:val="none" w:sz="0" w:space="0" w:color="auto"/>
            <w:left w:val="none" w:sz="0" w:space="0" w:color="auto"/>
            <w:bottom w:val="none" w:sz="0" w:space="0" w:color="auto"/>
            <w:right w:val="none" w:sz="0" w:space="0" w:color="auto"/>
          </w:divBdr>
        </w:div>
        <w:div w:id="1978103927">
          <w:marLeft w:val="1166"/>
          <w:marRight w:val="0"/>
          <w:marTop w:val="0"/>
          <w:marBottom w:val="0"/>
          <w:divBdr>
            <w:top w:val="none" w:sz="0" w:space="0" w:color="auto"/>
            <w:left w:val="none" w:sz="0" w:space="0" w:color="auto"/>
            <w:bottom w:val="none" w:sz="0" w:space="0" w:color="auto"/>
            <w:right w:val="none" w:sz="0" w:space="0" w:color="auto"/>
          </w:divBdr>
        </w:div>
        <w:div w:id="1387609049">
          <w:marLeft w:val="1166"/>
          <w:marRight w:val="0"/>
          <w:marTop w:val="0"/>
          <w:marBottom w:val="0"/>
          <w:divBdr>
            <w:top w:val="none" w:sz="0" w:space="0" w:color="auto"/>
            <w:left w:val="none" w:sz="0" w:space="0" w:color="auto"/>
            <w:bottom w:val="none" w:sz="0" w:space="0" w:color="auto"/>
            <w:right w:val="none" w:sz="0" w:space="0" w:color="auto"/>
          </w:divBdr>
        </w:div>
      </w:divsChild>
    </w:div>
    <w:div w:id="218832890">
      <w:bodyDiv w:val="1"/>
      <w:marLeft w:val="0"/>
      <w:marRight w:val="0"/>
      <w:marTop w:val="0"/>
      <w:marBottom w:val="0"/>
      <w:divBdr>
        <w:top w:val="none" w:sz="0" w:space="0" w:color="auto"/>
        <w:left w:val="none" w:sz="0" w:space="0" w:color="auto"/>
        <w:bottom w:val="none" w:sz="0" w:space="0" w:color="auto"/>
        <w:right w:val="none" w:sz="0" w:space="0" w:color="auto"/>
      </w:divBdr>
    </w:div>
    <w:div w:id="322053172">
      <w:bodyDiv w:val="1"/>
      <w:marLeft w:val="0"/>
      <w:marRight w:val="0"/>
      <w:marTop w:val="0"/>
      <w:marBottom w:val="0"/>
      <w:divBdr>
        <w:top w:val="none" w:sz="0" w:space="0" w:color="auto"/>
        <w:left w:val="none" w:sz="0" w:space="0" w:color="auto"/>
        <w:bottom w:val="none" w:sz="0" w:space="0" w:color="auto"/>
        <w:right w:val="none" w:sz="0" w:space="0" w:color="auto"/>
      </w:divBdr>
      <w:divsChild>
        <w:div w:id="1904564994">
          <w:marLeft w:val="720"/>
          <w:marRight w:val="0"/>
          <w:marTop w:val="0"/>
          <w:marBottom w:val="0"/>
          <w:divBdr>
            <w:top w:val="none" w:sz="0" w:space="0" w:color="auto"/>
            <w:left w:val="none" w:sz="0" w:space="0" w:color="auto"/>
            <w:bottom w:val="none" w:sz="0" w:space="0" w:color="auto"/>
            <w:right w:val="none" w:sz="0" w:space="0" w:color="auto"/>
          </w:divBdr>
        </w:div>
        <w:div w:id="685133951">
          <w:marLeft w:val="720"/>
          <w:marRight w:val="0"/>
          <w:marTop w:val="0"/>
          <w:marBottom w:val="0"/>
          <w:divBdr>
            <w:top w:val="none" w:sz="0" w:space="0" w:color="auto"/>
            <w:left w:val="none" w:sz="0" w:space="0" w:color="auto"/>
            <w:bottom w:val="none" w:sz="0" w:space="0" w:color="auto"/>
            <w:right w:val="none" w:sz="0" w:space="0" w:color="auto"/>
          </w:divBdr>
        </w:div>
        <w:div w:id="1665931760">
          <w:marLeft w:val="720"/>
          <w:marRight w:val="0"/>
          <w:marTop w:val="0"/>
          <w:marBottom w:val="0"/>
          <w:divBdr>
            <w:top w:val="none" w:sz="0" w:space="0" w:color="auto"/>
            <w:left w:val="none" w:sz="0" w:space="0" w:color="auto"/>
            <w:bottom w:val="none" w:sz="0" w:space="0" w:color="auto"/>
            <w:right w:val="none" w:sz="0" w:space="0" w:color="auto"/>
          </w:divBdr>
        </w:div>
        <w:div w:id="752628570">
          <w:marLeft w:val="720"/>
          <w:marRight w:val="0"/>
          <w:marTop w:val="0"/>
          <w:marBottom w:val="0"/>
          <w:divBdr>
            <w:top w:val="none" w:sz="0" w:space="0" w:color="auto"/>
            <w:left w:val="none" w:sz="0" w:space="0" w:color="auto"/>
            <w:bottom w:val="none" w:sz="0" w:space="0" w:color="auto"/>
            <w:right w:val="none" w:sz="0" w:space="0" w:color="auto"/>
          </w:divBdr>
        </w:div>
      </w:divsChild>
    </w:div>
    <w:div w:id="719133699">
      <w:bodyDiv w:val="1"/>
      <w:marLeft w:val="0"/>
      <w:marRight w:val="0"/>
      <w:marTop w:val="0"/>
      <w:marBottom w:val="0"/>
      <w:divBdr>
        <w:top w:val="none" w:sz="0" w:space="0" w:color="auto"/>
        <w:left w:val="none" w:sz="0" w:space="0" w:color="auto"/>
        <w:bottom w:val="none" w:sz="0" w:space="0" w:color="auto"/>
        <w:right w:val="none" w:sz="0" w:space="0" w:color="auto"/>
      </w:divBdr>
    </w:div>
    <w:div w:id="820275642">
      <w:bodyDiv w:val="1"/>
      <w:marLeft w:val="0"/>
      <w:marRight w:val="0"/>
      <w:marTop w:val="0"/>
      <w:marBottom w:val="0"/>
      <w:divBdr>
        <w:top w:val="none" w:sz="0" w:space="0" w:color="auto"/>
        <w:left w:val="none" w:sz="0" w:space="0" w:color="auto"/>
        <w:bottom w:val="none" w:sz="0" w:space="0" w:color="auto"/>
        <w:right w:val="none" w:sz="0" w:space="0" w:color="auto"/>
      </w:divBdr>
      <w:divsChild>
        <w:div w:id="756900722">
          <w:marLeft w:val="360"/>
          <w:marRight w:val="0"/>
          <w:marTop w:val="0"/>
          <w:marBottom w:val="94"/>
          <w:divBdr>
            <w:top w:val="none" w:sz="0" w:space="0" w:color="auto"/>
            <w:left w:val="none" w:sz="0" w:space="0" w:color="auto"/>
            <w:bottom w:val="none" w:sz="0" w:space="0" w:color="auto"/>
            <w:right w:val="none" w:sz="0" w:space="0" w:color="auto"/>
          </w:divBdr>
        </w:div>
      </w:divsChild>
    </w:div>
    <w:div w:id="823819837">
      <w:bodyDiv w:val="1"/>
      <w:marLeft w:val="0"/>
      <w:marRight w:val="0"/>
      <w:marTop w:val="0"/>
      <w:marBottom w:val="0"/>
      <w:divBdr>
        <w:top w:val="none" w:sz="0" w:space="0" w:color="auto"/>
        <w:left w:val="none" w:sz="0" w:space="0" w:color="auto"/>
        <w:bottom w:val="none" w:sz="0" w:space="0" w:color="auto"/>
        <w:right w:val="none" w:sz="0" w:space="0" w:color="auto"/>
      </w:divBdr>
      <w:divsChild>
        <w:div w:id="496463050">
          <w:marLeft w:val="806"/>
          <w:marRight w:val="0"/>
          <w:marTop w:val="0"/>
          <w:marBottom w:val="0"/>
          <w:divBdr>
            <w:top w:val="none" w:sz="0" w:space="0" w:color="auto"/>
            <w:left w:val="none" w:sz="0" w:space="0" w:color="auto"/>
            <w:bottom w:val="none" w:sz="0" w:space="0" w:color="auto"/>
            <w:right w:val="none" w:sz="0" w:space="0" w:color="auto"/>
          </w:divBdr>
        </w:div>
      </w:divsChild>
    </w:div>
    <w:div w:id="840003508">
      <w:bodyDiv w:val="1"/>
      <w:marLeft w:val="0"/>
      <w:marRight w:val="0"/>
      <w:marTop w:val="0"/>
      <w:marBottom w:val="0"/>
      <w:divBdr>
        <w:top w:val="none" w:sz="0" w:space="0" w:color="auto"/>
        <w:left w:val="none" w:sz="0" w:space="0" w:color="auto"/>
        <w:bottom w:val="none" w:sz="0" w:space="0" w:color="auto"/>
        <w:right w:val="none" w:sz="0" w:space="0" w:color="auto"/>
      </w:divBdr>
    </w:div>
    <w:div w:id="959609593">
      <w:bodyDiv w:val="1"/>
      <w:marLeft w:val="0"/>
      <w:marRight w:val="0"/>
      <w:marTop w:val="0"/>
      <w:marBottom w:val="0"/>
      <w:divBdr>
        <w:top w:val="none" w:sz="0" w:space="0" w:color="auto"/>
        <w:left w:val="none" w:sz="0" w:space="0" w:color="auto"/>
        <w:bottom w:val="none" w:sz="0" w:space="0" w:color="auto"/>
        <w:right w:val="none" w:sz="0" w:space="0" w:color="auto"/>
      </w:divBdr>
    </w:div>
    <w:div w:id="963194981">
      <w:bodyDiv w:val="1"/>
      <w:marLeft w:val="0"/>
      <w:marRight w:val="0"/>
      <w:marTop w:val="0"/>
      <w:marBottom w:val="0"/>
      <w:divBdr>
        <w:top w:val="none" w:sz="0" w:space="0" w:color="auto"/>
        <w:left w:val="none" w:sz="0" w:space="0" w:color="auto"/>
        <w:bottom w:val="none" w:sz="0" w:space="0" w:color="auto"/>
        <w:right w:val="none" w:sz="0" w:space="0" w:color="auto"/>
      </w:divBdr>
      <w:divsChild>
        <w:div w:id="46224331">
          <w:marLeft w:val="360"/>
          <w:marRight w:val="0"/>
          <w:marTop w:val="0"/>
          <w:marBottom w:val="94"/>
          <w:divBdr>
            <w:top w:val="none" w:sz="0" w:space="0" w:color="auto"/>
            <w:left w:val="none" w:sz="0" w:space="0" w:color="auto"/>
            <w:bottom w:val="none" w:sz="0" w:space="0" w:color="auto"/>
            <w:right w:val="none" w:sz="0" w:space="0" w:color="auto"/>
          </w:divBdr>
        </w:div>
      </w:divsChild>
    </w:div>
    <w:div w:id="1079669599">
      <w:bodyDiv w:val="1"/>
      <w:marLeft w:val="0"/>
      <w:marRight w:val="0"/>
      <w:marTop w:val="0"/>
      <w:marBottom w:val="0"/>
      <w:divBdr>
        <w:top w:val="none" w:sz="0" w:space="0" w:color="auto"/>
        <w:left w:val="none" w:sz="0" w:space="0" w:color="auto"/>
        <w:bottom w:val="none" w:sz="0" w:space="0" w:color="auto"/>
        <w:right w:val="none" w:sz="0" w:space="0" w:color="auto"/>
      </w:divBdr>
      <w:divsChild>
        <w:div w:id="1103961312">
          <w:marLeft w:val="720"/>
          <w:marRight w:val="0"/>
          <w:marTop w:val="0"/>
          <w:marBottom w:val="0"/>
          <w:divBdr>
            <w:top w:val="none" w:sz="0" w:space="0" w:color="auto"/>
            <w:left w:val="none" w:sz="0" w:space="0" w:color="auto"/>
            <w:bottom w:val="none" w:sz="0" w:space="0" w:color="auto"/>
            <w:right w:val="none" w:sz="0" w:space="0" w:color="auto"/>
          </w:divBdr>
        </w:div>
        <w:div w:id="2008440217">
          <w:marLeft w:val="720"/>
          <w:marRight w:val="0"/>
          <w:marTop w:val="0"/>
          <w:marBottom w:val="0"/>
          <w:divBdr>
            <w:top w:val="none" w:sz="0" w:space="0" w:color="auto"/>
            <w:left w:val="none" w:sz="0" w:space="0" w:color="auto"/>
            <w:bottom w:val="none" w:sz="0" w:space="0" w:color="auto"/>
            <w:right w:val="none" w:sz="0" w:space="0" w:color="auto"/>
          </w:divBdr>
        </w:div>
        <w:div w:id="1409887160">
          <w:marLeft w:val="720"/>
          <w:marRight w:val="0"/>
          <w:marTop w:val="0"/>
          <w:marBottom w:val="0"/>
          <w:divBdr>
            <w:top w:val="none" w:sz="0" w:space="0" w:color="auto"/>
            <w:left w:val="none" w:sz="0" w:space="0" w:color="auto"/>
            <w:bottom w:val="none" w:sz="0" w:space="0" w:color="auto"/>
            <w:right w:val="none" w:sz="0" w:space="0" w:color="auto"/>
          </w:divBdr>
        </w:div>
        <w:div w:id="1192567632">
          <w:marLeft w:val="720"/>
          <w:marRight w:val="0"/>
          <w:marTop w:val="0"/>
          <w:marBottom w:val="0"/>
          <w:divBdr>
            <w:top w:val="none" w:sz="0" w:space="0" w:color="auto"/>
            <w:left w:val="none" w:sz="0" w:space="0" w:color="auto"/>
            <w:bottom w:val="none" w:sz="0" w:space="0" w:color="auto"/>
            <w:right w:val="none" w:sz="0" w:space="0" w:color="auto"/>
          </w:divBdr>
        </w:div>
      </w:divsChild>
    </w:div>
    <w:div w:id="1119884530">
      <w:bodyDiv w:val="1"/>
      <w:marLeft w:val="0"/>
      <w:marRight w:val="0"/>
      <w:marTop w:val="0"/>
      <w:marBottom w:val="0"/>
      <w:divBdr>
        <w:top w:val="none" w:sz="0" w:space="0" w:color="auto"/>
        <w:left w:val="none" w:sz="0" w:space="0" w:color="auto"/>
        <w:bottom w:val="none" w:sz="0" w:space="0" w:color="auto"/>
        <w:right w:val="none" w:sz="0" w:space="0" w:color="auto"/>
      </w:divBdr>
      <w:divsChild>
        <w:div w:id="1980302570">
          <w:marLeft w:val="806"/>
          <w:marRight w:val="0"/>
          <w:marTop w:val="0"/>
          <w:marBottom w:val="0"/>
          <w:divBdr>
            <w:top w:val="none" w:sz="0" w:space="0" w:color="auto"/>
            <w:left w:val="none" w:sz="0" w:space="0" w:color="auto"/>
            <w:bottom w:val="none" w:sz="0" w:space="0" w:color="auto"/>
            <w:right w:val="none" w:sz="0" w:space="0" w:color="auto"/>
          </w:divBdr>
        </w:div>
        <w:div w:id="702363739">
          <w:marLeft w:val="806"/>
          <w:marRight w:val="0"/>
          <w:marTop w:val="0"/>
          <w:marBottom w:val="0"/>
          <w:divBdr>
            <w:top w:val="none" w:sz="0" w:space="0" w:color="auto"/>
            <w:left w:val="none" w:sz="0" w:space="0" w:color="auto"/>
            <w:bottom w:val="none" w:sz="0" w:space="0" w:color="auto"/>
            <w:right w:val="none" w:sz="0" w:space="0" w:color="auto"/>
          </w:divBdr>
        </w:div>
        <w:div w:id="1594315725">
          <w:marLeft w:val="720"/>
          <w:marRight w:val="0"/>
          <w:marTop w:val="0"/>
          <w:marBottom w:val="0"/>
          <w:divBdr>
            <w:top w:val="none" w:sz="0" w:space="0" w:color="auto"/>
            <w:left w:val="none" w:sz="0" w:space="0" w:color="auto"/>
            <w:bottom w:val="none" w:sz="0" w:space="0" w:color="auto"/>
            <w:right w:val="none" w:sz="0" w:space="0" w:color="auto"/>
          </w:divBdr>
        </w:div>
        <w:div w:id="1736783141">
          <w:marLeft w:val="720"/>
          <w:marRight w:val="0"/>
          <w:marTop w:val="0"/>
          <w:marBottom w:val="0"/>
          <w:divBdr>
            <w:top w:val="none" w:sz="0" w:space="0" w:color="auto"/>
            <w:left w:val="none" w:sz="0" w:space="0" w:color="auto"/>
            <w:bottom w:val="none" w:sz="0" w:space="0" w:color="auto"/>
            <w:right w:val="none" w:sz="0" w:space="0" w:color="auto"/>
          </w:divBdr>
        </w:div>
        <w:div w:id="1986012271">
          <w:marLeft w:val="720"/>
          <w:marRight w:val="0"/>
          <w:marTop w:val="0"/>
          <w:marBottom w:val="0"/>
          <w:divBdr>
            <w:top w:val="none" w:sz="0" w:space="0" w:color="auto"/>
            <w:left w:val="none" w:sz="0" w:space="0" w:color="auto"/>
            <w:bottom w:val="none" w:sz="0" w:space="0" w:color="auto"/>
            <w:right w:val="none" w:sz="0" w:space="0" w:color="auto"/>
          </w:divBdr>
        </w:div>
      </w:divsChild>
    </w:div>
    <w:div w:id="1141269642">
      <w:bodyDiv w:val="1"/>
      <w:marLeft w:val="0"/>
      <w:marRight w:val="0"/>
      <w:marTop w:val="0"/>
      <w:marBottom w:val="0"/>
      <w:divBdr>
        <w:top w:val="none" w:sz="0" w:space="0" w:color="auto"/>
        <w:left w:val="none" w:sz="0" w:space="0" w:color="auto"/>
        <w:bottom w:val="none" w:sz="0" w:space="0" w:color="auto"/>
        <w:right w:val="none" w:sz="0" w:space="0" w:color="auto"/>
      </w:divBdr>
    </w:div>
    <w:div w:id="1167524023">
      <w:bodyDiv w:val="1"/>
      <w:marLeft w:val="0"/>
      <w:marRight w:val="0"/>
      <w:marTop w:val="0"/>
      <w:marBottom w:val="0"/>
      <w:divBdr>
        <w:top w:val="none" w:sz="0" w:space="0" w:color="auto"/>
        <w:left w:val="none" w:sz="0" w:space="0" w:color="auto"/>
        <w:bottom w:val="none" w:sz="0" w:space="0" w:color="auto"/>
        <w:right w:val="none" w:sz="0" w:space="0" w:color="auto"/>
      </w:divBdr>
      <w:divsChild>
        <w:div w:id="1940407620">
          <w:marLeft w:val="547"/>
          <w:marRight w:val="0"/>
          <w:marTop w:val="0"/>
          <w:marBottom w:val="0"/>
          <w:divBdr>
            <w:top w:val="none" w:sz="0" w:space="0" w:color="auto"/>
            <w:left w:val="none" w:sz="0" w:space="0" w:color="auto"/>
            <w:bottom w:val="none" w:sz="0" w:space="0" w:color="auto"/>
            <w:right w:val="none" w:sz="0" w:space="0" w:color="auto"/>
          </w:divBdr>
        </w:div>
        <w:div w:id="960963468">
          <w:marLeft w:val="547"/>
          <w:marRight w:val="0"/>
          <w:marTop w:val="0"/>
          <w:marBottom w:val="0"/>
          <w:divBdr>
            <w:top w:val="none" w:sz="0" w:space="0" w:color="auto"/>
            <w:left w:val="none" w:sz="0" w:space="0" w:color="auto"/>
            <w:bottom w:val="none" w:sz="0" w:space="0" w:color="auto"/>
            <w:right w:val="none" w:sz="0" w:space="0" w:color="auto"/>
          </w:divBdr>
        </w:div>
        <w:div w:id="907763231">
          <w:marLeft w:val="547"/>
          <w:marRight w:val="0"/>
          <w:marTop w:val="0"/>
          <w:marBottom w:val="0"/>
          <w:divBdr>
            <w:top w:val="none" w:sz="0" w:space="0" w:color="auto"/>
            <w:left w:val="none" w:sz="0" w:space="0" w:color="auto"/>
            <w:bottom w:val="none" w:sz="0" w:space="0" w:color="auto"/>
            <w:right w:val="none" w:sz="0" w:space="0" w:color="auto"/>
          </w:divBdr>
        </w:div>
        <w:div w:id="1732541144">
          <w:marLeft w:val="547"/>
          <w:marRight w:val="0"/>
          <w:marTop w:val="0"/>
          <w:marBottom w:val="0"/>
          <w:divBdr>
            <w:top w:val="none" w:sz="0" w:space="0" w:color="auto"/>
            <w:left w:val="none" w:sz="0" w:space="0" w:color="auto"/>
            <w:bottom w:val="none" w:sz="0" w:space="0" w:color="auto"/>
            <w:right w:val="none" w:sz="0" w:space="0" w:color="auto"/>
          </w:divBdr>
        </w:div>
        <w:div w:id="1767309664">
          <w:marLeft w:val="547"/>
          <w:marRight w:val="0"/>
          <w:marTop w:val="0"/>
          <w:marBottom w:val="0"/>
          <w:divBdr>
            <w:top w:val="none" w:sz="0" w:space="0" w:color="auto"/>
            <w:left w:val="none" w:sz="0" w:space="0" w:color="auto"/>
            <w:bottom w:val="none" w:sz="0" w:space="0" w:color="auto"/>
            <w:right w:val="none" w:sz="0" w:space="0" w:color="auto"/>
          </w:divBdr>
        </w:div>
      </w:divsChild>
    </w:div>
    <w:div w:id="1177963165">
      <w:bodyDiv w:val="1"/>
      <w:marLeft w:val="0"/>
      <w:marRight w:val="0"/>
      <w:marTop w:val="0"/>
      <w:marBottom w:val="0"/>
      <w:divBdr>
        <w:top w:val="none" w:sz="0" w:space="0" w:color="auto"/>
        <w:left w:val="none" w:sz="0" w:space="0" w:color="auto"/>
        <w:bottom w:val="none" w:sz="0" w:space="0" w:color="auto"/>
        <w:right w:val="none" w:sz="0" w:space="0" w:color="auto"/>
      </w:divBdr>
    </w:div>
    <w:div w:id="1357541485">
      <w:bodyDiv w:val="1"/>
      <w:marLeft w:val="0"/>
      <w:marRight w:val="0"/>
      <w:marTop w:val="0"/>
      <w:marBottom w:val="0"/>
      <w:divBdr>
        <w:top w:val="none" w:sz="0" w:space="0" w:color="auto"/>
        <w:left w:val="none" w:sz="0" w:space="0" w:color="auto"/>
        <w:bottom w:val="none" w:sz="0" w:space="0" w:color="auto"/>
        <w:right w:val="none" w:sz="0" w:space="0" w:color="auto"/>
      </w:divBdr>
      <w:divsChild>
        <w:div w:id="933436483">
          <w:marLeft w:val="360"/>
          <w:marRight w:val="0"/>
          <w:marTop w:val="0"/>
          <w:marBottom w:val="94"/>
          <w:divBdr>
            <w:top w:val="none" w:sz="0" w:space="0" w:color="auto"/>
            <w:left w:val="none" w:sz="0" w:space="0" w:color="auto"/>
            <w:bottom w:val="none" w:sz="0" w:space="0" w:color="auto"/>
            <w:right w:val="none" w:sz="0" w:space="0" w:color="auto"/>
          </w:divBdr>
        </w:div>
      </w:divsChild>
    </w:div>
    <w:div w:id="1368338214">
      <w:bodyDiv w:val="1"/>
      <w:marLeft w:val="0"/>
      <w:marRight w:val="0"/>
      <w:marTop w:val="0"/>
      <w:marBottom w:val="0"/>
      <w:divBdr>
        <w:top w:val="none" w:sz="0" w:space="0" w:color="auto"/>
        <w:left w:val="none" w:sz="0" w:space="0" w:color="auto"/>
        <w:bottom w:val="none" w:sz="0" w:space="0" w:color="auto"/>
        <w:right w:val="none" w:sz="0" w:space="0" w:color="auto"/>
      </w:divBdr>
      <w:divsChild>
        <w:div w:id="1602688367">
          <w:marLeft w:val="360"/>
          <w:marRight w:val="0"/>
          <w:marTop w:val="0"/>
          <w:marBottom w:val="94"/>
          <w:divBdr>
            <w:top w:val="none" w:sz="0" w:space="0" w:color="auto"/>
            <w:left w:val="none" w:sz="0" w:space="0" w:color="auto"/>
            <w:bottom w:val="none" w:sz="0" w:space="0" w:color="auto"/>
            <w:right w:val="none" w:sz="0" w:space="0" w:color="auto"/>
          </w:divBdr>
        </w:div>
      </w:divsChild>
    </w:div>
    <w:div w:id="1369259605">
      <w:bodyDiv w:val="1"/>
      <w:marLeft w:val="0"/>
      <w:marRight w:val="0"/>
      <w:marTop w:val="0"/>
      <w:marBottom w:val="0"/>
      <w:divBdr>
        <w:top w:val="none" w:sz="0" w:space="0" w:color="auto"/>
        <w:left w:val="none" w:sz="0" w:space="0" w:color="auto"/>
        <w:bottom w:val="none" w:sz="0" w:space="0" w:color="auto"/>
        <w:right w:val="none" w:sz="0" w:space="0" w:color="auto"/>
      </w:divBdr>
    </w:div>
    <w:div w:id="1477726194">
      <w:bodyDiv w:val="1"/>
      <w:marLeft w:val="0"/>
      <w:marRight w:val="0"/>
      <w:marTop w:val="0"/>
      <w:marBottom w:val="0"/>
      <w:divBdr>
        <w:top w:val="none" w:sz="0" w:space="0" w:color="auto"/>
        <w:left w:val="none" w:sz="0" w:space="0" w:color="auto"/>
        <w:bottom w:val="none" w:sz="0" w:space="0" w:color="auto"/>
        <w:right w:val="none" w:sz="0" w:space="0" w:color="auto"/>
      </w:divBdr>
    </w:div>
    <w:div w:id="1504321785">
      <w:bodyDiv w:val="1"/>
      <w:marLeft w:val="0"/>
      <w:marRight w:val="0"/>
      <w:marTop w:val="0"/>
      <w:marBottom w:val="0"/>
      <w:divBdr>
        <w:top w:val="none" w:sz="0" w:space="0" w:color="auto"/>
        <w:left w:val="none" w:sz="0" w:space="0" w:color="auto"/>
        <w:bottom w:val="none" w:sz="0" w:space="0" w:color="auto"/>
        <w:right w:val="none" w:sz="0" w:space="0" w:color="auto"/>
      </w:divBdr>
    </w:div>
    <w:div w:id="1509711743">
      <w:bodyDiv w:val="1"/>
      <w:marLeft w:val="0"/>
      <w:marRight w:val="0"/>
      <w:marTop w:val="0"/>
      <w:marBottom w:val="0"/>
      <w:divBdr>
        <w:top w:val="none" w:sz="0" w:space="0" w:color="auto"/>
        <w:left w:val="none" w:sz="0" w:space="0" w:color="auto"/>
        <w:bottom w:val="none" w:sz="0" w:space="0" w:color="auto"/>
        <w:right w:val="none" w:sz="0" w:space="0" w:color="auto"/>
      </w:divBdr>
    </w:div>
    <w:div w:id="1525246311">
      <w:bodyDiv w:val="1"/>
      <w:marLeft w:val="0"/>
      <w:marRight w:val="0"/>
      <w:marTop w:val="0"/>
      <w:marBottom w:val="0"/>
      <w:divBdr>
        <w:top w:val="none" w:sz="0" w:space="0" w:color="auto"/>
        <w:left w:val="none" w:sz="0" w:space="0" w:color="auto"/>
        <w:bottom w:val="none" w:sz="0" w:space="0" w:color="auto"/>
        <w:right w:val="none" w:sz="0" w:space="0" w:color="auto"/>
      </w:divBdr>
    </w:div>
    <w:div w:id="1620380667">
      <w:bodyDiv w:val="1"/>
      <w:marLeft w:val="0"/>
      <w:marRight w:val="0"/>
      <w:marTop w:val="0"/>
      <w:marBottom w:val="0"/>
      <w:divBdr>
        <w:top w:val="none" w:sz="0" w:space="0" w:color="auto"/>
        <w:left w:val="none" w:sz="0" w:space="0" w:color="auto"/>
        <w:bottom w:val="none" w:sz="0" w:space="0" w:color="auto"/>
        <w:right w:val="none" w:sz="0" w:space="0" w:color="auto"/>
      </w:divBdr>
      <w:divsChild>
        <w:div w:id="946082156">
          <w:marLeft w:val="360"/>
          <w:marRight w:val="0"/>
          <w:marTop w:val="0"/>
          <w:marBottom w:val="94"/>
          <w:divBdr>
            <w:top w:val="none" w:sz="0" w:space="0" w:color="auto"/>
            <w:left w:val="none" w:sz="0" w:space="0" w:color="auto"/>
            <w:bottom w:val="none" w:sz="0" w:space="0" w:color="auto"/>
            <w:right w:val="none" w:sz="0" w:space="0" w:color="auto"/>
          </w:divBdr>
        </w:div>
      </w:divsChild>
    </w:div>
    <w:div w:id="1730494170">
      <w:bodyDiv w:val="1"/>
      <w:marLeft w:val="0"/>
      <w:marRight w:val="0"/>
      <w:marTop w:val="0"/>
      <w:marBottom w:val="0"/>
      <w:divBdr>
        <w:top w:val="none" w:sz="0" w:space="0" w:color="auto"/>
        <w:left w:val="none" w:sz="0" w:space="0" w:color="auto"/>
        <w:bottom w:val="none" w:sz="0" w:space="0" w:color="auto"/>
        <w:right w:val="none" w:sz="0" w:space="0" w:color="auto"/>
      </w:divBdr>
    </w:div>
    <w:div w:id="1937861792">
      <w:bodyDiv w:val="1"/>
      <w:marLeft w:val="0"/>
      <w:marRight w:val="0"/>
      <w:marTop w:val="0"/>
      <w:marBottom w:val="0"/>
      <w:divBdr>
        <w:top w:val="none" w:sz="0" w:space="0" w:color="auto"/>
        <w:left w:val="none" w:sz="0" w:space="0" w:color="auto"/>
        <w:bottom w:val="none" w:sz="0" w:space="0" w:color="auto"/>
        <w:right w:val="none" w:sz="0" w:space="0" w:color="auto"/>
      </w:divBdr>
    </w:div>
    <w:div w:id="2031177558">
      <w:bodyDiv w:val="1"/>
      <w:marLeft w:val="0"/>
      <w:marRight w:val="0"/>
      <w:marTop w:val="0"/>
      <w:marBottom w:val="0"/>
      <w:divBdr>
        <w:top w:val="none" w:sz="0" w:space="0" w:color="auto"/>
        <w:left w:val="none" w:sz="0" w:space="0" w:color="auto"/>
        <w:bottom w:val="none" w:sz="0" w:space="0" w:color="auto"/>
        <w:right w:val="none" w:sz="0" w:space="0" w:color="auto"/>
      </w:divBdr>
      <w:divsChild>
        <w:div w:id="31462579">
          <w:marLeft w:val="547"/>
          <w:marRight w:val="0"/>
          <w:marTop w:val="0"/>
          <w:marBottom w:val="0"/>
          <w:divBdr>
            <w:top w:val="none" w:sz="0" w:space="0" w:color="auto"/>
            <w:left w:val="none" w:sz="0" w:space="0" w:color="auto"/>
            <w:bottom w:val="none" w:sz="0" w:space="0" w:color="auto"/>
            <w:right w:val="none" w:sz="0" w:space="0" w:color="auto"/>
          </w:divBdr>
        </w:div>
        <w:div w:id="1552421682">
          <w:marLeft w:val="547"/>
          <w:marRight w:val="0"/>
          <w:marTop w:val="0"/>
          <w:marBottom w:val="0"/>
          <w:divBdr>
            <w:top w:val="none" w:sz="0" w:space="0" w:color="auto"/>
            <w:left w:val="none" w:sz="0" w:space="0" w:color="auto"/>
            <w:bottom w:val="none" w:sz="0" w:space="0" w:color="auto"/>
            <w:right w:val="none" w:sz="0" w:space="0" w:color="auto"/>
          </w:divBdr>
        </w:div>
        <w:div w:id="2030982433">
          <w:marLeft w:val="547"/>
          <w:marRight w:val="0"/>
          <w:marTop w:val="0"/>
          <w:marBottom w:val="0"/>
          <w:divBdr>
            <w:top w:val="none" w:sz="0" w:space="0" w:color="auto"/>
            <w:left w:val="none" w:sz="0" w:space="0" w:color="auto"/>
            <w:bottom w:val="none" w:sz="0" w:space="0" w:color="auto"/>
            <w:right w:val="none" w:sz="0" w:space="0" w:color="auto"/>
          </w:divBdr>
        </w:div>
      </w:divsChild>
    </w:div>
    <w:div w:id="2103454896">
      <w:bodyDiv w:val="1"/>
      <w:marLeft w:val="0"/>
      <w:marRight w:val="0"/>
      <w:marTop w:val="0"/>
      <w:marBottom w:val="0"/>
      <w:divBdr>
        <w:top w:val="none" w:sz="0" w:space="0" w:color="auto"/>
        <w:left w:val="none" w:sz="0" w:space="0" w:color="auto"/>
        <w:bottom w:val="none" w:sz="0" w:space="0" w:color="auto"/>
        <w:right w:val="none" w:sz="0" w:space="0" w:color="auto"/>
      </w:divBdr>
    </w:div>
    <w:div w:id="2106341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ssets.publishing.service.gov.uk/government/uploads/system/uploads/attachment_data/file/919166/ITT_core_content_framework_.pdf" TargetMode="External"/><Relationship Id="rId5" Type="http://schemas.openxmlformats.org/officeDocument/2006/relationships/hyperlink" Target="https://assets.publishing.service.gov.uk/government/uploads/system/uploads/attachment_data/file/840002/Secondary_national_curriculum_corrected_PDF.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6</Pages>
  <Words>1928</Words>
  <Characters>10991</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1</cp:revision>
  <dcterms:created xsi:type="dcterms:W3CDTF">2021-11-30T17:39:00Z</dcterms:created>
  <dcterms:modified xsi:type="dcterms:W3CDTF">2021-11-30T17:50:00Z</dcterms:modified>
</cp:coreProperties>
</file>