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2F80D2" w14:textId="77777777" w:rsidR="00A52730" w:rsidRDefault="00A52730"/>
    <w:tbl>
      <w:tblPr>
        <w:tblStyle w:val="TableGrid11"/>
        <w:tblpPr w:leftFromText="180" w:rightFromText="180" w:vertAnchor="text" w:horzAnchor="margin" w:tblpY="-444"/>
        <w:tblW w:w="15652" w:type="dxa"/>
        <w:tblLook w:val="04A0" w:firstRow="1" w:lastRow="0" w:firstColumn="1" w:lastColumn="0" w:noHBand="0" w:noVBand="1"/>
      </w:tblPr>
      <w:tblGrid>
        <w:gridCol w:w="2940"/>
        <w:gridCol w:w="3315"/>
        <w:gridCol w:w="624"/>
        <w:gridCol w:w="624"/>
        <w:gridCol w:w="624"/>
        <w:gridCol w:w="624"/>
        <w:gridCol w:w="632"/>
        <w:gridCol w:w="3469"/>
        <w:gridCol w:w="2800"/>
      </w:tblGrid>
      <w:tr w:rsidR="00335F49" w:rsidRPr="00335F49" w14:paraId="765B16AF" w14:textId="77777777" w:rsidTr="00335F49">
        <w:trPr>
          <w:trHeight w:val="813"/>
        </w:trPr>
        <w:tc>
          <w:tcPr>
            <w:tcW w:w="15652" w:type="dxa"/>
            <w:gridSpan w:val="9"/>
          </w:tcPr>
          <w:p w14:paraId="276DC94A" w14:textId="77777777" w:rsidR="00335F49" w:rsidRPr="00335F49" w:rsidRDefault="00335F49" w:rsidP="00335F49">
            <w:pPr>
              <w:rPr>
                <w:rFonts w:asciiTheme="majorHAnsi" w:hAnsiTheme="majorHAnsi" w:cs="Arial"/>
                <w:b/>
                <w:bCs/>
                <w:color w:val="000000"/>
                <w:kern w:val="28"/>
              </w:rPr>
            </w:pPr>
            <w:r w:rsidRPr="00335F49">
              <w:rPr>
                <w:rFonts w:asciiTheme="majorHAnsi" w:hAnsiTheme="majorHAnsi" w:cs="Arial"/>
                <w:b/>
                <w:bCs/>
                <w:color w:val="000000"/>
                <w:kern w:val="28"/>
                <w:sz w:val="40"/>
                <w:szCs w:val="40"/>
              </w:rPr>
              <w:t xml:space="preserve">Early Years Weekly Planning  </w:t>
            </w:r>
            <w:r w:rsidRPr="00335F49">
              <w:rPr>
                <w:rFonts w:asciiTheme="majorHAnsi" w:hAnsiTheme="majorHAnsi" w:cs="Arial"/>
                <w:bCs/>
                <w:color w:val="000000"/>
                <w:kern w:val="28"/>
                <w:sz w:val="24"/>
                <w:szCs w:val="24"/>
              </w:rPr>
              <w:t xml:space="preserve">(copy to A3 size)                                                                                                              </w:t>
            </w:r>
            <w:r w:rsidRPr="00335F49">
              <w:rPr>
                <w:rFonts w:asciiTheme="majorHAnsi" w:hAnsiTheme="majorHAnsi" w:cs="Arial"/>
                <w:b/>
                <w:bCs/>
                <w:color w:val="000000"/>
                <w:kern w:val="28"/>
              </w:rPr>
              <w:t>Week Beginning: _______________</w:t>
            </w:r>
          </w:p>
          <w:p w14:paraId="39CFDCEC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 w:cs="Arial"/>
                <w:b/>
                <w:bCs/>
                <w:color w:val="000000"/>
                <w:kern w:val="28"/>
              </w:rPr>
              <w:t>MAXUMUM OF 6 AREAS/ACTIVITIES OVER 2 SHEETS</w:t>
            </w:r>
          </w:p>
        </w:tc>
      </w:tr>
      <w:tr w:rsidR="00335F49" w:rsidRPr="00335F49" w14:paraId="5F04DD3F" w14:textId="77777777" w:rsidTr="00335F49">
        <w:trPr>
          <w:trHeight w:val="635"/>
        </w:trPr>
        <w:tc>
          <w:tcPr>
            <w:tcW w:w="15652" w:type="dxa"/>
            <w:gridSpan w:val="9"/>
            <w:tcBorders>
              <w:left w:val="single" w:sz="4" w:space="0" w:color="auto"/>
            </w:tcBorders>
          </w:tcPr>
          <w:p w14:paraId="1F822652" w14:textId="77777777" w:rsidR="00335F49" w:rsidRPr="00335F49" w:rsidRDefault="00335F49" w:rsidP="00335F49">
            <w:pPr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 xml:space="preserve">              Theme </w:t>
            </w:r>
            <w:r w:rsidRPr="00335F49">
              <w:rPr>
                <w:rFonts w:asciiTheme="majorHAnsi" w:hAnsiTheme="majorHAnsi"/>
              </w:rPr>
              <w:t xml:space="preserve">(if applicable)                 </w:t>
            </w:r>
            <w:r w:rsidRPr="00335F49">
              <w:rPr>
                <w:rFonts w:asciiTheme="majorHAnsi" w:hAnsiTheme="majorHAnsi"/>
                <w:b/>
              </w:rPr>
              <w:t xml:space="preserve">                                                                                                                                                                                   Adults: </w:t>
            </w:r>
          </w:p>
        </w:tc>
      </w:tr>
      <w:tr w:rsidR="00335F49" w:rsidRPr="00335F49" w14:paraId="063A46F6" w14:textId="77777777" w:rsidTr="00335F49">
        <w:trPr>
          <w:trHeight w:val="1373"/>
        </w:trPr>
        <w:tc>
          <w:tcPr>
            <w:tcW w:w="2940" w:type="dxa"/>
            <w:tcBorders>
              <w:left w:val="single" w:sz="4" w:space="0" w:color="auto"/>
            </w:tcBorders>
          </w:tcPr>
          <w:p w14:paraId="58A8A256" w14:textId="77777777" w:rsidR="00335F49" w:rsidRPr="00335F49" w:rsidRDefault="00335F49" w:rsidP="00335F49">
            <w:pPr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 xml:space="preserve">What area are we enhancing? </w:t>
            </w:r>
            <w:r w:rsidRPr="00335F49">
              <w:rPr>
                <w:rFonts w:asciiTheme="majorHAnsi" w:hAnsiTheme="majorHAnsi"/>
              </w:rPr>
              <w:t>What resources? What common play behaviours will we expect?</w:t>
            </w: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58689F06" w14:textId="289BACE4" w:rsidR="00335F49" w:rsidRPr="00335F49" w:rsidRDefault="00335F49" w:rsidP="00335F49">
            <w:pPr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What do we want the children to learn?</w:t>
            </w:r>
            <w:r w:rsidRPr="00335F49">
              <w:rPr>
                <w:rFonts w:asciiTheme="majorHAnsi" w:hAnsiTheme="majorHAnsi"/>
              </w:rPr>
              <w:t xml:space="preserve"> learning intentions, links to DM</w:t>
            </w:r>
            <w:r w:rsidR="00737647">
              <w:rPr>
                <w:rFonts w:asciiTheme="majorHAnsi" w:hAnsiTheme="majorHAnsi"/>
              </w:rPr>
              <w:t>/Birthto5</w:t>
            </w:r>
            <w:r w:rsidRPr="00335F49">
              <w:rPr>
                <w:rFonts w:asciiTheme="majorHAnsi" w:hAnsiTheme="majorHAnsi"/>
              </w:rPr>
              <w:t xml:space="preserve">, </w:t>
            </w:r>
            <w:proofErr w:type="spellStart"/>
            <w:r w:rsidRPr="00335F49">
              <w:rPr>
                <w:rFonts w:asciiTheme="majorHAnsi" w:hAnsiTheme="majorHAnsi"/>
              </w:rPr>
              <w:t>CoEL</w:t>
            </w:r>
            <w:bookmarkStart w:id="0" w:name="_GoBack"/>
            <w:bookmarkEnd w:id="0"/>
            <w:proofErr w:type="spellEnd"/>
          </w:p>
        </w:tc>
        <w:tc>
          <w:tcPr>
            <w:tcW w:w="3128" w:type="dxa"/>
            <w:gridSpan w:val="5"/>
            <w:shd w:val="clear" w:color="auto" w:fill="auto"/>
          </w:tcPr>
          <w:p w14:paraId="40A98498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/>
                <w:b/>
              </w:rPr>
              <w:t xml:space="preserve">Who will be leading the learning? </w:t>
            </w:r>
            <w:r w:rsidRPr="00335F49">
              <w:rPr>
                <w:rFonts w:asciiTheme="majorHAnsi" w:hAnsiTheme="majorHAnsi"/>
              </w:rPr>
              <w:t>How will the adult guide the learning?</w:t>
            </w:r>
          </w:p>
        </w:tc>
        <w:tc>
          <w:tcPr>
            <w:tcW w:w="3469" w:type="dxa"/>
            <w:shd w:val="clear" w:color="auto" w:fill="auto"/>
          </w:tcPr>
          <w:p w14:paraId="425085C6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/>
                <w:b/>
              </w:rPr>
              <w:t xml:space="preserve">How will we know when progress has been made?  </w:t>
            </w:r>
            <w:r w:rsidRPr="00335F49">
              <w:rPr>
                <w:rFonts w:asciiTheme="majorHAnsi" w:hAnsiTheme="majorHAnsi"/>
              </w:rPr>
              <w:t>Success criteria, note with children’s initials when successful/ need more opportunities</w:t>
            </w:r>
          </w:p>
        </w:tc>
        <w:tc>
          <w:tcPr>
            <w:tcW w:w="2800" w:type="dxa"/>
            <w:shd w:val="clear" w:color="auto" w:fill="auto"/>
          </w:tcPr>
          <w:p w14:paraId="2628CC81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/>
                <w:b/>
              </w:rPr>
              <w:t>What next?</w:t>
            </w:r>
            <w:r w:rsidRPr="00335F49">
              <w:rPr>
                <w:rFonts w:asciiTheme="majorHAnsi" w:hAnsiTheme="majorHAnsi"/>
              </w:rPr>
              <w:t xml:space="preserve"> Evaluation to inform future plans</w:t>
            </w:r>
          </w:p>
        </w:tc>
      </w:tr>
      <w:tr w:rsidR="00335F49" w:rsidRPr="00335F49" w14:paraId="21B89768" w14:textId="77777777" w:rsidTr="00335F49">
        <w:trPr>
          <w:trHeight w:val="320"/>
        </w:trPr>
        <w:tc>
          <w:tcPr>
            <w:tcW w:w="2940" w:type="dxa"/>
            <w:tcBorders>
              <w:left w:val="single" w:sz="4" w:space="0" w:color="auto"/>
            </w:tcBorders>
          </w:tcPr>
          <w:p w14:paraId="04C0F388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794B69AA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5D21A6FA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6F0FA75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4693FC11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3639E008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6554742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  <w:shd w:val="clear" w:color="auto" w:fill="auto"/>
          </w:tcPr>
          <w:p w14:paraId="73F94041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  <w:tc>
          <w:tcPr>
            <w:tcW w:w="2800" w:type="dxa"/>
            <w:vMerge w:val="restart"/>
            <w:shd w:val="clear" w:color="auto" w:fill="auto"/>
          </w:tcPr>
          <w:p w14:paraId="3C22E504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</w:tr>
      <w:tr w:rsidR="00335F49" w:rsidRPr="00335F49" w14:paraId="10C05474" w14:textId="77777777" w:rsidTr="00335F49">
        <w:trPr>
          <w:trHeight w:val="1295"/>
        </w:trPr>
        <w:tc>
          <w:tcPr>
            <w:tcW w:w="2940" w:type="dxa"/>
            <w:tcBorders>
              <w:left w:val="single" w:sz="4" w:space="0" w:color="auto"/>
            </w:tcBorders>
          </w:tcPr>
          <w:p w14:paraId="4195392A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  <w:p w14:paraId="14BEC592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  <w:p w14:paraId="75AE2630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34FBE976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</w:tc>
        <w:tc>
          <w:tcPr>
            <w:tcW w:w="3128" w:type="dxa"/>
            <w:gridSpan w:val="5"/>
            <w:shd w:val="clear" w:color="auto" w:fill="auto"/>
          </w:tcPr>
          <w:p w14:paraId="3F382E9B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  <w:p w14:paraId="6960C8DF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  <w:p w14:paraId="410707AD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</w:tc>
        <w:tc>
          <w:tcPr>
            <w:tcW w:w="3469" w:type="dxa"/>
            <w:vMerge/>
            <w:shd w:val="clear" w:color="auto" w:fill="auto"/>
          </w:tcPr>
          <w:p w14:paraId="45BE4A92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  <w:tc>
          <w:tcPr>
            <w:tcW w:w="2800" w:type="dxa"/>
            <w:vMerge/>
            <w:shd w:val="clear" w:color="auto" w:fill="auto"/>
          </w:tcPr>
          <w:p w14:paraId="303F8AE6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</w:tr>
      <w:tr w:rsidR="00335F49" w:rsidRPr="00335F49" w14:paraId="623CE6B9" w14:textId="77777777" w:rsidTr="00335F49">
        <w:trPr>
          <w:trHeight w:val="328"/>
        </w:trPr>
        <w:tc>
          <w:tcPr>
            <w:tcW w:w="2940" w:type="dxa"/>
          </w:tcPr>
          <w:p w14:paraId="3D7490C6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</w:tcPr>
          <w:p w14:paraId="3BE2E355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0A3800D5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2184B3C3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7AF10525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0B5F5D52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648BD673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</w:tcPr>
          <w:p w14:paraId="63AED470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  <w:tc>
          <w:tcPr>
            <w:tcW w:w="2800" w:type="dxa"/>
            <w:vMerge w:val="restart"/>
          </w:tcPr>
          <w:p w14:paraId="4518C4A6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</w:tr>
      <w:tr w:rsidR="00335F49" w:rsidRPr="00335F49" w14:paraId="793BE3B5" w14:textId="77777777" w:rsidTr="00335F49">
        <w:trPr>
          <w:trHeight w:val="559"/>
        </w:trPr>
        <w:tc>
          <w:tcPr>
            <w:tcW w:w="2940" w:type="dxa"/>
          </w:tcPr>
          <w:p w14:paraId="556C3FEA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34DCE5C0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1966C640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315" w:type="dxa"/>
          </w:tcPr>
          <w:p w14:paraId="16D05461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128" w:type="dxa"/>
            <w:gridSpan w:val="5"/>
          </w:tcPr>
          <w:p w14:paraId="5141B985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469" w:type="dxa"/>
            <w:vMerge/>
          </w:tcPr>
          <w:p w14:paraId="61770A91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  <w:tc>
          <w:tcPr>
            <w:tcW w:w="2800" w:type="dxa"/>
            <w:vMerge/>
          </w:tcPr>
          <w:p w14:paraId="2EDD420E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</w:tr>
      <w:tr w:rsidR="00335F49" w:rsidRPr="00335F49" w14:paraId="528870F5" w14:textId="77777777" w:rsidTr="00335F49">
        <w:trPr>
          <w:trHeight w:val="342"/>
        </w:trPr>
        <w:tc>
          <w:tcPr>
            <w:tcW w:w="2940" w:type="dxa"/>
          </w:tcPr>
          <w:p w14:paraId="099B81AE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</w:tcPr>
          <w:p w14:paraId="2DCAAB7B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53215B2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41B306B1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0C148321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09F73FC4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6D55ED36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</w:tcPr>
          <w:p w14:paraId="147A1480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  <w:tc>
          <w:tcPr>
            <w:tcW w:w="2800" w:type="dxa"/>
            <w:vMerge w:val="restart"/>
          </w:tcPr>
          <w:p w14:paraId="2A712AEC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</w:tr>
      <w:tr w:rsidR="00335F49" w:rsidRPr="00335F49" w14:paraId="4071CB94" w14:textId="77777777" w:rsidTr="00335F49">
        <w:trPr>
          <w:trHeight w:val="1621"/>
        </w:trPr>
        <w:tc>
          <w:tcPr>
            <w:tcW w:w="2940" w:type="dxa"/>
          </w:tcPr>
          <w:p w14:paraId="57623CF2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6EC8F6DD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2EB36C28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3448F55A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315" w:type="dxa"/>
          </w:tcPr>
          <w:p w14:paraId="6DF947B9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128" w:type="dxa"/>
            <w:gridSpan w:val="5"/>
          </w:tcPr>
          <w:p w14:paraId="0F416FBC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56"/>
                <w:szCs w:val="84"/>
              </w:rPr>
            </w:pPr>
          </w:p>
        </w:tc>
        <w:tc>
          <w:tcPr>
            <w:tcW w:w="3469" w:type="dxa"/>
            <w:vMerge/>
          </w:tcPr>
          <w:p w14:paraId="5C682595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  <w:tc>
          <w:tcPr>
            <w:tcW w:w="2800" w:type="dxa"/>
            <w:vMerge/>
          </w:tcPr>
          <w:p w14:paraId="2276BE5D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</w:tr>
    </w:tbl>
    <w:p w14:paraId="689BC5C7" w14:textId="77777777" w:rsidR="00335F49" w:rsidRDefault="00335F49"/>
    <w:sectPr w:rsidR="00335F49" w:rsidSect="00335F4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49"/>
    <w:rsid w:val="0025678A"/>
    <w:rsid w:val="00335F49"/>
    <w:rsid w:val="00737647"/>
    <w:rsid w:val="00A52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625EC6"/>
  <w15:chartTrackingRefBased/>
  <w15:docId w15:val="{5821009B-5095-4AC2-927E-BBCCFF418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39"/>
    <w:rsid w:val="00335F4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335F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Payne, Natalie</dc:creator>
  <cp:keywords/>
  <dc:description/>
  <cp:lastModifiedBy>Microsoft Office User</cp:lastModifiedBy>
  <cp:revision>2</cp:revision>
  <dcterms:created xsi:type="dcterms:W3CDTF">2021-08-26T13:57:00Z</dcterms:created>
  <dcterms:modified xsi:type="dcterms:W3CDTF">2021-08-26T13:57:00Z</dcterms:modified>
</cp:coreProperties>
</file>