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E46D61C" w14:textId="0719B0C0" w:rsidR="00930F33" w:rsidRDefault="00930F33">
      <w:pPr>
        <w:spacing w:after="0"/>
        <w:rPr>
          <w:lang w:eastAsia="zh-CN"/>
        </w:rPr>
      </w:pPr>
    </w:p>
    <w:p>
      <w:r>
        <w:rPr>
          <w:rFonts w:ascii="Arial" w:hAnsi="Arial"/>
          <w:sz w:val="48"/>
        </w:rPr>
        <w:t>Talking with children about climate change</w:t>
      </w:r>
    </w:p>
    <w:p>
      <w:r>
        <w:rPr>
          <w:rFonts w:ascii="Arial" w:hAnsi="Arial"/>
          <w:color w:val="4F6880"/>
          <w:sz w:val="22"/>
        </w:rPr>
        <w:t>Thu, 3/17 4:49PM • 37:42</w:t>
      </w:r>
    </w:p>
    <w:p>
      <w:pPr>
        <w:spacing w:before="440" w:after="0"/>
      </w:pPr>
      <w:r>
        <w:rPr>
          <w:rFonts w:ascii="Arial" w:hAnsi="Arial"/>
          <w:b/>
          <w:color w:val="4F6880"/>
          <w:sz w:val="22"/>
        </w:rPr>
        <w:t>SUMMARY KEYWORDS</w:t>
      </w:r>
    </w:p>
    <w:p>
      <w:r>
        <w:rPr>
          <w:rFonts w:ascii="Arial" w:hAnsi="Arial"/>
          <w:color w:val="4F6880"/>
          <w:sz w:val="22"/>
        </w:rPr>
        <w:t>children, climate, people, grow, whales, schools, talk, climate change, feel, parents, ecological crisis, plastic, friends, dilemma, conversation, climate crisis, adults, psychologist, lots, deal</w:t>
      </w:r>
    </w:p>
    <w:p>
      <w:pPr>
        <w:spacing w:after="0"/>
      </w:pPr>
    </w:p>
    <w:p>
      <w:pPr>
        <w:spacing w:after="0"/>
      </w:pPr>
      <w:r>
        <w:rPr>
          <w:rFonts w:ascii="Arial" w:hAnsi="Arial"/>
          <w:color w:val="5D7284"/>
          <w:sz w:val="22"/>
        </w:rPr>
        <w:t>00:14</w:t>
      </w:r>
    </w:p>
    <w:p>
      <w:pPr>
        <w:spacing w:after="0"/>
      </w:pPr>
      <w:r>
        <w:rPr>
          <w:rFonts w:ascii="Arial" w:hAnsi="Arial"/>
          <w:sz w:val="22"/>
        </w:rPr>
        <w:t>Hello and welcome again to climate crisis conversations catastrophe or transformation. It's a podcast hosted by the climate psychology Alliance. This is a place where as we live through this momentous age increasingly defined by climate chaos, we're talking about how we're feeling my name is Verity sharp. I'm a radio broadcaster. And in this episode, I'm joined by climate psychologist Caroline Hickman to tackle the question of how we talk to children about climate change. This is a question that's close to my hearts and not least because I'm a parent, but even if I wasn't, it is, of course, to all children that this very precarious future belongs. My son is 10 we talk about environmental issues quite a lot in our daily lives. We try and live as sustainably as we can. With recycling. We're trying not to buy plastic growing our own food. So the subject comes up a lot but the the true enormity of the situation doesn't come up. And I often wonder how far is it appropriate to make him aware at his age exactly where we are in this narrative. So Caroline, Hello, how do we talk to children about climate change? It's a huge question, isn't it? And you know, I think it's really important that we're starting with this question and with children because they are going to be bearing a lot of emotional cost on behalf of humanity about what we fail to do up to this point, and should be helping to shape the direction of where we need to go now in the future. Barack Obama in 2015 said our children in the future are going to be asking us, you know, to look back and ask, did we do all that we could to do what was necessary to deal with us? And I think for myself, that's at the centre. You know, I keep asking myself on a weekly basis, especially when I'm scared or if I'm worried or if I'm having to take on something that I don't feel competent at doing. I just say, Well, you know, this is all I should be doing. This is motivating me to do more. Does that make sense? Yeah. Do you have children yourself? I don't I don't have birth children of my own. I have lots of children in my life. I have nieces, nephews, I have friends children. There are lots of students and as a psychotherapist, I do a lot of work with children, who've been traumatised and a lot of work with children and families.</w:t>
      </w:r>
    </w:p>
    <w:p>
      <w:pPr>
        <w:spacing w:after="0"/>
      </w:pPr>
    </w:p>
    <w:p>
      <w:pPr>
        <w:spacing w:after="0"/>
      </w:pPr>
      <w:r>
        <w:rPr>
          <w:rFonts w:ascii="Arial" w:hAnsi="Arial"/>
          <w:color w:val="5D7284"/>
          <w:sz w:val="22"/>
        </w:rPr>
        <w:t>02:56</w:t>
      </w:r>
    </w:p>
    <w:p>
      <w:pPr>
        <w:spacing w:after="0"/>
      </w:pPr>
      <w:r>
        <w:rPr>
          <w:rFonts w:ascii="Arial" w:hAnsi="Arial"/>
          <w:sz w:val="22"/>
        </w:rPr>
        <w:t>Previously as a social worker, so I didn't have my own birth children. No.</w:t>
      </w:r>
    </w:p>
    <w:p>
      <w:pPr>
        <w:spacing w:after="0"/>
      </w:pPr>
    </w:p>
    <w:p>
      <w:pPr>
        <w:spacing w:after="0"/>
      </w:pPr>
      <w:r>
        <w:rPr>
          <w:rFonts w:ascii="Arial" w:hAnsi="Arial"/>
          <w:color w:val="5D7284"/>
          <w:sz w:val="22"/>
        </w:rPr>
        <w:t>03:02</w:t>
      </w:r>
    </w:p>
    <w:p>
      <w:pPr>
        <w:spacing w:after="0"/>
      </w:pPr>
      <w:r>
        <w:rPr>
          <w:rFonts w:ascii="Arial" w:hAnsi="Arial"/>
          <w:sz w:val="22"/>
        </w:rPr>
        <w:t>But I have a lot of sense of myself, extending that mothering energy towards a lot of children, but also towards parents who are having to cope with this in thinking about their own children. So in that sense, I think I can bring something to the discussion.</w:t>
      </w:r>
    </w:p>
    <w:p>
      <w:pPr>
        <w:spacing w:after="0"/>
      </w:pPr>
    </w:p>
    <w:p>
      <w:pPr>
        <w:spacing w:after="0"/>
      </w:pPr>
      <w:r>
        <w:rPr>
          <w:rFonts w:ascii="Arial" w:hAnsi="Arial"/>
          <w:color w:val="5D7284"/>
          <w:sz w:val="22"/>
        </w:rPr>
        <w:t>03:20</w:t>
      </w:r>
    </w:p>
    <w:p>
      <w:pPr>
        <w:spacing w:after="0"/>
      </w:pPr>
      <w:r>
        <w:rPr>
          <w:rFonts w:ascii="Arial" w:hAnsi="Arial"/>
          <w:sz w:val="22"/>
        </w:rPr>
        <w:t>I've got lots of nurturing energy, but most of it gets directed to my adorable Labradoodle.</w:t>
      </w:r>
    </w:p>
    <w:p>
      <w:pPr>
        <w:spacing w:after="0"/>
      </w:pPr>
    </w:p>
    <w:p>
      <w:pPr>
        <w:spacing w:after="0"/>
      </w:pPr>
      <w:r>
        <w:rPr>
          <w:rFonts w:ascii="Arial" w:hAnsi="Arial"/>
          <w:color w:val="5D7284"/>
          <w:sz w:val="22"/>
        </w:rPr>
        <w:t>03:27</w:t>
      </w:r>
    </w:p>
    <w:p>
      <w:pPr>
        <w:spacing w:after="0"/>
      </w:pPr>
      <w:r>
        <w:rPr>
          <w:rFonts w:ascii="Arial" w:hAnsi="Arial"/>
          <w:sz w:val="22"/>
        </w:rPr>
        <w:t>Yeah, yeah. So I mean, as I say, I've got a 10 year old. It's it's interesting, isn't it? Because he is very aware I think that this changing climate, you know, is it appropriate to be telling him some of the catastrophic, really scenarios that have been laid out?</w:t>
      </w:r>
    </w:p>
    <w:p>
      <w:pPr>
        <w:spacing w:after="0"/>
      </w:pPr>
    </w:p>
    <w:p>
      <w:pPr>
        <w:spacing w:after="0"/>
      </w:pPr>
      <w:r>
        <w:rPr>
          <w:rFonts w:ascii="Arial" w:hAnsi="Arial"/>
          <w:color w:val="5D7284"/>
          <w:sz w:val="22"/>
        </w:rPr>
        <w:t>03:47</w:t>
      </w:r>
    </w:p>
    <w:p>
      <w:pPr>
        <w:spacing w:after="0"/>
      </w:pPr>
      <w:r>
        <w:rPr>
          <w:rFonts w:ascii="Arial" w:hAnsi="Arial"/>
          <w:sz w:val="22"/>
        </w:rPr>
        <w:t>It's such a great question. It's an a really important question. Before we get to that question. I understand that we need to get to some practical things. So we need to answer that question that we forget that we think three minutes about the children, artists, who they represent and the way that our society kind of conceptualise this children in childhood because I think that will help us understand how we can get there because there is not going to be a single answer there. It depends on the child is going to be the simple answer. But we have to think about children before we can start thinking about how to talk to actual children, so it makes sense. So we need to think you know, a lot of the time in Western society in particular, we construct children as innocent. So that's behind that sorts of dilemmas. And as parents, I see parents kind of sitting there like yourself thinking How should I do and feeling really, really responsible? As those that decision is yours alone. So I want to move us towards thinking about how do we work with children to engage with this climate crisis to engage with the ecological crisis, that it's not just parents problem alone. Children themselves are taking action on this.</w:t>
      </w:r>
    </w:p>
    <w:p>
      <w:pPr>
        <w:spacing w:after="0"/>
      </w:pPr>
    </w:p>
    <w:p>
      <w:pPr>
        <w:spacing w:after="0"/>
      </w:pPr>
      <w:r>
        <w:rPr>
          <w:rFonts w:ascii="Arial" w:hAnsi="Arial"/>
          <w:color w:val="5D7284"/>
          <w:sz w:val="22"/>
        </w:rPr>
        <w:t>04:59</w:t>
      </w:r>
    </w:p>
    <w:p>
      <w:pPr>
        <w:spacing w:after="0"/>
      </w:pPr>
      <w:r>
        <w:rPr>
          <w:rFonts w:ascii="Arial" w:hAnsi="Arial"/>
          <w:sz w:val="22"/>
        </w:rPr>
        <w:t>And so I think we need to be witnessing from within and I think this gives us I don't want to put too positive spin on it. But I do think this gives us a unique opportunity to join together with children in new ways and work alongside them. You know, I think at the very least parents should be out there supporting their children on the school strikes. Ideally wearing everyone's is, you know, looking ridiculous. We need to be supporting the minimum range of ways to get their voices heard.</w:t>
      </w:r>
    </w:p>
    <w:p>
      <w:pPr>
        <w:spacing w:after="0"/>
      </w:pPr>
    </w:p>
    <w:p>
      <w:pPr>
        <w:spacing w:after="0"/>
      </w:pPr>
      <w:r>
        <w:rPr>
          <w:rFonts w:ascii="Arial" w:hAnsi="Arial"/>
          <w:color w:val="5D7284"/>
          <w:sz w:val="22"/>
        </w:rPr>
        <w:t>05:28</w:t>
      </w:r>
    </w:p>
    <w:p>
      <w:pPr>
        <w:spacing w:after="0"/>
      </w:pPr>
      <w:r>
        <w:rPr>
          <w:rFonts w:ascii="Arial" w:hAnsi="Arial"/>
          <w:sz w:val="22"/>
        </w:rPr>
        <w:t>Over history, we have a tendency to disbelieve children to patronise children to marginalise children, you know, then 50 voice doesn't get legitimacy until they reach 18 And they get the vote. For example, if you looked at some of the awful things has to be said about Greta tunberg You know, the she's been patronised. She's been put down. There's been messages in the newspapers. Yes press and I thought I knew everything when I was 16 as well. They're all ways of dismissing the importance of her message.</w:t>
      </w:r>
    </w:p>
    <w:p>
      <w:pPr>
        <w:spacing w:after="0"/>
      </w:pPr>
    </w:p>
    <w:p>
      <w:pPr>
        <w:spacing w:after="0"/>
      </w:pPr>
      <w:r>
        <w:rPr>
          <w:rFonts w:ascii="Arial" w:hAnsi="Arial"/>
          <w:color w:val="5D7284"/>
          <w:sz w:val="22"/>
        </w:rPr>
        <w:t>06:02</w:t>
      </w:r>
    </w:p>
    <w:p>
      <w:pPr>
        <w:spacing w:after="0"/>
      </w:pPr>
      <w:r>
        <w:rPr>
          <w:rFonts w:ascii="Arial" w:hAnsi="Arial"/>
          <w:sz w:val="22"/>
        </w:rPr>
        <w:t>The deeply patronising and cruel put downs that people are in chief, you know, thankfully fairly sort of robust. I think the secure it may winter. I don't know that that's ways we silence children. Yeah. So if children speak out, they know that if they say something that adults or the powerful world doesn't lie, that's the reaction they'll get. So that will silence some children, and it will make children afraid of being belittled and humiliated. People can use shame to silence children, all of those things. So we have to kind of keep in mind the children in speaking out and then thinking about how we speak to children. Children are very sensitive to this. They know that that's the sort of thing that they can invite as a social reaction from wider society. Partly, I think, because adults themselves pretty scared. They don't quite know the answers. I think adults and parents are often pretty embarrassed about situation wherein I say I feeling probably guilty. Yeah, guilty, shamed out.</w:t>
      </w:r>
    </w:p>
    <w:p>
      <w:pPr>
        <w:spacing w:after="0"/>
      </w:pPr>
    </w:p>
    <w:p>
      <w:pPr>
        <w:spacing w:after="0"/>
      </w:pPr>
      <w:r>
        <w:rPr>
          <w:rFonts w:ascii="Arial" w:hAnsi="Arial"/>
          <w:color w:val="5D7284"/>
          <w:sz w:val="22"/>
        </w:rPr>
        <w:t>07:14</w:t>
      </w:r>
    </w:p>
    <w:p>
      <w:pPr>
        <w:spacing w:after="0"/>
      </w:pPr>
      <w:r>
        <w:rPr>
          <w:rFonts w:ascii="Arial" w:hAnsi="Arial"/>
          <w:sz w:val="22"/>
        </w:rPr>
        <w:t>If you can help them still says how do I deal with feeling anxious about my exams at school? You've got something you can draw on. You've got your own experience, being able to spell exams in school to help you think about how to help your child, but I'm imagining as a parent, you're only just coming to terms with how to cope with your own feelings about the climate emergency, rather the ecological crisis. Yeah, and I'm imagining that you're just starting to feel your own way forwards. Yeah. So to have your child then ask you how to cope with this. It's gonna bring a whole mix of feelings for you, both of which shall be but you can't say that to me because you're going to have a response that looks after your child. I'm not getting the sense from from our son anyway, that there is anxiety there actually because there's a sense that this is their reality. So you know, maybe as older people with a history of you know, you know, and spent many years living so comfortably and so unaware, that obviously, anxiety is coming in, in spades now, but actually, as a child, we've only been on this planet for 10 years. Yeah. You know, and some of that maybe because he doesn't fully understand some of it maybe because he sees things very clearly. And certainly the children that I've been doing the research with, they're not expressing anxiety to me. They're expressing anger. The frustration. Yeah. The other strong feelings around this. They want adults to do something about the situation they're in. They have the sense of powerlessness or frustration with adults. But no, you're absolutely right. They're not really talking about anxiety.</w:t>
      </w:r>
    </w:p>
    <w:p>
      <w:pPr>
        <w:spacing w:after="0"/>
      </w:pPr>
    </w:p>
    <w:p>
      <w:pPr>
        <w:spacing w:after="0"/>
      </w:pPr>
      <w:r>
        <w:rPr>
          <w:rFonts w:ascii="Arial" w:hAnsi="Arial"/>
          <w:color w:val="5D7284"/>
          <w:sz w:val="22"/>
        </w:rPr>
        <w:t>08:57</w:t>
      </w:r>
    </w:p>
    <w:p>
      <w:pPr>
        <w:spacing w:after="0"/>
      </w:pPr>
      <w:r>
        <w:rPr>
          <w:rFonts w:ascii="Arial" w:hAnsi="Arial"/>
          <w:sz w:val="22"/>
        </w:rPr>
        <w:t>Mostly anger. And I think some of the anger could get directed towards adults. Increasingly soon. If we didn't start to engage children in this discussions together. We're already seeing kids.</w:t>
      </w:r>
    </w:p>
    <w:p>
      <w:pPr>
        <w:spacing w:after="0"/>
      </w:pPr>
    </w:p>
    <w:p>
      <w:pPr>
        <w:spacing w:after="0"/>
      </w:pPr>
      <w:r>
        <w:rPr>
          <w:rFonts w:ascii="Arial" w:hAnsi="Arial"/>
          <w:color w:val="5D7284"/>
          <w:sz w:val="22"/>
        </w:rPr>
        <w:t>09:10</w:t>
      </w:r>
    </w:p>
    <w:p>
      <w:pPr>
        <w:spacing w:after="0"/>
      </w:pPr>
      <w:r>
        <w:rPr>
          <w:rFonts w:ascii="Arial" w:hAnsi="Arial"/>
          <w:sz w:val="22"/>
        </w:rPr>
        <w:t>Well, taking adults to court on their understates firms, the effects of climate change. Yeah.</w:t>
      </w:r>
    </w:p>
    <w:p>
      <w:pPr>
        <w:spacing w:after="0"/>
      </w:pPr>
    </w:p>
    <w:p>
      <w:pPr>
        <w:spacing w:after="0"/>
      </w:pPr>
      <w:r>
        <w:rPr>
          <w:rFonts w:ascii="Arial" w:hAnsi="Arial"/>
          <w:color w:val="5D7284"/>
          <w:sz w:val="22"/>
        </w:rPr>
        <w:t>09:19</w:t>
      </w:r>
    </w:p>
    <w:p>
      <w:pPr>
        <w:spacing w:after="0"/>
      </w:pPr>
      <w:r>
        <w:rPr>
          <w:rFonts w:ascii="Arial" w:hAnsi="Arial"/>
          <w:sz w:val="22"/>
        </w:rPr>
        <w:t>Yeah, which is gonna get interesting.</w:t>
      </w:r>
    </w:p>
    <w:p>
      <w:pPr>
        <w:spacing w:after="0"/>
      </w:pPr>
    </w:p>
    <w:p>
      <w:pPr>
        <w:spacing w:after="0"/>
      </w:pPr>
      <w:r>
        <w:rPr>
          <w:rFonts w:ascii="Arial" w:hAnsi="Arial"/>
          <w:color w:val="5D7284"/>
          <w:sz w:val="22"/>
        </w:rPr>
        <w:t>09:21</w:t>
      </w:r>
    </w:p>
    <w:p>
      <w:pPr>
        <w:spacing w:after="0"/>
      </w:pPr>
      <w:r>
        <w:rPr>
          <w:rFonts w:ascii="Arial" w:hAnsi="Arial"/>
          <w:sz w:val="22"/>
        </w:rPr>
        <w:t>It's gonna get interesting and I mean, part of me says good for them. Fantastic. You know, speak out and be outrageous and take those risks. And post me says, but stay in relationship with us. Because, you know, a lot of people, some people have been very aware of the looming ecological crisis.</w:t>
      </w:r>
    </w:p>
    <w:p>
      <w:pPr>
        <w:spacing w:after="0"/>
      </w:pPr>
    </w:p>
    <w:p>
      <w:pPr>
        <w:spacing w:after="0"/>
      </w:pPr>
      <w:r>
        <w:rPr>
          <w:rFonts w:ascii="Arial" w:hAnsi="Arial"/>
          <w:color w:val="5D7284"/>
          <w:sz w:val="22"/>
        </w:rPr>
        <w:t>09:44</w:t>
      </w:r>
    </w:p>
    <w:p>
      <w:pPr>
        <w:spacing w:after="0"/>
      </w:pPr>
      <w:r>
        <w:rPr>
          <w:rFonts w:ascii="Arial" w:hAnsi="Arial"/>
          <w:sz w:val="22"/>
        </w:rPr>
        <w:t>You know, climate emergency for decades, some people have been very aware lots of activists, lots of scientists, a lot of psychologists we've known, but a lot of people haven't, the vast majority have failed. So I think the vast majority have been living with this kind of hope that something would get sorted out soon, sooner or later, you know, something else would be done. Now, you could say that that's the kind of child like, hope or belief in others to rescue us. But I think if we direct too much anger and frustration that these people then we will alienate them and we will terrify them. And we need to take them with us. They need to be passive, that discussion with children. Does that make sense? Yep.</w:t>
      </w:r>
    </w:p>
    <w:p>
      <w:pPr>
        <w:spacing w:after="0"/>
      </w:pPr>
    </w:p>
    <w:p>
      <w:pPr>
        <w:spacing w:after="0"/>
      </w:pPr>
      <w:r>
        <w:rPr>
          <w:rFonts w:ascii="Arial" w:hAnsi="Arial"/>
          <w:color w:val="5D7284"/>
          <w:sz w:val="22"/>
        </w:rPr>
        <w:t>10:29</w:t>
      </w:r>
    </w:p>
    <w:p>
      <w:pPr>
        <w:spacing w:after="0"/>
      </w:pPr>
      <w:r>
        <w:rPr>
          <w:rFonts w:ascii="Arial" w:hAnsi="Arial"/>
          <w:sz w:val="22"/>
        </w:rPr>
        <w:t>Yeah, maybe maybe a lot of people have been a little bit of sleep. And the recent activist work of extinction rebellion and the David Attenborough documentary. It's doing a phenomenal job of waking people up. So my husband went up to the extinction rebellion, one of the marches and we chose, partly from a practical point of view, not to take us to that. And on the David Attenborough, I've had friends of mine who sat down and watched it with their children and actually at the same age so we've we're talking 19 year olds, Oct. 1810. These kids were on. Actually, I thought, Whoa, I didn't occur to me sit down and watch that with with my son, and I'm actually really pleased. I didn't because it devastated me. So it's interesting, isn't it?</w:t>
      </w:r>
    </w:p>
    <w:p>
      <w:pPr>
        <w:spacing w:after="0"/>
      </w:pPr>
    </w:p>
    <w:p>
      <w:pPr>
        <w:spacing w:after="0"/>
      </w:pPr>
      <w:r>
        <w:rPr>
          <w:rFonts w:ascii="Arial" w:hAnsi="Arial"/>
          <w:color w:val="5D7284"/>
          <w:sz w:val="22"/>
        </w:rPr>
        <w:t>11:22</w:t>
      </w:r>
    </w:p>
    <w:p>
      <w:pPr>
        <w:spacing w:after="0"/>
      </w:pPr>
      <w:r>
        <w:rPr>
          <w:rFonts w:ascii="Arial" w:hAnsi="Arial"/>
          <w:sz w:val="22"/>
        </w:rPr>
        <w:t>Maybe we need some programmes to be made this even more tolerable for children. So it gives those messages in sources more easily to just throw away, which is not so traumatising. I mean, that documentary was had an impact. You know, I was devastated. You know the image of the Ranga Tang has been I still want to cry.</w:t>
      </w:r>
    </w:p>
    <w:p>
      <w:pPr>
        <w:spacing w:after="0"/>
      </w:pPr>
    </w:p>
    <w:p>
      <w:pPr>
        <w:spacing w:after="0"/>
      </w:pPr>
      <w:r>
        <w:rPr>
          <w:rFonts w:ascii="Arial" w:hAnsi="Arial"/>
          <w:color w:val="5D7284"/>
          <w:sz w:val="22"/>
        </w:rPr>
        <w:t>11:45</w:t>
      </w:r>
    </w:p>
    <w:p>
      <w:pPr>
        <w:spacing w:after="0"/>
      </w:pPr>
      <w:r>
        <w:rPr>
          <w:rFonts w:ascii="Arial" w:hAnsi="Arial"/>
          <w:sz w:val="22"/>
        </w:rPr>
        <w:t>I don't want to think, sorry, that's exactly what happens.</w:t>
      </w:r>
    </w:p>
    <w:p>
      <w:pPr>
        <w:spacing w:after="0"/>
      </w:pPr>
    </w:p>
    <w:p>
      <w:pPr>
        <w:spacing w:after="0"/>
      </w:pPr>
      <w:r>
        <w:rPr>
          <w:rFonts w:ascii="Arial" w:hAnsi="Arial"/>
          <w:color w:val="5D7284"/>
          <w:sz w:val="22"/>
        </w:rPr>
        <w:t>11:52</w:t>
      </w:r>
    </w:p>
    <w:p>
      <w:pPr>
        <w:spacing w:after="0"/>
      </w:pPr>
      <w:r>
        <w:rPr>
          <w:rFonts w:ascii="Arial" w:hAnsi="Arial"/>
          <w:sz w:val="22"/>
        </w:rPr>
        <w:t>And we touch your own feelings. And then, of course you want to protect your child from that. I also know parents who sat down and watch that documentary with their children. Did they they chose to do that chose to do that. And I've also asked some of those children, whether that was a good thing afterwards. And some of the children who have said yes, they thought it was a good thing, because it gives them information that it sees that it was also a struggle for them to fully take on board all of that information. So I think they were editing and they were filtering. Maybe not all at once. Yeah, so maybe watch that documentary. Yeah. Well, maybe we need to make a documentary which is more suited for the children. I meant the Iceland Did you watch that the ice Iceland made an advert when they pledged to fake em all out of all their products. And they made a cartoon Yeah, ironic rang a time kind of running riots in a little girl's bedroom. And then she was trying to get rid of it. And say go back to your forest. And you know, this growing town turns around and says a cow will go but let me just tell you why I can't go and I'm running right in your bedroom because you know, humans are running right in the forest. And it was and I did share that with my son and he you know that that exactly right. It was just pitched Exactly. Who he hears the message. So totally.</w:t>
      </w:r>
    </w:p>
    <w:p>
      <w:pPr>
        <w:spacing w:after="0"/>
      </w:pPr>
    </w:p>
    <w:p>
      <w:pPr>
        <w:spacing w:after="0"/>
      </w:pPr>
      <w:r>
        <w:rPr>
          <w:rFonts w:ascii="Arial" w:hAnsi="Arial"/>
          <w:color w:val="5D7284"/>
          <w:sz w:val="22"/>
        </w:rPr>
        <w:t>13:09</w:t>
      </w:r>
    </w:p>
    <w:p>
      <w:pPr>
        <w:spacing w:after="0"/>
      </w:pPr>
      <w:r>
        <w:rPr>
          <w:rFonts w:ascii="Arial" w:hAnsi="Arial"/>
          <w:sz w:val="22"/>
        </w:rPr>
        <w:t>And you know, he's very aware of it. So I think, I think the media, you know, does have a role to play but it does bring me Carolina to this frustration I have that he's at primary school and they don't get taught any of it. And I don't think it really gets taught in secondary either, you know, climate change, isn't there.</w:t>
      </w:r>
    </w:p>
    <w:p>
      <w:pPr>
        <w:spacing w:after="0"/>
      </w:pPr>
    </w:p>
    <w:p>
      <w:pPr>
        <w:spacing w:after="0"/>
      </w:pPr>
      <w:r>
        <w:rPr>
          <w:rFonts w:ascii="Arial" w:hAnsi="Arial"/>
          <w:color w:val="5D7284"/>
          <w:sz w:val="22"/>
        </w:rPr>
        <w:t>13:26</w:t>
      </w:r>
    </w:p>
    <w:p>
      <w:pPr>
        <w:spacing w:after="0"/>
      </w:pPr>
      <w:r>
        <w:rPr>
          <w:rFonts w:ascii="Arial" w:hAnsi="Arial"/>
          <w:sz w:val="22"/>
        </w:rPr>
        <w:t>And it's something that I'm extremely angry about in my own upbringing. And why weren't we taught I was sitting around learning about oxbow lakes and all the rest of their lives we ever mentioned. This was happening. No, no, I know. And one of my favourite books at the moment was reading was written in 1991 saying you've got to act you've got to do something. Now.</w:t>
      </w:r>
    </w:p>
    <w:p>
      <w:pPr>
        <w:spacing w:after="0"/>
      </w:pPr>
    </w:p>
    <w:p>
      <w:pPr>
        <w:spacing w:after="0"/>
      </w:pPr>
      <w:r>
        <w:rPr>
          <w:rFonts w:ascii="Arial" w:hAnsi="Arial"/>
          <w:color w:val="5D7284"/>
          <w:sz w:val="22"/>
        </w:rPr>
        <w:t>13:47</w:t>
      </w:r>
    </w:p>
    <w:p>
      <w:pPr>
        <w:spacing w:after="0"/>
      </w:pPr>
      <w:r>
        <w:rPr>
          <w:rFonts w:ascii="Arial" w:hAnsi="Arial"/>
          <w:sz w:val="22"/>
        </w:rPr>
        <w:t>It's the Confessions of an eco warrior. And he says, you know, the time was now it's urgent. And that was 1991. And I asked a group the other day women in sustainability. When did they think these statements were written? And some of them was suggesting they're written in the 1960s and they were right. They could have been written in the 1960s. So to some extent, there's been a mixture of disinformation and preventing the wider public from getting access to this.</w:t>
      </w:r>
    </w:p>
    <w:p>
      <w:pPr>
        <w:spacing w:after="0"/>
      </w:pPr>
    </w:p>
    <w:p>
      <w:pPr>
        <w:spacing w:after="0"/>
      </w:pPr>
      <w:r>
        <w:rPr>
          <w:rFonts w:ascii="Arial" w:hAnsi="Arial"/>
          <w:color w:val="5D7284"/>
          <w:sz w:val="22"/>
        </w:rPr>
        <w:t>14:21</w:t>
      </w:r>
    </w:p>
    <w:p>
      <w:pPr>
        <w:spacing w:after="0"/>
      </w:pPr>
      <w:r>
        <w:rPr>
          <w:rFonts w:ascii="Arial" w:hAnsi="Arial"/>
          <w:sz w:val="22"/>
        </w:rPr>
        <w:t>Maybe there's been a kind of massive centralization of us keeping the truth from us because of the drive towards economic development. It's this is a politically we can't answer those questions without looking politically and economically at the way the world has been driven towards developed.</w:t>
      </w:r>
    </w:p>
    <w:p>
      <w:pPr>
        <w:spacing w:after="0"/>
      </w:pPr>
    </w:p>
    <w:p>
      <w:pPr>
        <w:spacing w:after="0"/>
      </w:pPr>
      <w:r>
        <w:rPr>
          <w:rFonts w:ascii="Arial" w:hAnsi="Arial"/>
          <w:color w:val="5D7284"/>
          <w:sz w:val="22"/>
        </w:rPr>
        <w:t>14:40</w:t>
      </w:r>
    </w:p>
    <w:p>
      <w:pPr>
        <w:spacing w:after="0"/>
      </w:pPr>
      <w:r>
        <w:rPr>
          <w:rFonts w:ascii="Arial" w:hAnsi="Arial"/>
          <w:sz w:val="22"/>
        </w:rPr>
        <w:t>It would be very inconvenient.</w:t>
      </w:r>
    </w:p>
    <w:p>
      <w:pPr>
        <w:spacing w:after="0"/>
      </w:pPr>
    </w:p>
    <w:p>
      <w:pPr>
        <w:spacing w:after="0"/>
      </w:pPr>
      <w:r>
        <w:rPr>
          <w:rFonts w:ascii="Arial" w:hAnsi="Arial"/>
          <w:color w:val="5D7284"/>
          <w:sz w:val="22"/>
        </w:rPr>
        <w:t>14:42</w:t>
      </w:r>
    </w:p>
    <w:p>
      <w:pPr>
        <w:spacing w:after="0"/>
      </w:pPr>
      <w:r>
        <w:rPr>
          <w:rFonts w:ascii="Arial" w:hAnsi="Arial"/>
          <w:sz w:val="22"/>
        </w:rPr>
        <w:t>For our bosses, the inconvenient truth, it would be very inconvenient to then start to deal with those dilemmas earlier, because it would have blocked or slowed down some of that capital of six function. So I can only suggest that that's part of the reason we weren't told generally. So what we need now acquainting our choice and that's what's made the difference. Yeah, is you know, humans often wait until they have no choice about making change. And then when you're at the point where you have no choice, then they start to take action. And that's the kind of point that we're at, I think, when we have no choice now. We can't take absorb that message of Rodney and then continue to turn a blind guy and kind of just carry on as before, we have no choice now. So yeah, so you asked me what can we actually do?</w:t>
      </w:r>
    </w:p>
    <w:p>
      <w:pPr>
        <w:spacing w:after="0"/>
      </w:pPr>
    </w:p>
    <w:p>
      <w:pPr>
        <w:spacing w:after="0"/>
      </w:pPr>
      <w:r>
        <w:rPr>
          <w:rFonts w:ascii="Arial" w:hAnsi="Arial"/>
          <w:color w:val="5D7284"/>
          <w:sz w:val="22"/>
        </w:rPr>
        <w:t>15:30</w:t>
      </w:r>
    </w:p>
    <w:p>
      <w:pPr>
        <w:spacing w:after="0"/>
      </w:pPr>
      <w:r>
        <w:rPr>
          <w:rFonts w:ascii="Arial" w:hAnsi="Arial"/>
          <w:sz w:val="22"/>
        </w:rPr>
        <w:t>practical solutions? Well, I think absolutely crucial behind this to start to give children messages and you can give us a small, easily tolerable ways to teach them about having a need focus life do defence and pulling this idea I was talking with her about having a need focus life rather than a wants focus life. So it's what do we need rather than what do we want? And those sorts of decisions we need to start to be moving towards? Because you might want plastic dinosaurs, but you need them. And what's the consequence of having hundreds of plastic dinosaurs which are throwaway cheap objects, show the child what happens to that plastic, show them that it never degrades and never goes away? With crisp packets which have arrived on beaches, you know, from 3040 years ago. If we show the child that and then give them choices. They shouldn't be taking responsibility about how to clean up this mess. With me, but they can make significant choices and exercise their consumer power about no longer buying cheap throwaway plastic toys. It will change the way that we engage with consumers around children every night. Quite honestly. So you know, realism towards that sort of thing. And you can put that into everyday conversation in your home. And I think what happens a lot of the time when we're around children is we have these conversations in our heads but we don't share them with the child. So have you talked with your child about which milk you buy, and why you choose to buy the milk that you buy? So has that been a conversation you've had in your house? Yes. Yeah. So he's heard your conversation. Yeah. Yeah. So so we we hardly have any, you know, cow's milk anymore sentence and his choice is still is rice milk whether that's based on the state of the planet or just person because I don't know but it probably is yes, because we do we do have these sorts of and the connected the toys thing. You know, definitely.</w:t>
      </w:r>
    </w:p>
    <w:p>
      <w:pPr>
        <w:spacing w:after="0"/>
      </w:pPr>
    </w:p>
    <w:p>
      <w:pPr>
        <w:spacing w:after="0"/>
      </w:pPr>
      <w:r>
        <w:rPr>
          <w:rFonts w:ascii="Arial" w:hAnsi="Arial"/>
          <w:color w:val="5D7284"/>
          <w:sz w:val="22"/>
        </w:rPr>
        <w:t>17:36</w:t>
      </w:r>
    </w:p>
    <w:p>
      <w:pPr>
        <w:spacing w:after="0"/>
      </w:pPr>
      <w:r>
        <w:rPr>
          <w:rFonts w:ascii="Arial" w:hAnsi="Arial"/>
          <w:sz w:val="22"/>
        </w:rPr>
        <w:t>I think I probably just crumble over Latinos and other plastic thing.</w:t>
      </w:r>
    </w:p>
    <w:p>
      <w:pPr>
        <w:spacing w:after="0"/>
      </w:pPr>
    </w:p>
    <w:p>
      <w:pPr>
        <w:spacing w:after="0"/>
      </w:pPr>
      <w:r>
        <w:rPr>
          <w:rFonts w:ascii="Arial" w:hAnsi="Arial"/>
          <w:color w:val="5D7284"/>
          <w:sz w:val="22"/>
        </w:rPr>
        <w:t>17:41</w:t>
      </w:r>
    </w:p>
    <w:p>
      <w:pPr>
        <w:spacing w:after="0"/>
      </w:pPr>
      <w:r>
        <w:rPr>
          <w:rFonts w:ascii="Arial" w:hAnsi="Arial"/>
          <w:sz w:val="22"/>
        </w:rPr>
        <w:t>And he is very aware of the how plastic doesn't break down.</w:t>
      </w:r>
    </w:p>
    <w:p>
      <w:pPr>
        <w:spacing w:after="0"/>
      </w:pPr>
    </w:p>
    <w:p>
      <w:pPr>
        <w:spacing w:after="0"/>
      </w:pPr>
      <w:r>
        <w:rPr>
          <w:rFonts w:ascii="Arial" w:hAnsi="Arial"/>
          <w:color w:val="5D7284"/>
          <w:sz w:val="22"/>
        </w:rPr>
        <w:t>17:47</w:t>
      </w:r>
    </w:p>
    <w:p>
      <w:pPr>
        <w:spacing w:after="0"/>
      </w:pPr>
      <w:r>
        <w:rPr>
          <w:rFonts w:ascii="Arial" w:hAnsi="Arial"/>
          <w:sz w:val="22"/>
        </w:rPr>
        <w:t>But I still feel like a killjoy because it's just the way childhood is now aren't they? They're They're almost saturated with toys. In some some bedrooms are just insane with the mountains. Whereas only a couple of generations ago you know to go out to play with wooden car that your grandpa he was enough and you know, and it's it's so complicated that that whole navigate, sure, but what's complicated there is you're not his feelings. So it's your fear being accusatory that might prevent you from fully engaging with that dilemma with him. And if you've shared that dilemma with him and said, I don't want to spoil things for you. But in the short term, maybe we've got to actually make these short term decisions, and we'll just get something better in the long term. Does that make sense? I was talking with a friend of mine about this and she said for her what gets her completely incense is party goodie bags, which are absolutely full of rubbish. But there's a cultural tradition of you've got to produce them. And I said to her, what would happen if you didn't what would happen if you said, No, I'm not going to do that. She said, Well, you know, the other children may not understand or they may get ostracised from their peer group and, and then she said there was a whole debate amongst her and her friends because one woman said we don't want sweets and those goodie bags, right? Because we don't want the sugar in there. But plastic is better than sugar. And then for my friend Emma was like, No.</w:t>
      </w:r>
    </w:p>
    <w:p>
      <w:pPr>
        <w:spacing w:after="0"/>
      </w:pPr>
    </w:p>
    <w:p>
      <w:pPr>
        <w:spacing w:after="0"/>
      </w:pPr>
      <w:r>
        <w:rPr>
          <w:rFonts w:ascii="Arial" w:hAnsi="Arial"/>
          <w:color w:val="5D7284"/>
          <w:sz w:val="22"/>
        </w:rPr>
        <w:t>19:17</w:t>
      </w:r>
    </w:p>
    <w:p>
      <w:pPr>
        <w:spacing w:after="0"/>
      </w:pPr>
      <w:r>
        <w:rPr>
          <w:rFonts w:ascii="Arial" w:hAnsi="Arial"/>
          <w:sz w:val="22"/>
        </w:rPr>
        <w:t>Sugar is better than plastic. Because in the short term, having a few sweets is not so damaging. But in the long term, the plastic is more damaging. And it's about being able to kind of have this discussions with yourself and your friends, and then navigate your way through but it would be helpful if your group of friends could all make that change at the same time. Because otherwise your individual child will feel ostracised they're the one who's not allowed plastic and that could get mean in playgrounds and stand up a schools I think you're starting getting back to the point you made about schools. I think they're slowly starting to wake up. I've had some really good responses from schools when I've offered to go in and talk to the children. We did a fantastic research project a few years ago with a group of primary school children where we grew awareness, the playing field with 200,000 credit this boats, never doing that, again took a long time to plant those to talk with children. This is a clever Primary School to talk to children about the impact of climate change on whales. And how if we protect whales that will help avoid some of the worst climate change because whales suck 400,000 tonnes of carbon per year out of the air. I can also tell you wonderful things. I love working with children like how much a baby humpback whale pees every day, which I can answer the it is a basketball.</w:t>
      </w:r>
    </w:p>
    <w:p>
      <w:pPr>
        <w:spacing w:after="0"/>
      </w:pPr>
    </w:p>
    <w:p>
      <w:pPr>
        <w:spacing w:after="0"/>
      </w:pPr>
      <w:r>
        <w:rPr>
          <w:rFonts w:ascii="Arial" w:hAnsi="Arial"/>
          <w:color w:val="5D7284"/>
          <w:sz w:val="22"/>
        </w:rPr>
        <w:t>20:44</w:t>
      </w:r>
    </w:p>
    <w:p>
      <w:pPr>
        <w:spacing w:after="0"/>
      </w:pPr>
      <w:r>
        <w:rPr>
          <w:rFonts w:ascii="Arial" w:hAnsi="Arial"/>
          <w:sz w:val="22"/>
        </w:rPr>
        <w:t>I love it. If I asked you these questions.</w:t>
      </w:r>
    </w:p>
    <w:p>
      <w:pPr>
        <w:spacing w:after="0"/>
      </w:pPr>
    </w:p>
    <w:p>
      <w:pPr>
        <w:spacing w:after="0"/>
      </w:pPr>
      <w:r>
        <w:rPr>
          <w:rFonts w:ascii="Arial" w:hAnsi="Arial"/>
          <w:color w:val="5D7284"/>
          <w:sz w:val="22"/>
        </w:rPr>
        <w:t>20:48</w:t>
      </w:r>
    </w:p>
    <w:p>
      <w:pPr>
        <w:spacing w:after="0"/>
      </w:pPr>
      <w:r>
        <w:rPr>
          <w:rFonts w:ascii="Arial" w:hAnsi="Arial"/>
          <w:sz w:val="22"/>
        </w:rPr>
        <w:t>Find out because they drink a bottle of milk every day. So we sketched out using organic paint there's a whale on the school playing field. We measured it out with the children and we planted the bowls. And we talked some about whales and we got drawing whales and we talked about the impacts of climate change on whales and warming oceans and Prill. And how this would impact on whales in the long term. This is a wheelchair and then the whale blew this whale blew on the school playing field and just emerged this was a few months later. What was so interesting was before these little bowls appeared above the ground. The children wanted to protect the whale and they push it circle of chairs around where the whale was going to grow and they stopped the parents walking across it. And they have an understanding about the importance in relationally protecting the whale that in turn would help them so we build understanding of climate change and the climate crisis and ecological crisis with children through talking about things they could understand relate to the natural world, through whales through wolves, through talking to them about the impacts of climate change in their paths and on their own trees. So we use local as well as global examples that from the natural world David natural versus children use nature and animals is a gymnasium for their own emotions. So they learn about emotional relatability through a relationship with animals with pets.</w:t>
      </w:r>
    </w:p>
    <w:p>
      <w:pPr>
        <w:spacing w:after="0"/>
      </w:pPr>
    </w:p>
    <w:p>
      <w:pPr>
        <w:spacing w:after="0"/>
      </w:pPr>
      <w:r>
        <w:rPr>
          <w:rFonts w:ascii="Arial" w:hAnsi="Arial"/>
          <w:color w:val="5D7284"/>
          <w:sz w:val="22"/>
        </w:rPr>
        <w:t>22:21</w:t>
      </w:r>
    </w:p>
    <w:p>
      <w:pPr>
        <w:spacing w:after="0"/>
      </w:pPr>
      <w:r>
        <w:rPr>
          <w:rFonts w:ascii="Arial" w:hAnsi="Arial"/>
          <w:sz w:val="22"/>
        </w:rPr>
        <w:t>So that's what we're used to as a way in as the gateway to talk about this. So sounds to me like a brilliant idea would be that every private school and public yet had regular visits at this point in time from a climate psychologist because you know, we can't let the teachers or you know, kind of let them feel that they are responsible for taking this on as well as everything else. They do. I mean, you know, how can we encourage our schools to do that to to get somebody like yourself to come in? How does that actually practically work? What do you have to do? I think it's a really good idea. And let's end this podcast out to all the schools and say, well, people from the climate psychology alliance would be more than happy to come out and talk to your schools. We can go into school assemblies, we can run research projects, like they've just been describing that that does take longer than anything that takes funds. It took a little bit of firms. We got some funding from the University of Bath which is great, but I think we can also we've also a group of astronomy University have been going out to talks in schools, we've taken the scientists, we've taken myself and we've given those talks at the same time. So we've talked about climate science and climate psychology. So we've given them the facts and given them the psychology and how they feel and I think that really helps engage children because we shouldn't just be talking to them about how they feel. We need to give them the facts. We need to give them evidence that they can absorb and that they can make sense of that the same time as talking to them about how they feel. Since being that that's parents it might be a bit much just going straight to the climate crisis, but we could as parents and adults, feels children about wait climate changes impact on animals first, and then bring it to think about how as climate change impacts on you and me, does that make sense? This children know about climate change and polar bears. It's an iconic image. It's used everywhere. They can talk about that. And that introduces them soon as more complex feelings that they're going to be feeling. Then you can give them the message at the same time of how do you feel about what's happening to polar bears.</w:t>
      </w:r>
    </w:p>
    <w:p>
      <w:pPr>
        <w:spacing w:after="0"/>
      </w:pPr>
    </w:p>
    <w:p>
      <w:pPr>
        <w:spacing w:after="0"/>
      </w:pPr>
      <w:r>
        <w:rPr>
          <w:rFonts w:ascii="Arial" w:hAnsi="Arial"/>
          <w:color w:val="5D7284"/>
          <w:sz w:val="22"/>
        </w:rPr>
        <w:t>24:32</w:t>
      </w:r>
    </w:p>
    <w:p>
      <w:pPr>
        <w:spacing w:after="0"/>
      </w:pPr>
      <w:r>
        <w:rPr>
          <w:rFonts w:ascii="Arial" w:hAnsi="Arial"/>
          <w:sz w:val="22"/>
        </w:rPr>
        <w:t>It's sad, isn't it? And it might make you upset and it might make you feel very strict and or I would promote the use of restriction but yeah, you might feel brief. It might make you feel a bit angry, it might make you feel a bit bad. And it's okay to have these feelings. So you can have that way of introducing them to that range. of emotional feelings.</w:t>
      </w:r>
    </w:p>
    <w:p>
      <w:pPr>
        <w:spacing w:after="0"/>
      </w:pPr>
    </w:p>
    <w:p>
      <w:pPr>
        <w:spacing w:after="0"/>
      </w:pPr>
      <w:r>
        <w:rPr>
          <w:rFonts w:ascii="Arial" w:hAnsi="Arial"/>
          <w:color w:val="5D7284"/>
          <w:sz w:val="22"/>
        </w:rPr>
        <w:t>24:54</w:t>
      </w:r>
    </w:p>
    <w:p>
      <w:pPr>
        <w:spacing w:after="0"/>
      </w:pPr>
      <w:r>
        <w:rPr>
          <w:rFonts w:ascii="Arial" w:hAnsi="Arial"/>
          <w:sz w:val="22"/>
        </w:rPr>
        <w:t>I think telling stories works really well. So you talked about the advertisement. There's some really nice books coming out. And indigenous people have got lots of stories about how to deal with crisis in the world, how to deal with change in the world. So I think there's sorts of resources out there that we could go to. I think that's the future podcasts.</w:t>
      </w:r>
    </w:p>
    <w:p>
      <w:pPr>
        <w:spacing w:after="0"/>
      </w:pPr>
    </w:p>
    <w:p>
      <w:pPr>
        <w:spacing w:after="0"/>
      </w:pPr>
      <w:r>
        <w:rPr>
          <w:rFonts w:ascii="Arial" w:hAnsi="Arial"/>
          <w:color w:val="5D7284"/>
          <w:sz w:val="22"/>
        </w:rPr>
        <w:t>25:16</w:t>
      </w:r>
    </w:p>
    <w:p>
      <w:pPr>
        <w:spacing w:after="0"/>
      </w:pPr>
      <w:r>
        <w:rPr>
          <w:rFonts w:ascii="Arial" w:hAnsi="Arial"/>
          <w:sz w:val="22"/>
        </w:rPr>
        <w:t>And websites even for definite, yeah, resources.</w:t>
      </w:r>
    </w:p>
    <w:p>
      <w:pPr>
        <w:spacing w:after="0"/>
      </w:pPr>
    </w:p>
    <w:p>
      <w:pPr>
        <w:spacing w:after="0"/>
      </w:pPr>
      <w:r>
        <w:rPr>
          <w:rFonts w:ascii="Arial" w:hAnsi="Arial"/>
          <w:color w:val="5D7284"/>
          <w:sz w:val="22"/>
        </w:rPr>
        <w:t>25:22</w:t>
      </w:r>
    </w:p>
    <w:p>
      <w:pPr>
        <w:spacing w:after="0"/>
      </w:pPr>
      <w:r>
        <w:rPr>
          <w:rFonts w:ascii="Arial" w:hAnsi="Arial"/>
          <w:sz w:val="22"/>
        </w:rPr>
        <w:t>about climate change. Yeah, I think we can get some of those resources on the CPA website. And we've also got a very active Google group and there's lots of parents there, been talking about how should we talk to our children and they talk about their own children. They talk about children and their practice. We had a fantastic discussion recently about whether to take children up to London. See the buckets of blood being spilled on the floor, whether that would be too much for children and what age children we could expose that to or whether No, you also know what came out of that what would people say it was variable, so it depends on the age of the child depends on the individual child. I certainly a lot of the children I work with, I've got traumatised histories and for them, then I would say no, I would not want to take them and see something as awful as that to enrol states. I might talk to them about it so they can start to imagine it before I actually showed them it in reality. I think if a child is securely attached in a secure effects family, whether that's birth family or adoptive family, or foster family doesn't matter. So long as they've got their secure attachments, and they feel contained and safe. And they're nervous. It's safe to talk about these things. Then you could edge towards exposing them to those sorts of things, but maybe do it through pictures first. Maybe ask the child is this too much or is this enough? How would you like us to talk to you about these things? I think present children with a dilemma as well. You asked this very question.</w:t>
      </w:r>
    </w:p>
    <w:p>
      <w:pPr>
        <w:spacing w:after="0"/>
      </w:pPr>
    </w:p>
    <w:p>
      <w:pPr>
        <w:spacing w:after="0"/>
      </w:pPr>
      <w:r>
        <w:rPr>
          <w:rFonts w:ascii="Arial" w:hAnsi="Arial"/>
          <w:color w:val="5D7284"/>
          <w:sz w:val="22"/>
        </w:rPr>
        <w:t>26:53</w:t>
      </w:r>
    </w:p>
    <w:p>
      <w:pPr>
        <w:spacing w:after="0"/>
      </w:pPr>
      <w:r>
        <w:rPr>
          <w:rFonts w:ascii="Arial" w:hAnsi="Arial"/>
          <w:sz w:val="22"/>
        </w:rPr>
        <w:t>My friend Skype does need a six year old masters so she Skyped me from Sweden last night with her child knows me. So this wasn't you're going to Skype a strange woman and she wasn't going to scan her child. So there was lots of Hello, how are you? And then I showed him a fee. So we had lots of kind of little chats because I don't guess which live in Africa and also my Africa involved so we handle all chats about these things. But she's also been interviewed by me for my research in the past so she's kind of condition. She's a nice conversation. And also her mom is involved as a chemical engineer in a group I'm working with at the university, so they have a lot of conversations. So if this wasn't too scary for her, that was the plan anyway. So essentially, how do you want us to talk to you about difficult things? And she said, Well, she said that I do and I don't and I thought well actually, that's a genius response to actually remember with children. They both need to be exposed to this and protected from it at the same time. Does that make sense?</w:t>
      </w:r>
    </w:p>
    <w:p>
      <w:pPr>
        <w:spacing w:after="0"/>
      </w:pPr>
    </w:p>
    <w:p>
      <w:pPr>
        <w:spacing w:after="0"/>
      </w:pPr>
      <w:r>
        <w:rPr>
          <w:rFonts w:ascii="Arial" w:hAnsi="Arial"/>
          <w:color w:val="5D7284"/>
          <w:sz w:val="22"/>
        </w:rPr>
        <w:t>28:04</w:t>
      </w:r>
    </w:p>
    <w:p>
      <w:pPr>
        <w:spacing w:after="0"/>
      </w:pPr>
      <w:r>
        <w:rPr>
          <w:rFonts w:ascii="Arial" w:hAnsi="Arial"/>
          <w:sz w:val="22"/>
        </w:rPr>
        <w:t>We spoke of the dilemma we both about not doing too much too soon. We spoke about using stories she said she doesn't want to be protected, because then that's lying to her and it's treating her like a baby and she's not a baby. So she doesn't want to be treated like babies. That's why we over protected but she said she wants to be able to trust us to give her the information in bite sized chunks. So that she doesn't feel it's her responsibility. Because children can quickly feel it's their responsibility to do something about this situation. And I think we have to be really clear with them that we've created this. It's our responsibility to deal with it. We want to share with them.</w:t>
      </w:r>
    </w:p>
    <w:p>
      <w:pPr>
        <w:spacing w:after="0"/>
      </w:pPr>
    </w:p>
    <w:p>
      <w:pPr>
        <w:spacing w:after="0"/>
      </w:pPr>
      <w:r>
        <w:rPr>
          <w:rFonts w:ascii="Arial" w:hAnsi="Arial"/>
          <w:color w:val="5D7284"/>
          <w:sz w:val="22"/>
        </w:rPr>
        <w:t>28:46</w:t>
      </w:r>
    </w:p>
    <w:p>
      <w:pPr>
        <w:spacing w:after="0"/>
      </w:pPr>
      <w:r>
        <w:rPr>
          <w:rFonts w:ascii="Arial" w:hAnsi="Arial"/>
          <w:sz w:val="22"/>
        </w:rPr>
        <w:t>How should we be dealing with it and we want them to inform us about how we should be dealing with this with this but and we should ask them about how much they know before we start that conversation. But we shouldn't be expecting them to take responsibility for those years. So you know that she was very clear don't over protect me. So I think part of the difficulties that parents have when they start to relate to this is also fear that they will hurt their children, they will damage them she'll definitely that's at the root of it.</w:t>
      </w:r>
    </w:p>
    <w:p>
      <w:pPr>
        <w:spacing w:after="0"/>
      </w:pPr>
    </w:p>
    <w:p>
      <w:pPr>
        <w:spacing w:after="0"/>
      </w:pPr>
      <w:r>
        <w:rPr>
          <w:rFonts w:ascii="Arial" w:hAnsi="Arial"/>
          <w:color w:val="5D7284"/>
          <w:sz w:val="22"/>
        </w:rPr>
        <w:t>29:18</w:t>
      </w:r>
    </w:p>
    <w:p>
      <w:pPr>
        <w:spacing w:after="0"/>
      </w:pPr>
      <w:r>
        <w:rPr>
          <w:rFonts w:ascii="Arial" w:hAnsi="Arial"/>
          <w:sz w:val="22"/>
        </w:rPr>
        <w:t>They will give them something which is just too much for them to cope with. But I think there is another way to think about this, that if you don't talk to your children, you're withholding something from them.</w:t>
      </w:r>
    </w:p>
    <w:p>
      <w:pPr>
        <w:spacing w:after="0"/>
      </w:pPr>
    </w:p>
    <w:p>
      <w:pPr>
        <w:spacing w:after="0"/>
      </w:pPr>
      <w:r>
        <w:rPr>
          <w:rFonts w:ascii="Arial" w:hAnsi="Arial"/>
          <w:color w:val="5D7284"/>
          <w:sz w:val="22"/>
        </w:rPr>
        <w:t>29:30</w:t>
      </w:r>
    </w:p>
    <w:p>
      <w:pPr>
        <w:spacing w:after="0"/>
      </w:pPr>
      <w:r>
        <w:rPr>
          <w:rFonts w:ascii="Arial" w:hAnsi="Arial"/>
          <w:sz w:val="22"/>
        </w:rPr>
        <w:t>If you do talk to your children about something that despite the fact that it's painful and difficult, you are giving them something which helps them grow and it helps them grow emotionally. It helps them very psychologically, because our children need to grow into dealing with the world that we are creating. And so they need the skills and they need the language and they need something from us. If we overprotect in a way. We're not doing the service. Yeah. So there's a way to think about this. And the way to think about this, so in this drawing.</w:t>
      </w:r>
    </w:p>
    <w:p>
      <w:pPr>
        <w:spacing w:after="0"/>
      </w:pPr>
    </w:p>
    <w:p>
      <w:pPr>
        <w:spacing w:after="0"/>
      </w:pPr>
      <w:r>
        <w:rPr>
          <w:rFonts w:ascii="Arial" w:hAnsi="Arial"/>
          <w:color w:val="5D7284"/>
          <w:sz w:val="22"/>
        </w:rPr>
        <w:t>30:06</w:t>
      </w:r>
    </w:p>
    <w:p>
      <w:pPr>
        <w:spacing w:after="0"/>
      </w:pPr>
      <w:r>
        <w:rPr>
          <w:rFonts w:ascii="Arial" w:hAnsi="Arial"/>
          <w:sz w:val="22"/>
        </w:rPr>
        <w:t>Okay, so we've got a we've got three plump pots here, and you've got salt pot number one. So we've got a little seed in each plant pot and in plant pot Number one, we've got just ordinary soft soil, okay, and then plant pot number three.</w:t>
      </w:r>
    </w:p>
    <w:p>
      <w:pPr>
        <w:spacing w:after="0"/>
      </w:pPr>
    </w:p>
    <w:p>
      <w:pPr>
        <w:spacing w:after="0"/>
      </w:pPr>
      <w:r>
        <w:rPr>
          <w:rFonts w:ascii="Arial" w:hAnsi="Arial"/>
          <w:color w:val="5D7284"/>
          <w:sz w:val="22"/>
        </w:rPr>
        <w:t>30:25</w:t>
      </w:r>
    </w:p>
    <w:p>
      <w:pPr>
        <w:spacing w:after="0"/>
      </w:pPr>
      <w:r>
        <w:rPr>
          <w:rFonts w:ascii="Arial" w:hAnsi="Arial"/>
          <w:sz w:val="22"/>
        </w:rPr>
        <w:t>We've got wrong putting in some rocks, putting in some rocks, throwing them over our little seeds. So it's quite hard then for the seed to make it to the surface. Yes. So there's no obstruction between the seeds and the surface. Yeah, number one. Yeah, there's rocks in the way in number three. Yeah.</w:t>
      </w:r>
    </w:p>
    <w:p>
      <w:pPr>
        <w:spacing w:after="0"/>
      </w:pPr>
    </w:p>
    <w:p>
      <w:pPr>
        <w:spacing w:after="0"/>
      </w:pPr>
      <w:r>
        <w:rPr>
          <w:rFonts w:ascii="Arial" w:hAnsi="Arial"/>
          <w:color w:val="5D7284"/>
          <w:sz w:val="22"/>
        </w:rPr>
        <w:t>30:46</w:t>
      </w:r>
    </w:p>
    <w:p>
      <w:pPr>
        <w:spacing w:after="0"/>
      </w:pPr>
      <w:r>
        <w:rPr>
          <w:rFonts w:ascii="Arial" w:hAnsi="Arial"/>
          <w:sz w:val="22"/>
        </w:rPr>
        <w:t>Number one is too little information. So what's going to happen is the seed will grow and it will be it'll collapse. Yeah, it's just that that stalk is not a resilient shape. That's just straight shape. Just draw a picture of a flower, a droopy flower. Yeah, very nicely to have. And then number three, where the rocks the seed will start to grow but it will get distorted and stunted and heart by that the ideal growing conditions are compost soil, with grit, bits of grit in them. So I'm drawing in part number two, lots of bits of grit so the seed will start to grow and we'll hit the thread. For each time it hits a bit of grit, it'll throw around the brim. So what you end up with is this very resilient sort that comes out but it's not straight, and it's not too stretchy either. So you're making the analogy that they are bits of grit are inflammation, inflammation, information, stories, exposing them to small things which are manageable, palatable, tolerable, meaningful to the child stories, pictures, animals, and that's a way of making it tolerable that will help the child develop resilience and help them face what's coming and give them the skills and emotional intelligence that they need in order to face what's coming, because we've got to prepare them for it with a credit to that thoughtfully wisely. timely and playfully.</w:t>
      </w:r>
    </w:p>
    <w:p>
      <w:pPr>
        <w:spacing w:after="0"/>
      </w:pPr>
    </w:p>
    <w:p>
      <w:pPr>
        <w:spacing w:after="0"/>
      </w:pPr>
      <w:r>
        <w:rPr>
          <w:rFonts w:ascii="Arial" w:hAnsi="Arial"/>
          <w:color w:val="5D7284"/>
          <w:sz w:val="22"/>
        </w:rPr>
        <w:t>32:26</w:t>
      </w:r>
    </w:p>
    <w:p>
      <w:pPr>
        <w:spacing w:after="0"/>
      </w:pPr>
      <w:r>
        <w:rPr>
          <w:rFonts w:ascii="Arial" w:hAnsi="Arial"/>
          <w:sz w:val="22"/>
        </w:rPr>
        <w:t>Yeah, and that's a that's a very key word. Yeah, yeah, absolutely. So knowing how to play with painful</w:t>
      </w:r>
    </w:p>
    <w:p>
      <w:pPr>
        <w:spacing w:after="0"/>
      </w:pPr>
    </w:p>
    <w:p>
      <w:pPr>
        <w:spacing w:after="0"/>
      </w:pPr>
      <w:r>
        <w:rPr>
          <w:rFonts w:ascii="Arial" w:hAnsi="Arial"/>
          <w:color w:val="5D7284"/>
          <w:sz w:val="22"/>
        </w:rPr>
        <w:t>32:39</w:t>
      </w:r>
    </w:p>
    <w:p>
      <w:pPr>
        <w:spacing w:after="0"/>
      </w:pPr>
      <w:r>
        <w:rPr>
          <w:rFonts w:ascii="Arial" w:hAnsi="Arial"/>
          <w:sz w:val="22"/>
        </w:rPr>
        <w:t>as hell so the idea is in thinking about that, I would hope to reduce your guilt and your anxiety as a parent, take you away from this, should I talk to him? Should I talk to him? Because you must talk to him.</w:t>
      </w:r>
    </w:p>
    <w:p>
      <w:pPr>
        <w:spacing w:after="0"/>
      </w:pPr>
    </w:p>
    <w:p>
      <w:pPr>
        <w:spacing w:after="0"/>
      </w:pPr>
      <w:r>
        <w:rPr>
          <w:rFonts w:ascii="Arial" w:hAnsi="Arial"/>
          <w:color w:val="5D7284"/>
          <w:sz w:val="22"/>
        </w:rPr>
        <w:t>32:55</w:t>
      </w:r>
    </w:p>
    <w:p>
      <w:pPr>
        <w:spacing w:after="0"/>
      </w:pPr>
      <w:r>
        <w:rPr>
          <w:rFonts w:ascii="Arial" w:hAnsi="Arial"/>
          <w:sz w:val="22"/>
        </w:rPr>
        <w:t>But you have to keep that model in mind and that should reduce your guilt, but also showing you and give you a model in mind of this sweet talk to him. Not too much. That not too little. And that I'm helping him but introducing painful things to him.</w:t>
      </w:r>
    </w:p>
    <w:p>
      <w:pPr>
        <w:spacing w:after="0"/>
      </w:pPr>
    </w:p>
    <w:p>
      <w:pPr>
        <w:spacing w:after="0"/>
      </w:pPr>
      <w:r>
        <w:rPr>
          <w:rFonts w:ascii="Arial" w:hAnsi="Arial"/>
          <w:color w:val="5D7284"/>
          <w:sz w:val="22"/>
        </w:rPr>
        <w:t>33:13</w:t>
      </w:r>
    </w:p>
    <w:p>
      <w:pPr>
        <w:spacing w:after="0"/>
      </w:pPr>
      <w:r>
        <w:rPr>
          <w:rFonts w:ascii="Arial" w:hAnsi="Arial"/>
          <w:sz w:val="22"/>
        </w:rPr>
        <w:t>Caroline is is a huge topic, and I think we should come back to it in our podcast series. And I think we should get some children in here to do exactly these things so we can all kind of listen in and, you know, to hear you as a professional psychologist talking to a child I think would be really valuable for people. So let's do that. Family Food to be very lucky.</w:t>
      </w:r>
    </w:p>
    <w:p>
      <w:pPr>
        <w:spacing w:after="0"/>
      </w:pPr>
    </w:p>
    <w:p>
      <w:pPr>
        <w:spacing w:after="0"/>
      </w:pPr>
      <w:r>
        <w:rPr>
          <w:rFonts w:ascii="Arial" w:hAnsi="Arial"/>
          <w:color w:val="5D7284"/>
          <w:sz w:val="22"/>
        </w:rPr>
        <w:t>33:43</w:t>
      </w:r>
    </w:p>
    <w:p>
      <w:pPr>
        <w:spacing w:after="0"/>
      </w:pPr>
      <w:r>
        <w:rPr>
          <w:rFonts w:ascii="Arial" w:hAnsi="Arial"/>
          <w:sz w:val="22"/>
        </w:rPr>
        <w:t>That was Caroline Hickman, climate psychologist and teaching fellow at the University of Bath and I'm at Verity shop. climate crisis conversations is a podcast series hosted by the climate psychology Alliance and produced by parity audio, more information in our show notes and do join us again for our next conversation until then, take care</w:t>
      </w:r>
    </w:p>
    <w:sectPr w:rsidR="00930F33" w:rsidSect="001216B9">
      <w:headerReference w:type="even" r:id="rId8"/>
      <w:headerReference w:type="default" r:id="rId9"/>
      <w:footerReference w:type="even" r:id="rId10"/>
      <w:footerReference w:type="default" r:id="rId11"/>
      <w:headerReference w:type="first" r:id="rId12"/>
      <w:footerReference w:type="first" r:id="rId13"/>
      <w:pgSz w:w="12240" w:h="15840"/>
      <w:pgMar w:top="1440" w:right="1080" w:bottom="1440" w:left="1080" w:header="720" w:footer="720" w:gutter="0"/>
      <w:pgNumType w:fmt="numberInDash"/>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21FEF6E" w14:textId="77777777" w:rsidR="00ED3244" w:rsidRDefault="00ED3244">
      <w:pPr>
        <w:spacing w:after="0" w:line="240" w:lineRule="auto"/>
      </w:pPr>
      <w:r>
        <w:separator/>
      </w:r>
    </w:p>
  </w:endnote>
  <w:endnote w:type="continuationSeparator" w:id="0">
    <w:p w14:paraId="32C8662D" w14:textId="77777777" w:rsidR="00ED3244" w:rsidRDefault="00ED324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 w:name="MS Mincho">
    <w:altName w:val="ＭＳ 明朝"/>
    <w:panose1 w:val="02020609040205080304"/>
    <w:charset w:val="80"/>
    <w:family w:val="modern"/>
    <w:pitch w:val="fixed"/>
    <w:sig w:usb0="E00002FF" w:usb1="6AC7FDFB" w:usb2="08000012" w:usb3="00000000" w:csb0="0002009F" w:csb1="00000000"/>
  </w:font>
  <w:font w:name="Calibri">
    <w:panose1 w:val="020F0502020204030204"/>
    <w:charset w:val="00"/>
    <w:family w:val="swiss"/>
    <w:pitch w:val="variable"/>
    <w:sig w:usb0="A00002EF" w:usb1="4000207B" w:usb2="00000000" w:usb3="00000000" w:csb0="0000009F" w:csb1="00000000"/>
  </w:font>
  <w:font w:name="MS Gothic">
    <w:altName w:val="ＭＳ ゴシック"/>
    <w:panose1 w:val="020B0609070205080204"/>
    <w:charset w:val="80"/>
    <w:family w:val="modern"/>
    <w:notTrueType/>
    <w:pitch w:val="fixed"/>
    <w:sig w:usb0="00000001" w:usb1="08070000" w:usb2="00000010" w:usb3="00000000" w:csb0="00020000" w:csb1="00000000"/>
  </w:font>
  <w:font w:name="Courier">
    <w:panose1 w:val="00000000000000000000"/>
    <w:charset w:val="00"/>
    <w:family w:val="auto"/>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1372650680"/>
      <w:docPartObj>
        <w:docPartGallery w:val="Page Numbers (Bottom of Page)"/>
        <w:docPartUnique/>
      </w:docPartObj>
    </w:sdtPr>
    <w:sdtEndPr>
      <w:rPr>
        <w:rStyle w:val="PageNumber"/>
      </w:rPr>
    </w:sdtEndPr>
    <w:sdtContent>
      <w:p w14:paraId="5B49F2F0" w14:textId="0D664EC5" w:rsidR="001216B9" w:rsidRDefault="001216B9" w:rsidP="00A73672">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end"/>
        </w:r>
      </w:p>
    </w:sdtContent>
  </w:sdt>
  <w:sdt>
    <w:sdtPr>
      <w:rPr>
        <w:rStyle w:val="PageNumber"/>
      </w:rPr>
      <w:id w:val="937484424"/>
      <w:docPartObj>
        <w:docPartGallery w:val="Page Numbers (Bottom of Page)"/>
        <w:docPartUnique/>
      </w:docPartObj>
    </w:sdtPr>
    <w:sdtEndPr>
      <w:rPr>
        <w:rStyle w:val="PageNumber"/>
      </w:rPr>
    </w:sdtEndPr>
    <w:sdtContent>
      <w:p w14:paraId="17BA4339" w14:textId="3F160B4F" w:rsidR="001216B9" w:rsidRDefault="001216B9" w:rsidP="00A73672">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750DD35F" w14:textId="77777777" w:rsidR="001216B9" w:rsidRDefault="001216B9">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Fonts w:ascii="Arial" w:hAnsi="Arial" w:cs="Arial"/>
      </w:rPr>
      <w:id w:val="1113323662"/>
      <w:docPartObj>
        <w:docPartGallery w:val="Page Numbers (Bottom of Page)"/>
        <w:docPartUnique/>
      </w:docPartObj>
    </w:sdtPr>
    <w:sdtEndPr>
      <w:rPr>
        <w:rStyle w:val="PageNumber"/>
      </w:rPr>
    </w:sdtEndPr>
    <w:sdtContent>
      <w:p w14:paraId="414BB7FC" w14:textId="3CBEBC9E" w:rsidR="001216B9" w:rsidRPr="009C3AF0" w:rsidRDefault="001216B9" w:rsidP="00A73672">
        <w:pPr>
          <w:pStyle w:val="Footer"/>
          <w:framePr w:wrap="none" w:vAnchor="text" w:hAnchor="margin" w:xAlign="center" w:y="1"/>
          <w:rPr>
            <w:rStyle w:val="PageNumber"/>
            <w:rFonts w:ascii="Arial" w:hAnsi="Arial" w:cs="Arial"/>
          </w:rPr>
        </w:pPr>
        <w:r w:rsidRPr="009C3AF0">
          <w:rPr>
            <w:rStyle w:val="PageNumber"/>
            <w:rFonts w:ascii="Arial" w:hAnsi="Arial" w:cs="Arial"/>
          </w:rPr>
          <w:fldChar w:fldCharType="begin"/>
        </w:r>
        <w:r w:rsidRPr="009C3AF0">
          <w:rPr>
            <w:rStyle w:val="PageNumber"/>
            <w:rFonts w:ascii="Arial" w:hAnsi="Arial" w:cs="Arial"/>
          </w:rPr>
          <w:instrText xml:space="preserve"> PAGE </w:instrText>
        </w:r>
        <w:r w:rsidRPr="009C3AF0">
          <w:rPr>
            <w:rStyle w:val="PageNumber"/>
            <w:rFonts w:ascii="Arial" w:hAnsi="Arial" w:cs="Arial"/>
          </w:rPr>
          <w:fldChar w:fldCharType="separate"/>
        </w:r>
        <w:r w:rsidRPr="009C3AF0">
          <w:rPr>
            <w:rStyle w:val="PageNumber"/>
            <w:rFonts w:ascii="Arial" w:hAnsi="Arial" w:cs="Arial"/>
            <w:noProof/>
          </w:rPr>
          <w:t>- 1 -</w:t>
        </w:r>
        <w:r w:rsidRPr="009C3AF0">
          <w:rPr>
            <w:rStyle w:val="PageNumber"/>
            <w:rFonts w:ascii="Arial" w:hAnsi="Arial" w:cs="Arial"/>
          </w:rPr>
          <w:fldChar w:fldCharType="end"/>
        </w:r>
      </w:p>
    </w:sdtContent>
  </w:sdt>
  <w:p w14:paraId="1A7AEB9B" w14:textId="37CC26BC" w:rsidR="00930F33" w:rsidRPr="009C3AF0" w:rsidRDefault="001216B9">
    <w:pPr>
      <w:pStyle w:val="Footer"/>
      <w:rPr>
        <w:rFonts w:ascii="Arial" w:hAnsi="Arial" w:cs="Arial"/>
        <w:color w:val="BFBFBF" w:themeColor="background1" w:themeShade="BF"/>
      </w:rPr>
    </w:pPr>
    <w:r w:rsidRPr="009C3AF0">
      <w:rPr>
        <w:rFonts w:ascii="Arial" w:hAnsi="Arial" w:cs="Arial"/>
        <w:color w:val="BFBFBF" w:themeColor="background1" w:themeShade="BF"/>
      </w:rPr>
      <w:ptab w:relativeTo="margin" w:alignment="center" w:leader="none"/>
    </w:r>
    <w:r w:rsidRPr="009C3AF0">
      <w:rPr>
        <w:rFonts w:ascii="Arial" w:hAnsi="Arial" w:cs="Arial"/>
        <w:color w:val="BFBFBF" w:themeColor="background1" w:themeShade="BF"/>
      </w:rPr>
      <w:ptab w:relativeTo="margin" w:alignment="right" w:leader="none"/>
    </w:r>
    <w:r w:rsidRPr="009C3AF0">
      <w:rPr>
        <w:rFonts w:ascii="Arial" w:hAnsi="Arial" w:cs="Arial"/>
        <w:color w:val="BFBFBF" w:themeColor="background1" w:themeShade="BF"/>
      </w:rPr>
      <w:t xml:space="preserve">Transcribed by </w:t>
    </w:r>
    <w:hyperlink r:id="rId1" w:history="1">
      <w:r w:rsidRPr="006E2A8C">
        <w:rPr>
          <w:rStyle w:val="Hyperlink"/>
          <w:rFonts w:ascii="Arial" w:hAnsi="Arial" w:cs="Arial"/>
        </w:rPr>
        <w:t>https://otter.ai</w:t>
      </w:r>
    </w:hyperlink>
    <w:bookmarkStart w:id="0" w:name="_GoBack"/>
    <w:bookmarkEnd w:id="0"/>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6B6D5FB" w14:textId="77777777" w:rsidR="006E2A8C" w:rsidRDefault="006E2A8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168FD58C" w14:textId="77777777" w:rsidR="00ED3244" w:rsidRDefault="00ED3244">
      <w:pPr>
        <w:spacing w:after="0" w:line="240" w:lineRule="auto"/>
      </w:pPr>
      <w:r>
        <w:separator/>
      </w:r>
    </w:p>
  </w:footnote>
  <w:footnote w:type="continuationSeparator" w:id="0">
    <w:p w14:paraId="4B6704BD" w14:textId="77777777" w:rsidR="00ED3244" w:rsidRDefault="00ED324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7B25ED7" w14:textId="77777777" w:rsidR="006E2A8C" w:rsidRDefault="006E2A8C">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3F039F9" w14:textId="77777777" w:rsidR="006E2A8C" w:rsidRDefault="006E2A8C">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3962272" w14:textId="77777777" w:rsidR="006E2A8C" w:rsidRDefault="006E2A8C">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7C"/>
    <w:multiLevelType w:val="singleLevel"/>
    <w:tmpl w:val="C310EC42"/>
    <w:lvl w:ilvl="0">
      <w:start w:val="1"/>
      <w:numFmt w:val="decimal"/>
      <w:lvlText w:val="%1."/>
      <w:lvlJc w:val="left"/>
      <w:pPr>
        <w:tabs>
          <w:tab w:val="num" w:pos="1800"/>
        </w:tabs>
        <w:ind w:left="1800" w:hanging="360"/>
      </w:pPr>
    </w:lvl>
  </w:abstractNum>
  <w:abstractNum w:abstractNumId="1" w15:restartNumberingAfterBreak="0">
    <w:nsid w:val="FFFFFF7D"/>
    <w:multiLevelType w:val="singleLevel"/>
    <w:tmpl w:val="E4089024"/>
    <w:lvl w:ilvl="0">
      <w:start w:val="1"/>
      <w:numFmt w:val="decimal"/>
      <w:lvlText w:val="%1."/>
      <w:lvlJc w:val="left"/>
      <w:pPr>
        <w:tabs>
          <w:tab w:val="num" w:pos="1440"/>
        </w:tabs>
        <w:ind w:left="1440" w:hanging="360"/>
      </w:pPr>
    </w:lvl>
  </w:abstractNum>
  <w:abstractNum w:abstractNumId="2" w15:restartNumberingAfterBreak="0">
    <w:nsid w:val="FFFFFF7E"/>
    <w:multiLevelType w:val="singleLevel"/>
    <w:tmpl w:val="FB12693A"/>
    <w:lvl w:ilvl="0">
      <w:start w:val="1"/>
      <w:numFmt w:val="decimal"/>
      <w:pStyle w:val="ListNumber3"/>
      <w:lvlText w:val="%1."/>
      <w:lvlJc w:val="left"/>
      <w:pPr>
        <w:tabs>
          <w:tab w:val="num" w:pos="1080"/>
        </w:tabs>
        <w:ind w:left="1080" w:hanging="360"/>
      </w:pPr>
    </w:lvl>
  </w:abstractNum>
  <w:abstractNum w:abstractNumId="3" w15:restartNumberingAfterBreak="0">
    <w:nsid w:val="FFFFFF7F"/>
    <w:multiLevelType w:val="singleLevel"/>
    <w:tmpl w:val="38441652"/>
    <w:lvl w:ilvl="0">
      <w:start w:val="1"/>
      <w:numFmt w:val="decimal"/>
      <w:pStyle w:val="ListNumber2"/>
      <w:lvlText w:val="%1."/>
      <w:lvlJc w:val="left"/>
      <w:pPr>
        <w:tabs>
          <w:tab w:val="num" w:pos="720"/>
        </w:tabs>
        <w:ind w:left="720" w:hanging="360"/>
      </w:pPr>
    </w:lvl>
  </w:abstractNum>
  <w:abstractNum w:abstractNumId="4" w15:restartNumberingAfterBreak="0">
    <w:nsid w:val="FFFFFF81"/>
    <w:multiLevelType w:val="singleLevel"/>
    <w:tmpl w:val="171AC3A4"/>
    <w:lvl w:ilvl="0">
      <w:start w:val="1"/>
      <w:numFmt w:val="bullet"/>
      <w:lvlText w:val=""/>
      <w:lvlJc w:val="left"/>
      <w:pPr>
        <w:tabs>
          <w:tab w:val="num" w:pos="1440"/>
        </w:tabs>
        <w:ind w:left="1440" w:hanging="360"/>
      </w:pPr>
      <w:rPr>
        <w:rFonts w:ascii="Symbol" w:hAnsi="Symbol" w:hint="default"/>
      </w:rPr>
    </w:lvl>
  </w:abstractNum>
  <w:abstractNum w:abstractNumId="5" w15:restartNumberingAfterBreak="0">
    <w:nsid w:val="FFFFFF82"/>
    <w:multiLevelType w:val="singleLevel"/>
    <w:tmpl w:val="F3EAFDEC"/>
    <w:lvl w:ilvl="0">
      <w:start w:val="1"/>
      <w:numFmt w:val="bullet"/>
      <w:pStyle w:val="ListBullet3"/>
      <w:lvlText w:val=""/>
      <w:lvlJc w:val="left"/>
      <w:pPr>
        <w:tabs>
          <w:tab w:val="num" w:pos="1080"/>
        </w:tabs>
        <w:ind w:left="1080" w:hanging="360"/>
      </w:pPr>
      <w:rPr>
        <w:rFonts w:ascii="Symbol" w:hAnsi="Symbol" w:hint="default"/>
      </w:rPr>
    </w:lvl>
  </w:abstractNum>
  <w:abstractNum w:abstractNumId="6" w15:restartNumberingAfterBreak="0">
    <w:nsid w:val="FFFFFF83"/>
    <w:multiLevelType w:val="singleLevel"/>
    <w:tmpl w:val="3D1EFFD4"/>
    <w:lvl w:ilvl="0">
      <w:start w:val="1"/>
      <w:numFmt w:val="bullet"/>
      <w:pStyle w:val="ListBullet2"/>
      <w:lvlText w:val=""/>
      <w:lvlJc w:val="left"/>
      <w:pPr>
        <w:tabs>
          <w:tab w:val="num" w:pos="720"/>
        </w:tabs>
        <w:ind w:left="720" w:hanging="360"/>
      </w:pPr>
      <w:rPr>
        <w:rFonts w:ascii="Symbol" w:hAnsi="Symbol" w:hint="default"/>
      </w:rPr>
    </w:lvl>
  </w:abstractNum>
  <w:abstractNum w:abstractNumId="7" w15:restartNumberingAfterBreak="0">
    <w:nsid w:val="FFFFFF88"/>
    <w:multiLevelType w:val="singleLevel"/>
    <w:tmpl w:val="D0A62B40"/>
    <w:lvl w:ilvl="0">
      <w:start w:val="1"/>
      <w:numFmt w:val="decimal"/>
      <w:pStyle w:val="ListNumber"/>
      <w:lvlText w:val="%1."/>
      <w:lvlJc w:val="left"/>
      <w:pPr>
        <w:tabs>
          <w:tab w:val="num" w:pos="360"/>
        </w:tabs>
        <w:ind w:left="360" w:hanging="360"/>
      </w:pPr>
    </w:lvl>
  </w:abstractNum>
  <w:abstractNum w:abstractNumId="8" w15:restartNumberingAfterBreak="0">
    <w:nsid w:val="FFFFFF89"/>
    <w:multiLevelType w:val="singleLevel"/>
    <w:tmpl w:val="29761A62"/>
    <w:lvl w:ilvl="0">
      <w:start w:val="1"/>
      <w:numFmt w:val="bullet"/>
      <w:pStyle w:val="ListBullet"/>
      <w:lvlText w:val=""/>
      <w:lvlJc w:val="left"/>
      <w:pPr>
        <w:tabs>
          <w:tab w:val="num" w:pos="360"/>
        </w:tabs>
        <w:ind w:left="360" w:hanging="360"/>
      </w:pPr>
      <w:rPr>
        <w:rFonts w:ascii="Symbol" w:hAnsi="Symbol" w:hint="default"/>
      </w:rPr>
    </w:lvl>
  </w:abstractNum>
  <w:num w:numId="1">
    <w:abstractNumId w:val="8"/>
  </w:num>
  <w:num w:numId="2">
    <w:abstractNumId w:val="6"/>
  </w:num>
  <w:num w:numId="3">
    <w:abstractNumId w:val="5"/>
  </w:num>
  <w:num w:numId="4">
    <w:abstractNumId w:val="4"/>
  </w:num>
  <w:num w:numId="5">
    <w:abstractNumId w:val="7"/>
  </w:num>
  <w:num w:numId="6">
    <w:abstractNumId w:val="3"/>
  </w:num>
  <w:num w:numId="7">
    <w:abstractNumId w:val="2"/>
  </w:num>
  <w:num w:numId="8">
    <w:abstractNumId w:val="1"/>
  </w:num>
  <w:num w:numId="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val="bestFit" w:percent="199"/>
  <w:defaultTabStop w:val="720"/>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47730"/>
    <w:rsid w:val="00034616"/>
    <w:rsid w:val="00050A6B"/>
    <w:rsid w:val="0006063C"/>
    <w:rsid w:val="00066610"/>
    <w:rsid w:val="001216B9"/>
    <w:rsid w:val="0015074B"/>
    <w:rsid w:val="0029639D"/>
    <w:rsid w:val="00326F90"/>
    <w:rsid w:val="004A641F"/>
    <w:rsid w:val="004B593C"/>
    <w:rsid w:val="006E2A8C"/>
    <w:rsid w:val="007749AF"/>
    <w:rsid w:val="00794EBC"/>
    <w:rsid w:val="00930F33"/>
    <w:rsid w:val="009C3AF0"/>
    <w:rsid w:val="00A12EE5"/>
    <w:rsid w:val="00AA1D8D"/>
    <w:rsid w:val="00B47730"/>
    <w:rsid w:val="00BA4C2B"/>
    <w:rsid w:val="00BD0140"/>
    <w:rsid w:val="00C24502"/>
    <w:rsid w:val="00CB0664"/>
    <w:rsid w:val="00D57E81"/>
    <w:rsid w:val="00ED3244"/>
    <w:rsid w:val="00FC693F"/>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14:docId w14:val="7488BA53"/>
  <w14:defaultImageDpi w14:val="300"/>
  <w15:docId w15:val="{BBBC883F-E58E-BB4C-A526-B24797FD08C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l">
    <w:name w:val="Normal"/>
    <w:qFormat/>
    <w:rsid w:val="00FC693F"/>
  </w:style>
  <w:style w:type="paragraph" w:styleId="Heading1">
    <w:name w:val="heading 1"/>
    <w:basedOn w:val="Normal"/>
    <w:next w:val="Normal"/>
    <w:link w:val="Heading1Char"/>
    <w:uiPriority w:val="9"/>
    <w:qFormat/>
    <w:rsid w:val="00FC693F"/>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FC693F"/>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FC693F"/>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semiHidden/>
    <w:unhideWhenUsed/>
    <w:qFormat/>
    <w:rsid w:val="00FC693F"/>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semiHidden/>
    <w:unhideWhenUsed/>
    <w:qFormat/>
    <w:rsid w:val="00FC693F"/>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semiHidden/>
    <w:unhideWhenUsed/>
    <w:qFormat/>
    <w:rsid w:val="00FC693F"/>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semiHidden/>
    <w:unhideWhenUsed/>
    <w:qFormat/>
    <w:rsid w:val="00FC693F"/>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semiHidden/>
    <w:unhideWhenUsed/>
    <w:qFormat/>
    <w:rsid w:val="00FC693F"/>
    <w:pPr>
      <w:keepNext/>
      <w:keepLines/>
      <w:spacing w:before="200" w:after="0"/>
      <w:outlineLvl w:val="7"/>
    </w:pPr>
    <w:rPr>
      <w:rFonts w:asciiTheme="majorHAnsi" w:eastAsiaTheme="majorEastAsia" w:hAnsiTheme="majorHAnsi" w:cstheme="majorBidi"/>
      <w:color w:val="4F81BD" w:themeColor="accent1"/>
      <w:sz w:val="20"/>
      <w:szCs w:val="20"/>
    </w:rPr>
  </w:style>
  <w:style w:type="paragraph" w:styleId="Heading9">
    <w:name w:val="heading 9"/>
    <w:basedOn w:val="Normal"/>
    <w:next w:val="Normal"/>
    <w:link w:val="Heading9Char"/>
    <w:uiPriority w:val="9"/>
    <w:semiHidden/>
    <w:unhideWhenUsed/>
    <w:qFormat/>
    <w:rsid w:val="00FC693F"/>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E618BF"/>
    <w:pPr>
      <w:tabs>
        <w:tab w:val="center" w:pos="4680"/>
        <w:tab w:val="right" w:pos="9360"/>
      </w:tabs>
      <w:spacing w:after="0" w:line="240" w:lineRule="auto"/>
    </w:pPr>
  </w:style>
  <w:style w:type="character" w:customStyle="1" w:styleId="HeaderChar">
    <w:name w:val="Header Char"/>
    <w:basedOn w:val="DefaultParagraphFont"/>
    <w:link w:val="Header"/>
    <w:uiPriority w:val="99"/>
    <w:rsid w:val="00E618BF"/>
  </w:style>
  <w:style w:type="paragraph" w:styleId="Footer">
    <w:name w:val="footer"/>
    <w:basedOn w:val="Normal"/>
    <w:link w:val="FooterChar"/>
    <w:uiPriority w:val="99"/>
    <w:unhideWhenUsed/>
    <w:rsid w:val="00E618BF"/>
    <w:pPr>
      <w:tabs>
        <w:tab w:val="center" w:pos="4680"/>
        <w:tab w:val="right" w:pos="9360"/>
      </w:tabs>
      <w:spacing w:after="0" w:line="240" w:lineRule="auto"/>
    </w:pPr>
  </w:style>
  <w:style w:type="character" w:customStyle="1" w:styleId="FooterChar">
    <w:name w:val="Footer Char"/>
    <w:basedOn w:val="DefaultParagraphFont"/>
    <w:link w:val="Footer"/>
    <w:uiPriority w:val="99"/>
    <w:rsid w:val="00E618BF"/>
  </w:style>
  <w:style w:type="paragraph" w:styleId="NoSpacing">
    <w:name w:val="No Spacing"/>
    <w:uiPriority w:val="1"/>
    <w:qFormat/>
    <w:rsid w:val="00FC693F"/>
    <w:pPr>
      <w:spacing w:after="0" w:line="240" w:lineRule="auto"/>
    </w:pPr>
  </w:style>
  <w:style w:type="character" w:customStyle="1" w:styleId="Heading1Char">
    <w:name w:val="Heading 1 Char"/>
    <w:basedOn w:val="DefaultParagraphFont"/>
    <w:link w:val="Heading1"/>
    <w:uiPriority w:val="9"/>
    <w:rsid w:val="00FC693F"/>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FC693F"/>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FC693F"/>
    <w:rPr>
      <w:rFonts w:asciiTheme="majorHAnsi" w:eastAsiaTheme="majorEastAsia" w:hAnsiTheme="majorHAnsi" w:cstheme="majorBidi"/>
      <w:b/>
      <w:bCs/>
      <w:color w:val="4F81BD" w:themeColor="accent1"/>
    </w:rPr>
  </w:style>
  <w:style w:type="paragraph" w:styleId="Title">
    <w:name w:val="Title"/>
    <w:basedOn w:val="Normal"/>
    <w:next w:val="Normal"/>
    <w:link w:val="TitleChar"/>
    <w:uiPriority w:val="10"/>
    <w:qFormat/>
    <w:rsid w:val="00FC693F"/>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FC693F"/>
    <w:rPr>
      <w:rFonts w:asciiTheme="majorHAnsi" w:eastAsiaTheme="majorEastAsia" w:hAnsiTheme="majorHAnsi" w:cstheme="majorBidi"/>
      <w:color w:val="17365D" w:themeColor="text2" w:themeShade="BF"/>
      <w:spacing w:val="5"/>
      <w:kern w:val="28"/>
      <w:sz w:val="52"/>
      <w:szCs w:val="52"/>
    </w:rPr>
  </w:style>
  <w:style w:type="paragraph" w:styleId="Subtitle">
    <w:name w:val="Subtitle"/>
    <w:basedOn w:val="Normal"/>
    <w:next w:val="Normal"/>
    <w:link w:val="SubtitleChar"/>
    <w:uiPriority w:val="11"/>
    <w:qFormat/>
    <w:rsid w:val="00FC693F"/>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SubtitleChar">
    <w:name w:val="Subtitle Char"/>
    <w:basedOn w:val="DefaultParagraphFont"/>
    <w:link w:val="Subtitle"/>
    <w:uiPriority w:val="11"/>
    <w:rsid w:val="00FC693F"/>
    <w:rPr>
      <w:rFonts w:asciiTheme="majorHAnsi" w:eastAsiaTheme="majorEastAsia" w:hAnsiTheme="majorHAnsi" w:cstheme="majorBidi"/>
      <w:i/>
      <w:iCs/>
      <w:color w:val="4F81BD" w:themeColor="accent1"/>
      <w:spacing w:val="15"/>
      <w:sz w:val="24"/>
      <w:szCs w:val="24"/>
    </w:rPr>
  </w:style>
  <w:style w:type="paragraph" w:styleId="ListParagraph">
    <w:name w:val="List Paragraph"/>
    <w:basedOn w:val="Normal"/>
    <w:uiPriority w:val="34"/>
    <w:qFormat/>
    <w:rsid w:val="00FC693F"/>
    <w:pPr>
      <w:ind w:left="720"/>
      <w:contextualSpacing/>
    </w:pPr>
  </w:style>
  <w:style w:type="paragraph" w:styleId="BodyText">
    <w:name w:val="Body Text"/>
    <w:basedOn w:val="Normal"/>
    <w:link w:val="BodyTextChar"/>
    <w:uiPriority w:val="99"/>
    <w:unhideWhenUsed/>
    <w:rsid w:val="00AA1D8D"/>
    <w:pPr>
      <w:spacing w:after="120"/>
    </w:pPr>
  </w:style>
  <w:style w:type="character" w:customStyle="1" w:styleId="BodyTextChar">
    <w:name w:val="Body Text Char"/>
    <w:basedOn w:val="DefaultParagraphFont"/>
    <w:link w:val="BodyText"/>
    <w:uiPriority w:val="99"/>
    <w:rsid w:val="00AA1D8D"/>
  </w:style>
  <w:style w:type="paragraph" w:styleId="BodyText2">
    <w:name w:val="Body Text 2"/>
    <w:basedOn w:val="Normal"/>
    <w:link w:val="BodyText2Char"/>
    <w:uiPriority w:val="99"/>
    <w:unhideWhenUsed/>
    <w:rsid w:val="00AA1D8D"/>
    <w:pPr>
      <w:spacing w:after="120" w:line="480" w:lineRule="auto"/>
    </w:pPr>
  </w:style>
  <w:style w:type="character" w:customStyle="1" w:styleId="BodyText2Char">
    <w:name w:val="Body Text 2 Char"/>
    <w:basedOn w:val="DefaultParagraphFont"/>
    <w:link w:val="BodyText2"/>
    <w:uiPriority w:val="99"/>
    <w:rsid w:val="00AA1D8D"/>
  </w:style>
  <w:style w:type="paragraph" w:styleId="BodyText3">
    <w:name w:val="Body Text 3"/>
    <w:basedOn w:val="Normal"/>
    <w:link w:val="BodyText3Char"/>
    <w:uiPriority w:val="99"/>
    <w:unhideWhenUsed/>
    <w:rsid w:val="00AA1D8D"/>
    <w:pPr>
      <w:spacing w:after="120"/>
    </w:pPr>
    <w:rPr>
      <w:sz w:val="16"/>
      <w:szCs w:val="16"/>
    </w:rPr>
  </w:style>
  <w:style w:type="character" w:customStyle="1" w:styleId="BodyText3Char">
    <w:name w:val="Body Text 3 Char"/>
    <w:basedOn w:val="DefaultParagraphFont"/>
    <w:link w:val="BodyText3"/>
    <w:uiPriority w:val="99"/>
    <w:rsid w:val="00AA1D8D"/>
    <w:rPr>
      <w:sz w:val="16"/>
      <w:szCs w:val="16"/>
    </w:rPr>
  </w:style>
  <w:style w:type="paragraph" w:styleId="List">
    <w:name w:val="List"/>
    <w:basedOn w:val="Normal"/>
    <w:uiPriority w:val="99"/>
    <w:unhideWhenUsed/>
    <w:rsid w:val="00AA1D8D"/>
    <w:pPr>
      <w:ind w:left="360" w:hanging="360"/>
      <w:contextualSpacing/>
    </w:pPr>
  </w:style>
  <w:style w:type="paragraph" w:styleId="List2">
    <w:name w:val="List 2"/>
    <w:basedOn w:val="Normal"/>
    <w:uiPriority w:val="99"/>
    <w:unhideWhenUsed/>
    <w:rsid w:val="00326F90"/>
    <w:pPr>
      <w:ind w:left="720" w:hanging="360"/>
      <w:contextualSpacing/>
    </w:pPr>
  </w:style>
  <w:style w:type="paragraph" w:styleId="List3">
    <w:name w:val="List 3"/>
    <w:basedOn w:val="Normal"/>
    <w:uiPriority w:val="99"/>
    <w:unhideWhenUsed/>
    <w:rsid w:val="00326F90"/>
    <w:pPr>
      <w:ind w:left="1080" w:hanging="360"/>
      <w:contextualSpacing/>
    </w:pPr>
  </w:style>
  <w:style w:type="paragraph" w:styleId="ListBullet">
    <w:name w:val="List Bullet"/>
    <w:basedOn w:val="Normal"/>
    <w:uiPriority w:val="99"/>
    <w:unhideWhenUsed/>
    <w:rsid w:val="00326F90"/>
    <w:pPr>
      <w:numPr>
        <w:numId w:val="1"/>
      </w:numPr>
      <w:contextualSpacing/>
    </w:pPr>
  </w:style>
  <w:style w:type="paragraph" w:styleId="ListBullet2">
    <w:name w:val="List Bullet 2"/>
    <w:basedOn w:val="Normal"/>
    <w:uiPriority w:val="99"/>
    <w:unhideWhenUsed/>
    <w:rsid w:val="00326F90"/>
    <w:pPr>
      <w:numPr>
        <w:numId w:val="2"/>
      </w:numPr>
      <w:contextualSpacing/>
    </w:pPr>
  </w:style>
  <w:style w:type="paragraph" w:styleId="ListBullet3">
    <w:name w:val="List Bullet 3"/>
    <w:basedOn w:val="Normal"/>
    <w:uiPriority w:val="99"/>
    <w:unhideWhenUsed/>
    <w:rsid w:val="00326F90"/>
    <w:pPr>
      <w:numPr>
        <w:numId w:val="3"/>
      </w:numPr>
      <w:contextualSpacing/>
    </w:pPr>
  </w:style>
  <w:style w:type="paragraph" w:styleId="ListNumber">
    <w:name w:val="List Number"/>
    <w:basedOn w:val="Normal"/>
    <w:uiPriority w:val="99"/>
    <w:unhideWhenUsed/>
    <w:rsid w:val="00326F90"/>
    <w:pPr>
      <w:numPr>
        <w:numId w:val="5"/>
      </w:numPr>
      <w:contextualSpacing/>
    </w:pPr>
  </w:style>
  <w:style w:type="paragraph" w:styleId="ListNumber2">
    <w:name w:val="List Number 2"/>
    <w:basedOn w:val="Normal"/>
    <w:uiPriority w:val="99"/>
    <w:unhideWhenUsed/>
    <w:rsid w:val="0029639D"/>
    <w:pPr>
      <w:numPr>
        <w:numId w:val="6"/>
      </w:numPr>
      <w:contextualSpacing/>
    </w:pPr>
  </w:style>
  <w:style w:type="paragraph" w:styleId="ListNumber3">
    <w:name w:val="List Number 3"/>
    <w:basedOn w:val="Normal"/>
    <w:uiPriority w:val="99"/>
    <w:unhideWhenUsed/>
    <w:rsid w:val="0029639D"/>
    <w:pPr>
      <w:numPr>
        <w:numId w:val="7"/>
      </w:numPr>
      <w:contextualSpacing/>
    </w:pPr>
  </w:style>
  <w:style w:type="paragraph" w:styleId="ListContinue">
    <w:name w:val="List Continue"/>
    <w:basedOn w:val="Normal"/>
    <w:uiPriority w:val="99"/>
    <w:unhideWhenUsed/>
    <w:rsid w:val="0029639D"/>
    <w:pPr>
      <w:spacing w:after="120"/>
      <w:ind w:left="360"/>
      <w:contextualSpacing/>
    </w:pPr>
  </w:style>
  <w:style w:type="paragraph" w:styleId="ListContinue2">
    <w:name w:val="List Continue 2"/>
    <w:basedOn w:val="Normal"/>
    <w:uiPriority w:val="99"/>
    <w:unhideWhenUsed/>
    <w:rsid w:val="0029639D"/>
    <w:pPr>
      <w:spacing w:after="120"/>
      <w:ind w:left="720"/>
      <w:contextualSpacing/>
    </w:pPr>
  </w:style>
  <w:style w:type="paragraph" w:styleId="ListContinue3">
    <w:name w:val="List Continue 3"/>
    <w:basedOn w:val="Normal"/>
    <w:uiPriority w:val="99"/>
    <w:unhideWhenUsed/>
    <w:rsid w:val="0029639D"/>
    <w:pPr>
      <w:spacing w:after="120"/>
      <w:ind w:left="1080"/>
      <w:contextualSpacing/>
    </w:pPr>
  </w:style>
  <w:style w:type="paragraph" w:styleId="MacroText">
    <w:name w:val="macro"/>
    <w:link w:val="MacroTextChar"/>
    <w:uiPriority w:val="99"/>
    <w:unhideWhenUsed/>
    <w:rsid w:val="0029639D"/>
    <w:pPr>
      <w:tabs>
        <w:tab w:val="left" w:pos="576"/>
        <w:tab w:val="left" w:pos="1152"/>
        <w:tab w:val="left" w:pos="1728"/>
        <w:tab w:val="left" w:pos="2304"/>
        <w:tab w:val="left" w:pos="2880"/>
        <w:tab w:val="left" w:pos="3456"/>
        <w:tab w:val="left" w:pos="4032"/>
      </w:tabs>
    </w:pPr>
    <w:rPr>
      <w:rFonts w:ascii="Courier" w:hAnsi="Courier"/>
      <w:sz w:val="20"/>
      <w:szCs w:val="20"/>
    </w:rPr>
  </w:style>
  <w:style w:type="character" w:customStyle="1" w:styleId="MacroTextChar">
    <w:name w:val="Macro Text Char"/>
    <w:basedOn w:val="DefaultParagraphFont"/>
    <w:link w:val="MacroText"/>
    <w:uiPriority w:val="99"/>
    <w:rsid w:val="0029639D"/>
    <w:rPr>
      <w:rFonts w:ascii="Courier" w:hAnsi="Courier"/>
      <w:sz w:val="20"/>
      <w:szCs w:val="20"/>
    </w:rPr>
  </w:style>
  <w:style w:type="paragraph" w:styleId="Quote">
    <w:name w:val="Quote"/>
    <w:basedOn w:val="Normal"/>
    <w:next w:val="Normal"/>
    <w:link w:val="QuoteChar"/>
    <w:uiPriority w:val="29"/>
    <w:qFormat/>
    <w:rsid w:val="00FC693F"/>
    <w:rPr>
      <w:i/>
      <w:iCs/>
      <w:color w:val="000000" w:themeColor="text1"/>
    </w:rPr>
  </w:style>
  <w:style w:type="character" w:customStyle="1" w:styleId="QuoteChar">
    <w:name w:val="Quote Char"/>
    <w:basedOn w:val="DefaultParagraphFont"/>
    <w:link w:val="Quote"/>
    <w:uiPriority w:val="29"/>
    <w:rsid w:val="00FC693F"/>
    <w:rPr>
      <w:i/>
      <w:iCs/>
      <w:color w:val="000000" w:themeColor="text1"/>
    </w:rPr>
  </w:style>
  <w:style w:type="character" w:customStyle="1" w:styleId="Heading4Char">
    <w:name w:val="Heading 4 Char"/>
    <w:basedOn w:val="DefaultParagraphFont"/>
    <w:link w:val="Heading4"/>
    <w:uiPriority w:val="9"/>
    <w:semiHidden/>
    <w:rsid w:val="00FC693F"/>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semiHidden/>
    <w:rsid w:val="00FC693F"/>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semiHidden/>
    <w:rsid w:val="00FC693F"/>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semiHidden/>
    <w:rsid w:val="00FC693F"/>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semiHidden/>
    <w:rsid w:val="00FC693F"/>
    <w:rPr>
      <w:rFonts w:asciiTheme="majorHAnsi" w:eastAsiaTheme="majorEastAsia" w:hAnsiTheme="majorHAnsi" w:cstheme="majorBidi"/>
      <w:color w:val="4F81BD" w:themeColor="accent1"/>
      <w:sz w:val="20"/>
      <w:szCs w:val="20"/>
    </w:rPr>
  </w:style>
  <w:style w:type="character" w:customStyle="1" w:styleId="Heading9Char">
    <w:name w:val="Heading 9 Char"/>
    <w:basedOn w:val="DefaultParagraphFont"/>
    <w:link w:val="Heading9"/>
    <w:uiPriority w:val="9"/>
    <w:semiHidden/>
    <w:rsid w:val="00FC693F"/>
    <w:rPr>
      <w:rFonts w:asciiTheme="majorHAnsi" w:eastAsiaTheme="majorEastAsia" w:hAnsiTheme="majorHAnsi" w:cstheme="majorBidi"/>
      <w:i/>
      <w:iCs/>
      <w:color w:val="404040" w:themeColor="text1" w:themeTint="BF"/>
      <w:sz w:val="20"/>
      <w:szCs w:val="20"/>
    </w:rPr>
  </w:style>
  <w:style w:type="paragraph" w:styleId="Caption">
    <w:name w:val="caption"/>
    <w:basedOn w:val="Normal"/>
    <w:next w:val="Normal"/>
    <w:uiPriority w:val="35"/>
    <w:semiHidden/>
    <w:unhideWhenUsed/>
    <w:qFormat/>
    <w:rsid w:val="00FC693F"/>
    <w:pPr>
      <w:spacing w:line="240" w:lineRule="auto"/>
    </w:pPr>
    <w:rPr>
      <w:b/>
      <w:bCs/>
      <w:color w:val="4F81BD" w:themeColor="accent1"/>
      <w:sz w:val="18"/>
      <w:szCs w:val="18"/>
    </w:rPr>
  </w:style>
  <w:style w:type="character" w:styleId="Strong">
    <w:name w:val="Strong"/>
    <w:basedOn w:val="DefaultParagraphFont"/>
    <w:uiPriority w:val="22"/>
    <w:qFormat/>
    <w:rsid w:val="00FC693F"/>
    <w:rPr>
      <w:b/>
      <w:bCs/>
    </w:rPr>
  </w:style>
  <w:style w:type="character" w:styleId="Emphasis">
    <w:name w:val="Emphasis"/>
    <w:basedOn w:val="DefaultParagraphFont"/>
    <w:uiPriority w:val="20"/>
    <w:qFormat/>
    <w:rsid w:val="00FC693F"/>
    <w:rPr>
      <w:i/>
      <w:iCs/>
    </w:rPr>
  </w:style>
  <w:style w:type="paragraph" w:styleId="IntenseQuote">
    <w:name w:val="Intense Quote"/>
    <w:basedOn w:val="Normal"/>
    <w:next w:val="Normal"/>
    <w:link w:val="IntenseQuoteChar"/>
    <w:uiPriority w:val="30"/>
    <w:qFormat/>
    <w:rsid w:val="00FC693F"/>
    <w:pPr>
      <w:pBdr>
        <w:bottom w:val="single" w:sz="4" w:space="4" w:color="4F81BD" w:themeColor="accent1"/>
      </w:pBdr>
      <w:spacing w:before="200" w:after="280"/>
      <w:ind w:left="936" w:right="936"/>
    </w:pPr>
    <w:rPr>
      <w:b/>
      <w:bCs/>
      <w:i/>
      <w:iCs/>
      <w:color w:val="4F81BD" w:themeColor="accent1"/>
    </w:rPr>
  </w:style>
  <w:style w:type="character" w:customStyle="1" w:styleId="IntenseQuoteChar">
    <w:name w:val="Intense Quote Char"/>
    <w:basedOn w:val="DefaultParagraphFont"/>
    <w:link w:val="IntenseQuote"/>
    <w:uiPriority w:val="30"/>
    <w:rsid w:val="00FC693F"/>
    <w:rPr>
      <w:b/>
      <w:bCs/>
      <w:i/>
      <w:iCs/>
      <w:color w:val="4F81BD" w:themeColor="accent1"/>
    </w:rPr>
  </w:style>
  <w:style w:type="character" w:styleId="SubtleEmphasis">
    <w:name w:val="Subtle Emphasis"/>
    <w:basedOn w:val="DefaultParagraphFont"/>
    <w:uiPriority w:val="19"/>
    <w:qFormat/>
    <w:rsid w:val="00FC693F"/>
    <w:rPr>
      <w:i/>
      <w:iCs/>
      <w:color w:val="808080" w:themeColor="text1" w:themeTint="7F"/>
    </w:rPr>
  </w:style>
  <w:style w:type="character" w:styleId="IntenseEmphasis">
    <w:name w:val="Intense Emphasis"/>
    <w:basedOn w:val="DefaultParagraphFont"/>
    <w:uiPriority w:val="21"/>
    <w:qFormat/>
    <w:rsid w:val="00FC693F"/>
    <w:rPr>
      <w:b/>
      <w:bCs/>
      <w:i/>
      <w:iCs/>
      <w:color w:val="4F81BD" w:themeColor="accent1"/>
    </w:rPr>
  </w:style>
  <w:style w:type="character" w:styleId="SubtleReference">
    <w:name w:val="Subtle Reference"/>
    <w:basedOn w:val="DefaultParagraphFont"/>
    <w:uiPriority w:val="31"/>
    <w:qFormat/>
    <w:rsid w:val="00FC693F"/>
    <w:rPr>
      <w:smallCaps/>
      <w:color w:val="C0504D" w:themeColor="accent2"/>
      <w:u w:val="single"/>
    </w:rPr>
  </w:style>
  <w:style w:type="character" w:styleId="IntenseReference">
    <w:name w:val="Intense Reference"/>
    <w:basedOn w:val="DefaultParagraphFont"/>
    <w:uiPriority w:val="32"/>
    <w:qFormat/>
    <w:rsid w:val="00FC693F"/>
    <w:rPr>
      <w:b/>
      <w:bCs/>
      <w:smallCaps/>
      <w:color w:val="C0504D" w:themeColor="accent2"/>
      <w:spacing w:val="5"/>
      <w:u w:val="single"/>
    </w:rPr>
  </w:style>
  <w:style w:type="character" w:styleId="BookTitle">
    <w:name w:val="Book Title"/>
    <w:basedOn w:val="DefaultParagraphFont"/>
    <w:uiPriority w:val="33"/>
    <w:qFormat/>
    <w:rsid w:val="00FC693F"/>
    <w:rPr>
      <w:b/>
      <w:bCs/>
      <w:smallCaps/>
      <w:spacing w:val="5"/>
    </w:rPr>
  </w:style>
  <w:style w:type="paragraph" w:styleId="TOCHeading">
    <w:name w:val="TOC Heading"/>
    <w:basedOn w:val="Heading1"/>
    <w:next w:val="Normal"/>
    <w:uiPriority w:val="39"/>
    <w:semiHidden/>
    <w:unhideWhenUsed/>
    <w:qFormat/>
    <w:rsid w:val="00FC693F"/>
    <w:pPr>
      <w:outlineLvl w:val="9"/>
    </w:pPr>
  </w:style>
  <w:style w:type="table" w:styleId="TableGrid">
    <w:name w:val="Table Grid"/>
    <w:basedOn w:val="TableNormal"/>
    <w:uiPriority w:val="59"/>
    <w:rsid w:val="00FC693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ightShading">
    <w:name w:val="Light Shading"/>
    <w:basedOn w:val="TableNormal"/>
    <w:uiPriority w:val="60"/>
    <w:rsid w:val="00FC693F"/>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LightShading-Accent1">
    <w:name w:val="Light Shading Accent 1"/>
    <w:basedOn w:val="TableNormal"/>
    <w:uiPriority w:val="60"/>
    <w:rsid w:val="00FC693F"/>
    <w:pPr>
      <w:spacing w:after="0" w:line="240" w:lineRule="auto"/>
    </w:pPr>
    <w:rPr>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LightShading-Accent2">
    <w:name w:val="Light Shading Accent 2"/>
    <w:basedOn w:val="TableNormal"/>
    <w:uiPriority w:val="60"/>
    <w:rsid w:val="00FC693F"/>
    <w:pPr>
      <w:spacing w:after="0" w:line="240" w:lineRule="auto"/>
    </w:pPr>
    <w:rPr>
      <w:color w:val="943634" w:themeColor="accent2" w:themeShade="BF"/>
    </w:rPr>
    <w:tblPr>
      <w:tblStyleRowBandSize w:val="1"/>
      <w:tblStyleColBandSize w:val="1"/>
      <w:tblBorders>
        <w:top w:val="single" w:sz="8" w:space="0" w:color="C0504D" w:themeColor="accent2"/>
        <w:bottom w:val="single" w:sz="8" w:space="0" w:color="C0504D" w:themeColor="accent2"/>
      </w:tblBorders>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styleId="LightShading-Accent3">
    <w:name w:val="Light Shading Accent 3"/>
    <w:basedOn w:val="TableNormal"/>
    <w:uiPriority w:val="60"/>
    <w:rsid w:val="00FC693F"/>
    <w:pPr>
      <w:spacing w:after="0" w:line="240" w:lineRule="auto"/>
    </w:pPr>
    <w:rPr>
      <w:color w:val="76923C" w:themeColor="accent3" w:themeShade="BF"/>
    </w:rPr>
    <w:tblPr>
      <w:tblStyleRowBandSize w:val="1"/>
      <w:tblStyleColBandSize w:val="1"/>
      <w:tblBorders>
        <w:top w:val="single" w:sz="8" w:space="0" w:color="9BBB59" w:themeColor="accent3"/>
        <w:bottom w:val="single" w:sz="8" w:space="0" w:color="9BBB59" w:themeColor="accent3"/>
      </w:tblBorders>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LightShading-Accent4">
    <w:name w:val="Light Shading Accent 4"/>
    <w:basedOn w:val="TableNormal"/>
    <w:uiPriority w:val="60"/>
    <w:rsid w:val="00FC693F"/>
    <w:pPr>
      <w:spacing w:after="0" w:line="240" w:lineRule="auto"/>
    </w:pPr>
    <w:rPr>
      <w:color w:val="5F497A" w:themeColor="accent4" w:themeShade="BF"/>
    </w:rPr>
    <w:tblPr>
      <w:tblStyleRowBandSize w:val="1"/>
      <w:tblStyleColBandSize w:val="1"/>
      <w:tblBorders>
        <w:top w:val="single" w:sz="8" w:space="0" w:color="8064A2" w:themeColor="accent4"/>
        <w:bottom w:val="single" w:sz="8" w:space="0" w:color="8064A2" w:themeColor="accent4"/>
      </w:tblBorders>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styleId="LightShading-Accent5">
    <w:name w:val="Light Shading Accent 5"/>
    <w:basedOn w:val="TableNormal"/>
    <w:uiPriority w:val="60"/>
    <w:rsid w:val="00FC693F"/>
    <w:pPr>
      <w:spacing w:after="0" w:line="240" w:lineRule="auto"/>
    </w:pPr>
    <w:rPr>
      <w:color w:val="31849B" w:themeColor="accent5" w:themeShade="BF"/>
    </w:rPr>
    <w:tblPr>
      <w:tblStyleRowBandSize w:val="1"/>
      <w:tblStyleColBandSize w:val="1"/>
      <w:tblBorders>
        <w:top w:val="single" w:sz="8" w:space="0" w:color="4BACC6" w:themeColor="accent5"/>
        <w:bottom w:val="single" w:sz="8" w:space="0" w:color="4BACC6" w:themeColor="accent5"/>
      </w:tblBorders>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LightShading-Accent6">
    <w:name w:val="Light Shading Accent 6"/>
    <w:basedOn w:val="TableNormal"/>
    <w:uiPriority w:val="60"/>
    <w:rsid w:val="00FC693F"/>
    <w:pPr>
      <w:spacing w:after="0" w:line="240" w:lineRule="auto"/>
    </w:pPr>
    <w:rPr>
      <w:color w:val="E36C0A" w:themeColor="accent6" w:themeShade="BF"/>
    </w:rPr>
    <w:tblPr>
      <w:tblStyleRowBandSize w:val="1"/>
      <w:tblStyleColBandSize w:val="1"/>
      <w:tblBorders>
        <w:top w:val="single" w:sz="8" w:space="0" w:color="F79646" w:themeColor="accent6"/>
        <w:bottom w:val="single" w:sz="8" w:space="0" w:color="F79646" w:themeColor="accent6"/>
      </w:tblBorders>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styleId="LightList">
    <w:name w:val="Light List"/>
    <w:basedOn w:val="TableNormal"/>
    <w:uiPriority w:val="61"/>
    <w:rsid w:val="00FC693F"/>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LightList-Accent1">
    <w:name w:val="Light List Accent 1"/>
    <w:basedOn w:val="TableNormal"/>
    <w:uiPriority w:val="61"/>
    <w:rsid w:val="00FC693F"/>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LightList-Accent2">
    <w:name w:val="Light List Accent 2"/>
    <w:basedOn w:val="TableNormal"/>
    <w:uiPriority w:val="61"/>
    <w:rsid w:val="00CB0664"/>
    <w:pPr>
      <w:spacing w:after="0" w:line="240" w:lineRule="auto"/>
    </w:p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table" w:styleId="LightList-Accent3">
    <w:name w:val="Light List Accent 3"/>
    <w:basedOn w:val="TableNormal"/>
    <w:uiPriority w:val="61"/>
    <w:rsid w:val="00CB0664"/>
    <w:pPr>
      <w:spacing w:after="0" w:line="240" w:lineRule="auto"/>
    </w:p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LightList-Accent4">
    <w:name w:val="Light List Accent 4"/>
    <w:basedOn w:val="TableNormal"/>
    <w:uiPriority w:val="61"/>
    <w:rsid w:val="00CB0664"/>
    <w:pPr>
      <w:spacing w:after="0" w:line="240" w:lineRule="auto"/>
    </w:p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pPr>
        <w:spacing w:before="0" w:after="0" w:line="240" w:lineRule="auto"/>
      </w:pPr>
      <w:rPr>
        <w:b/>
        <w:bCs/>
        <w:color w:val="FFFFFF" w:themeColor="background1"/>
      </w:rPr>
      <w:tblPr/>
      <w:tcPr>
        <w:shd w:val="clear" w:color="auto" w:fill="8064A2" w:themeFill="accent4"/>
      </w:tcPr>
    </w:tblStylePr>
    <w:tblStylePr w:type="lastRow">
      <w:pPr>
        <w:spacing w:before="0" w:after="0" w:line="240" w:lineRule="auto"/>
      </w:pPr>
      <w:rPr>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tcBorders>
      </w:tcPr>
    </w:tblStylePr>
    <w:tblStylePr w:type="firstCol">
      <w:rPr>
        <w:b/>
        <w:bCs/>
      </w:rPr>
    </w:tblStylePr>
    <w:tblStylePr w:type="lastCol">
      <w:rPr>
        <w:b/>
        <w:bCs/>
      </w:r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style>
  <w:style w:type="table" w:styleId="LightList-Accent5">
    <w:name w:val="Light List Accent 5"/>
    <w:basedOn w:val="TableNormal"/>
    <w:uiPriority w:val="61"/>
    <w:rsid w:val="00CB0664"/>
    <w:pPr>
      <w:spacing w:after="0" w:line="240" w:lineRule="auto"/>
    </w:p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LightList-Accent6">
    <w:name w:val="Light List Accent 6"/>
    <w:basedOn w:val="TableNormal"/>
    <w:uiPriority w:val="61"/>
    <w:rsid w:val="00CB0664"/>
    <w:pPr>
      <w:spacing w:after="0" w:line="240" w:lineRule="auto"/>
    </w:p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pPr>
        <w:spacing w:before="0" w:after="0" w:line="240" w:lineRule="auto"/>
      </w:pPr>
      <w:rPr>
        <w:b/>
        <w:bCs/>
        <w:color w:val="FFFFFF" w:themeColor="background1"/>
      </w:rPr>
      <w:tblPr/>
      <w:tcPr>
        <w:shd w:val="clear" w:color="auto" w:fill="F79646" w:themeFill="accent6"/>
      </w:tcPr>
    </w:tblStylePr>
    <w:tblStylePr w:type="lastRow">
      <w:pPr>
        <w:spacing w:before="0" w:after="0" w:line="240" w:lineRule="auto"/>
      </w:pPr>
      <w:rPr>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tcBorders>
      </w:tcPr>
    </w:tblStylePr>
    <w:tblStylePr w:type="firstCol">
      <w:rPr>
        <w:b/>
        <w:bCs/>
      </w:rPr>
    </w:tblStylePr>
    <w:tblStylePr w:type="lastCol">
      <w:rPr>
        <w:b/>
        <w:bCs/>
      </w:r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style>
  <w:style w:type="table" w:styleId="LightGrid">
    <w:name w:val="Light Grid"/>
    <w:basedOn w:val="TableNormal"/>
    <w:uiPriority w:val="62"/>
    <w:rsid w:val="00CB0664"/>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LightGrid-Accent1">
    <w:name w:val="Light Grid Accent 1"/>
    <w:basedOn w:val="TableNormal"/>
    <w:uiPriority w:val="62"/>
    <w:rsid w:val="00CB0664"/>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LightGrid-Accent2">
    <w:name w:val="Light Grid Accent 2"/>
    <w:basedOn w:val="TableNormal"/>
    <w:uiPriority w:val="62"/>
    <w:rsid w:val="00CB0664"/>
    <w:pPr>
      <w:spacing w:after="0" w:line="240" w:lineRule="auto"/>
    </w:p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18" w:space="0" w:color="C0504D" w:themeColor="accent2"/>
          <w:right w:val="single" w:sz="8" w:space="0" w:color="C0504D" w:themeColor="accent2"/>
          <w:insideH w:val="nil"/>
          <w:insideV w:val="single" w:sz="8" w:space="0" w:color="C0504D"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insideH w:val="nil"/>
          <w:insideV w:val="single" w:sz="8" w:space="0" w:color="C0504D"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shd w:val="clear" w:color="auto" w:fill="EFD3D2" w:themeFill="accent2" w:themeFillTint="3F"/>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shd w:val="clear" w:color="auto" w:fill="EFD3D2" w:themeFill="accent2" w:themeFillTint="3F"/>
      </w:tcPr>
    </w:tblStylePr>
    <w:tblStylePr w:type="band2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tcPr>
    </w:tblStylePr>
  </w:style>
  <w:style w:type="table" w:styleId="LightGrid-Accent3">
    <w:name w:val="Light Grid Accent 3"/>
    <w:basedOn w:val="TableNormal"/>
    <w:uiPriority w:val="62"/>
    <w:rsid w:val="00CB0664"/>
    <w:pPr>
      <w:spacing w:after="0" w:line="240" w:lineRule="auto"/>
    </w:p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table" w:styleId="LightGrid-Accent4">
    <w:name w:val="Light Grid Accent 4"/>
    <w:basedOn w:val="TableNormal"/>
    <w:uiPriority w:val="62"/>
    <w:rsid w:val="00CB0664"/>
    <w:pPr>
      <w:spacing w:after="0" w:line="240" w:lineRule="auto"/>
    </w:p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LightGrid-Accent5">
    <w:name w:val="Light Grid Accent 5"/>
    <w:basedOn w:val="TableNormal"/>
    <w:uiPriority w:val="62"/>
    <w:rsid w:val="00CB0664"/>
    <w:pPr>
      <w:spacing w:after="0" w:line="240" w:lineRule="auto"/>
    </w:p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styleId="LightGrid-Accent6">
    <w:name w:val="Light Grid Accent 6"/>
    <w:basedOn w:val="TableNormal"/>
    <w:uiPriority w:val="62"/>
    <w:rsid w:val="00CB0664"/>
    <w:pPr>
      <w:spacing w:after="0" w:line="240" w:lineRule="auto"/>
    </w:p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18" w:space="0" w:color="F79646" w:themeColor="accent6"/>
          <w:right w:val="single" w:sz="8" w:space="0" w:color="F79646" w:themeColor="accent6"/>
          <w:insideH w:val="nil"/>
          <w:insideV w:val="single" w:sz="8" w:space="0" w:color="F79646"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insideH w:val="nil"/>
          <w:insideV w:val="single" w:sz="8" w:space="0" w:color="F79646"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shd w:val="clear" w:color="auto" w:fill="FDE4D0" w:themeFill="accent6" w:themeFillTint="3F"/>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shd w:val="clear" w:color="auto" w:fill="FDE4D0" w:themeFill="accent6" w:themeFillTint="3F"/>
      </w:tcPr>
    </w:tblStylePr>
    <w:tblStylePr w:type="band2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tcPr>
    </w:tblStylePr>
  </w:style>
  <w:style w:type="table" w:styleId="MediumShading1">
    <w:name w:val="Medium Shading 1"/>
    <w:basedOn w:val="TableNormal"/>
    <w:uiPriority w:val="63"/>
    <w:rsid w:val="00CB0664"/>
    <w:pPr>
      <w:spacing w:after="0" w:line="240" w:lineRule="auto"/>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MediumShading1-Accent1">
    <w:name w:val="Medium Shading 1 Accent 1"/>
    <w:basedOn w:val="TableNormal"/>
    <w:uiPriority w:val="63"/>
    <w:rsid w:val="00CB0664"/>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MediumShading1-Accent2">
    <w:name w:val="Medium Shading 1 Accent 2"/>
    <w:basedOn w:val="TableNormal"/>
    <w:uiPriority w:val="63"/>
    <w:rsid w:val="00CB0664"/>
    <w:pPr>
      <w:spacing w:after="0" w:line="240" w:lineRule="auto"/>
    </w:p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tblBorders>
    </w:tblPr>
    <w:tblStylePr w:type="firstRow">
      <w:pPr>
        <w:spacing w:before="0" w:after="0" w:line="240" w:lineRule="auto"/>
      </w:pPr>
      <w:rPr>
        <w:b/>
        <w:bCs/>
        <w:color w:val="FFFFFF" w:themeColor="background1"/>
      </w:rPr>
      <w:tblPr/>
      <w:tcPr>
        <w:tc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shd w:val="clear" w:color="auto" w:fill="C0504D" w:themeFill="accent2"/>
      </w:tcPr>
    </w:tblStylePr>
    <w:tblStylePr w:type="lastRow">
      <w:pPr>
        <w:spacing w:before="0" w:after="0" w:line="240" w:lineRule="auto"/>
      </w:pPr>
      <w:rPr>
        <w:b/>
        <w:bCs/>
      </w:rPr>
      <w:tblPr/>
      <w:tcPr>
        <w:tcBorders>
          <w:top w:val="double" w:sz="6"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tcPr>
    </w:tblStylePr>
    <w:tblStylePr w:type="firstCol">
      <w:rPr>
        <w:b/>
        <w:bCs/>
      </w:rPr>
    </w:tblStylePr>
    <w:tblStylePr w:type="lastCol">
      <w:rPr>
        <w:b/>
        <w:bCs/>
      </w:rPr>
    </w:tblStylePr>
    <w:tblStylePr w:type="band1Vert">
      <w:tblPr/>
      <w:tcPr>
        <w:shd w:val="clear" w:color="auto" w:fill="EFD3D2" w:themeFill="accent2" w:themeFillTint="3F"/>
      </w:tcPr>
    </w:tblStylePr>
    <w:tblStylePr w:type="band1Horz">
      <w:tblPr/>
      <w:tcPr>
        <w:tcBorders>
          <w:insideH w:val="nil"/>
          <w:insideV w:val="nil"/>
        </w:tcBorders>
        <w:shd w:val="clear" w:color="auto" w:fill="EFD3D2" w:themeFill="accent2" w:themeFillTint="3F"/>
      </w:tcPr>
    </w:tblStylePr>
    <w:tblStylePr w:type="band2Horz">
      <w:tblPr/>
      <w:tcPr>
        <w:tcBorders>
          <w:insideH w:val="nil"/>
          <w:insideV w:val="nil"/>
        </w:tcBorders>
      </w:tcPr>
    </w:tblStylePr>
  </w:style>
  <w:style w:type="table" w:styleId="MediumShading1-Accent3">
    <w:name w:val="Medium Shading 1 Accent 3"/>
    <w:basedOn w:val="TableNormal"/>
    <w:uiPriority w:val="63"/>
    <w:rsid w:val="00CB0664"/>
    <w:pPr>
      <w:spacing w:after="0" w:line="240" w:lineRule="auto"/>
    </w:p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tblBorders>
    </w:tblPr>
    <w:tblStylePr w:type="firstRow">
      <w:pPr>
        <w:spacing w:before="0" w:after="0" w:line="240" w:lineRule="auto"/>
      </w:pPr>
      <w:rPr>
        <w:b/>
        <w:bCs/>
        <w:color w:val="FFFFFF" w:themeColor="background1"/>
      </w:rPr>
      <w:tblPr/>
      <w:tcPr>
        <w:tc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shd w:val="clear" w:color="auto" w:fill="9BBB59" w:themeFill="accent3"/>
      </w:tcPr>
    </w:tblStylePr>
    <w:tblStylePr w:type="lastRow">
      <w:pPr>
        <w:spacing w:before="0" w:after="0" w:line="240" w:lineRule="auto"/>
      </w:pPr>
      <w:rPr>
        <w:b/>
        <w:bCs/>
      </w:rPr>
      <w:tblPr/>
      <w:tcPr>
        <w:tcBorders>
          <w:top w:val="double" w:sz="6"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tcPr>
    </w:tblStylePr>
    <w:tblStylePr w:type="firstCol">
      <w:rPr>
        <w:b/>
        <w:bCs/>
      </w:rPr>
    </w:tblStylePr>
    <w:tblStylePr w:type="lastCol">
      <w:rPr>
        <w:b/>
        <w:bCs/>
      </w:rPr>
    </w:tblStylePr>
    <w:tblStylePr w:type="band1Vert">
      <w:tblPr/>
      <w:tcPr>
        <w:shd w:val="clear" w:color="auto" w:fill="E6EED5" w:themeFill="accent3" w:themeFillTint="3F"/>
      </w:tcPr>
    </w:tblStylePr>
    <w:tblStylePr w:type="band1Horz">
      <w:tblPr/>
      <w:tcPr>
        <w:tcBorders>
          <w:insideH w:val="nil"/>
          <w:insideV w:val="nil"/>
        </w:tcBorders>
        <w:shd w:val="clear" w:color="auto" w:fill="E6EED5" w:themeFill="accent3" w:themeFillTint="3F"/>
      </w:tcPr>
    </w:tblStylePr>
    <w:tblStylePr w:type="band2Horz">
      <w:tblPr/>
      <w:tcPr>
        <w:tcBorders>
          <w:insideH w:val="nil"/>
          <w:insideV w:val="nil"/>
        </w:tcBorders>
      </w:tcPr>
    </w:tblStylePr>
  </w:style>
  <w:style w:type="table" w:styleId="MediumShading1-Accent4">
    <w:name w:val="Medium Shading 1 Accent 4"/>
    <w:basedOn w:val="TableNormal"/>
    <w:uiPriority w:val="63"/>
    <w:rsid w:val="00CB0664"/>
    <w:pPr>
      <w:spacing w:after="0" w:line="240" w:lineRule="auto"/>
    </w:p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tblBorders>
    </w:tblPr>
    <w:tblStylePr w:type="firstRow">
      <w:pPr>
        <w:spacing w:before="0" w:after="0" w:line="240" w:lineRule="auto"/>
      </w:pPr>
      <w:rPr>
        <w:b/>
        <w:bCs/>
        <w:color w:val="FFFFFF" w:themeColor="background1"/>
      </w:rPr>
      <w:tblPr/>
      <w:tcPr>
        <w:tc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shd w:val="clear" w:color="auto" w:fill="8064A2" w:themeFill="accent4"/>
      </w:tcPr>
    </w:tblStylePr>
    <w:tblStylePr w:type="lastRow">
      <w:pPr>
        <w:spacing w:before="0" w:after="0" w:line="240" w:lineRule="auto"/>
      </w:pPr>
      <w:rPr>
        <w:b/>
        <w:bCs/>
      </w:rPr>
      <w:tblPr/>
      <w:tcPr>
        <w:tcBorders>
          <w:top w:val="double" w:sz="6"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tcPr>
    </w:tblStylePr>
    <w:tblStylePr w:type="firstCol">
      <w:rPr>
        <w:b/>
        <w:bCs/>
      </w:rPr>
    </w:tblStylePr>
    <w:tblStylePr w:type="lastCol">
      <w:rPr>
        <w:b/>
        <w:bCs/>
      </w:rPr>
    </w:tblStylePr>
    <w:tblStylePr w:type="band1Vert">
      <w:tblPr/>
      <w:tcPr>
        <w:shd w:val="clear" w:color="auto" w:fill="DFD8E8" w:themeFill="accent4" w:themeFillTint="3F"/>
      </w:tcPr>
    </w:tblStylePr>
    <w:tblStylePr w:type="band1Horz">
      <w:tblPr/>
      <w:tcPr>
        <w:tcBorders>
          <w:insideH w:val="nil"/>
          <w:insideV w:val="nil"/>
        </w:tcBorders>
        <w:shd w:val="clear" w:color="auto" w:fill="DFD8E8" w:themeFill="accent4" w:themeFillTint="3F"/>
      </w:tcPr>
    </w:tblStylePr>
    <w:tblStylePr w:type="band2Horz">
      <w:tblPr/>
      <w:tcPr>
        <w:tcBorders>
          <w:insideH w:val="nil"/>
          <w:insideV w:val="nil"/>
        </w:tcBorders>
      </w:tcPr>
    </w:tblStylePr>
  </w:style>
  <w:style w:type="table" w:styleId="MediumShading1-Accent5">
    <w:name w:val="Medium Shading 1 Accent 5"/>
    <w:basedOn w:val="TableNormal"/>
    <w:uiPriority w:val="63"/>
    <w:rsid w:val="00CB0664"/>
    <w:pPr>
      <w:spacing w:after="0" w:line="240" w:lineRule="auto"/>
    </w:p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rsid w:val="00CB0664"/>
    <w:pPr>
      <w:spacing w:after="0" w:line="240" w:lineRule="auto"/>
    </w:p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tblBorders>
    </w:tblPr>
    <w:tblStylePr w:type="firstRow">
      <w:pPr>
        <w:spacing w:before="0" w:after="0" w:line="240" w:lineRule="auto"/>
      </w:pPr>
      <w:rPr>
        <w:b/>
        <w:bCs/>
        <w:color w:val="FFFFFF" w:themeColor="background1"/>
      </w:rPr>
      <w:tblPr/>
      <w:tcPr>
        <w:tc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shd w:val="clear" w:color="auto" w:fill="F79646" w:themeFill="accent6"/>
      </w:tcPr>
    </w:tblStylePr>
    <w:tblStylePr w:type="lastRow">
      <w:pPr>
        <w:spacing w:before="0" w:after="0" w:line="240" w:lineRule="auto"/>
      </w:pPr>
      <w:rPr>
        <w:b/>
        <w:bCs/>
      </w:rPr>
      <w:tblPr/>
      <w:tcPr>
        <w:tcBorders>
          <w:top w:val="double" w:sz="6"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tcPr>
    </w:tblStylePr>
    <w:tblStylePr w:type="firstCol">
      <w:rPr>
        <w:b/>
        <w:bCs/>
      </w:rPr>
    </w:tblStylePr>
    <w:tblStylePr w:type="lastCol">
      <w:rPr>
        <w:b/>
        <w:bCs/>
      </w:rPr>
    </w:tblStylePr>
    <w:tblStylePr w:type="band1Vert">
      <w:tblPr/>
      <w:tcPr>
        <w:shd w:val="clear" w:color="auto" w:fill="FDE4D0" w:themeFill="accent6" w:themeFillTint="3F"/>
      </w:tcPr>
    </w:tblStylePr>
    <w:tblStylePr w:type="band1Horz">
      <w:tblPr/>
      <w:tcPr>
        <w:tcBorders>
          <w:insideH w:val="nil"/>
          <w:insideV w:val="nil"/>
        </w:tcBorders>
        <w:shd w:val="clear" w:color="auto" w:fill="FDE4D0" w:themeFill="accent6" w:themeFillTint="3F"/>
      </w:tcPr>
    </w:tblStylePr>
    <w:tblStylePr w:type="band2Horz">
      <w:tblPr/>
      <w:tcPr>
        <w:tcBorders>
          <w:insideH w:val="nil"/>
          <w:insideV w:val="nil"/>
        </w:tcBorders>
      </w:tcPr>
    </w:tblStylePr>
  </w:style>
  <w:style w:type="table" w:styleId="MediumShading2">
    <w:name w:val="Medium Shading 2"/>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1">
    <w:name w:val="Medium Shading 2 Accent 1"/>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2">
    <w:name w:val="Medium Shading 2 Accent 2"/>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C0504D"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C0504D" w:themeFill="accent2"/>
      </w:tcPr>
    </w:tblStylePr>
    <w:tblStylePr w:type="lastCol">
      <w:rPr>
        <w:b/>
        <w:bCs/>
        <w:color w:val="FFFFFF" w:themeColor="background1"/>
      </w:rPr>
      <w:tblPr/>
      <w:tcPr>
        <w:tcBorders>
          <w:left w:val="nil"/>
          <w:right w:val="nil"/>
          <w:insideH w:val="nil"/>
          <w:insideV w:val="nil"/>
        </w:tcBorders>
        <w:shd w:val="clear" w:color="auto" w:fill="C0504D"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3">
    <w:name w:val="Medium Shading 2 Accent 3"/>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4">
    <w:name w:val="Medium Shading 2 Accent 4"/>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8064A2"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8064A2" w:themeFill="accent4"/>
      </w:tcPr>
    </w:tblStylePr>
    <w:tblStylePr w:type="lastCol">
      <w:rPr>
        <w:b/>
        <w:bCs/>
        <w:color w:val="FFFFFF" w:themeColor="background1"/>
      </w:rPr>
      <w:tblPr/>
      <w:tcPr>
        <w:tcBorders>
          <w:left w:val="nil"/>
          <w:right w:val="nil"/>
          <w:insideH w:val="nil"/>
          <w:insideV w:val="nil"/>
        </w:tcBorders>
        <w:shd w:val="clear" w:color="auto" w:fill="8064A2"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5">
    <w:name w:val="Medium Shading 2 Accent 5"/>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6">
    <w:name w:val="Medium Shading 2 Accent 6"/>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79646"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79646" w:themeFill="accent6"/>
      </w:tcPr>
    </w:tblStylePr>
    <w:tblStylePr w:type="lastCol">
      <w:rPr>
        <w:b/>
        <w:bCs/>
        <w:color w:val="FFFFFF" w:themeColor="background1"/>
      </w:rPr>
      <w:tblPr/>
      <w:tcPr>
        <w:tcBorders>
          <w:left w:val="nil"/>
          <w:right w:val="nil"/>
          <w:insideH w:val="nil"/>
          <w:insideV w:val="nil"/>
        </w:tcBorders>
        <w:shd w:val="clear" w:color="auto" w:fill="F79646"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List1">
    <w:name w:val="Medium List 1"/>
    <w:basedOn w:val="TableNormal"/>
    <w:uiPriority w:val="65"/>
    <w:rsid w:val="00CB0664"/>
    <w:pPr>
      <w:spacing w:after="0" w:line="240" w:lineRule="auto"/>
    </w:pPr>
    <w:rPr>
      <w:color w:val="000000" w:themeColor="text1"/>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1F497D"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MediumList1-Accent1">
    <w:name w:val="Medium List 1 Accent 1"/>
    <w:basedOn w:val="TableNormal"/>
    <w:uiPriority w:val="65"/>
    <w:rsid w:val="00CB0664"/>
    <w:pPr>
      <w:spacing w:after="0" w:line="240" w:lineRule="auto"/>
    </w:pPr>
    <w:rPr>
      <w:color w:val="000000" w:themeColor="text1"/>
    </w:rPr>
    <w:tblPr>
      <w:tblStyleRowBandSize w:val="1"/>
      <w:tblStyleColBandSize w:val="1"/>
      <w:tblBorders>
        <w:top w:val="single" w:sz="8" w:space="0" w:color="4F81BD" w:themeColor="accent1"/>
        <w:bottom w:val="single" w:sz="8" w:space="0" w:color="4F81BD" w:themeColor="accent1"/>
      </w:tblBorders>
    </w:tblPr>
    <w:tblStylePr w:type="firstRow">
      <w:rPr>
        <w:rFonts w:asciiTheme="majorHAnsi" w:eastAsiaTheme="majorEastAsia" w:hAnsiTheme="majorHAnsi" w:cstheme="majorBidi"/>
      </w:rPr>
      <w:tblPr/>
      <w:tcPr>
        <w:tcBorders>
          <w:top w:val="nil"/>
          <w:bottom w:val="single" w:sz="8" w:space="0" w:color="4F81BD" w:themeColor="accent1"/>
        </w:tcBorders>
      </w:tcPr>
    </w:tblStylePr>
    <w:tblStylePr w:type="lastRow">
      <w:rPr>
        <w:b/>
        <w:bCs/>
        <w:color w:val="1F497D" w:themeColor="text2"/>
      </w:rPr>
      <w:tblPr/>
      <w:tcPr>
        <w:tcBorders>
          <w:top w:val="single" w:sz="8" w:space="0" w:color="4F81BD" w:themeColor="accent1"/>
          <w:bottom w:val="single" w:sz="8" w:space="0" w:color="4F81BD" w:themeColor="accent1"/>
        </w:tcBorders>
      </w:tcPr>
    </w:tblStylePr>
    <w:tblStylePr w:type="firstCol">
      <w:rPr>
        <w:b/>
        <w:bCs/>
      </w:rPr>
    </w:tblStylePr>
    <w:tblStylePr w:type="lastCol">
      <w:rPr>
        <w:b/>
        <w:bCs/>
      </w:rPr>
      <w:tblPr/>
      <w:tcPr>
        <w:tcBorders>
          <w:top w:val="single" w:sz="8" w:space="0" w:color="4F81BD" w:themeColor="accent1"/>
          <w:bottom w:val="single" w:sz="8" w:space="0" w:color="4F81BD" w:themeColor="accent1"/>
        </w:tcBorders>
      </w:tcPr>
    </w:tblStylePr>
    <w:tblStylePr w:type="band1Vert">
      <w:tblPr/>
      <w:tcPr>
        <w:shd w:val="clear" w:color="auto" w:fill="D3DFEE" w:themeFill="accent1" w:themeFillTint="3F"/>
      </w:tcPr>
    </w:tblStylePr>
    <w:tblStylePr w:type="band1Horz">
      <w:tblPr/>
      <w:tcPr>
        <w:shd w:val="clear" w:color="auto" w:fill="D3DFEE" w:themeFill="accent1" w:themeFillTint="3F"/>
      </w:tcPr>
    </w:tblStylePr>
  </w:style>
  <w:style w:type="table" w:styleId="MediumList1-Accent2">
    <w:name w:val="Medium List 1 Accent 2"/>
    <w:basedOn w:val="TableNormal"/>
    <w:uiPriority w:val="65"/>
    <w:rsid w:val="00CB0664"/>
    <w:pPr>
      <w:spacing w:after="0" w:line="240" w:lineRule="auto"/>
    </w:pPr>
    <w:rPr>
      <w:color w:val="000000" w:themeColor="text1"/>
    </w:rPr>
    <w:tblPr>
      <w:tblStyleRowBandSize w:val="1"/>
      <w:tblStyleColBandSize w:val="1"/>
      <w:tblBorders>
        <w:top w:val="single" w:sz="8" w:space="0" w:color="C0504D" w:themeColor="accent2"/>
        <w:bottom w:val="single" w:sz="8" w:space="0" w:color="C0504D" w:themeColor="accent2"/>
      </w:tblBorders>
    </w:tblPr>
    <w:tblStylePr w:type="firstRow">
      <w:rPr>
        <w:rFonts w:asciiTheme="majorHAnsi" w:eastAsiaTheme="majorEastAsia" w:hAnsiTheme="majorHAnsi" w:cstheme="majorBidi"/>
      </w:rPr>
      <w:tblPr/>
      <w:tcPr>
        <w:tcBorders>
          <w:top w:val="nil"/>
          <w:bottom w:val="single" w:sz="8" w:space="0" w:color="C0504D" w:themeColor="accent2"/>
        </w:tcBorders>
      </w:tcPr>
    </w:tblStylePr>
    <w:tblStylePr w:type="lastRow">
      <w:rPr>
        <w:b/>
        <w:bCs/>
        <w:color w:val="1F497D" w:themeColor="text2"/>
      </w:rPr>
      <w:tblPr/>
      <w:tcPr>
        <w:tcBorders>
          <w:top w:val="single" w:sz="8" w:space="0" w:color="C0504D" w:themeColor="accent2"/>
          <w:bottom w:val="single" w:sz="8" w:space="0" w:color="C0504D" w:themeColor="accent2"/>
        </w:tcBorders>
      </w:tcPr>
    </w:tblStylePr>
    <w:tblStylePr w:type="firstCol">
      <w:rPr>
        <w:b/>
        <w:bCs/>
      </w:rPr>
    </w:tblStylePr>
    <w:tblStylePr w:type="lastCol">
      <w:rPr>
        <w:b/>
        <w:bCs/>
      </w:rPr>
      <w:tblPr/>
      <w:tcPr>
        <w:tcBorders>
          <w:top w:val="single" w:sz="8" w:space="0" w:color="C0504D" w:themeColor="accent2"/>
          <w:bottom w:val="single" w:sz="8" w:space="0" w:color="C0504D" w:themeColor="accent2"/>
        </w:tcBorders>
      </w:tcPr>
    </w:tblStylePr>
    <w:tblStylePr w:type="band1Vert">
      <w:tblPr/>
      <w:tcPr>
        <w:shd w:val="clear" w:color="auto" w:fill="EFD3D2" w:themeFill="accent2" w:themeFillTint="3F"/>
      </w:tcPr>
    </w:tblStylePr>
    <w:tblStylePr w:type="band1Horz">
      <w:tblPr/>
      <w:tcPr>
        <w:shd w:val="clear" w:color="auto" w:fill="EFD3D2" w:themeFill="accent2" w:themeFillTint="3F"/>
      </w:tcPr>
    </w:tblStylePr>
  </w:style>
  <w:style w:type="table" w:styleId="MediumList1-Accent3">
    <w:name w:val="Medium List 1 Accent 3"/>
    <w:basedOn w:val="TableNormal"/>
    <w:uiPriority w:val="65"/>
    <w:rsid w:val="00CB0664"/>
    <w:pPr>
      <w:spacing w:after="0" w:line="240" w:lineRule="auto"/>
    </w:pPr>
    <w:rPr>
      <w:color w:val="000000" w:themeColor="text1"/>
    </w:rPr>
    <w:tblPr>
      <w:tblStyleRowBandSize w:val="1"/>
      <w:tblStyleColBandSize w:val="1"/>
      <w:tblBorders>
        <w:top w:val="single" w:sz="8" w:space="0" w:color="9BBB59" w:themeColor="accent3"/>
        <w:bottom w:val="single" w:sz="8" w:space="0" w:color="9BBB59" w:themeColor="accent3"/>
      </w:tblBorders>
    </w:tblPr>
    <w:tblStylePr w:type="firstRow">
      <w:rPr>
        <w:rFonts w:asciiTheme="majorHAnsi" w:eastAsiaTheme="majorEastAsia" w:hAnsiTheme="majorHAnsi" w:cstheme="majorBidi"/>
      </w:rPr>
      <w:tblPr/>
      <w:tcPr>
        <w:tcBorders>
          <w:top w:val="nil"/>
          <w:bottom w:val="single" w:sz="8" w:space="0" w:color="9BBB59" w:themeColor="accent3"/>
        </w:tcBorders>
      </w:tcPr>
    </w:tblStylePr>
    <w:tblStylePr w:type="lastRow">
      <w:rPr>
        <w:b/>
        <w:bCs/>
        <w:color w:val="1F497D" w:themeColor="text2"/>
      </w:rPr>
      <w:tblPr/>
      <w:tcPr>
        <w:tcBorders>
          <w:top w:val="single" w:sz="8" w:space="0" w:color="9BBB59" w:themeColor="accent3"/>
          <w:bottom w:val="single" w:sz="8" w:space="0" w:color="9BBB59" w:themeColor="accent3"/>
        </w:tcBorders>
      </w:tcPr>
    </w:tblStylePr>
    <w:tblStylePr w:type="firstCol">
      <w:rPr>
        <w:b/>
        <w:bCs/>
      </w:rPr>
    </w:tblStylePr>
    <w:tblStylePr w:type="lastCol">
      <w:rPr>
        <w:b/>
        <w:bCs/>
      </w:rPr>
      <w:tblPr/>
      <w:tcPr>
        <w:tcBorders>
          <w:top w:val="single" w:sz="8" w:space="0" w:color="9BBB59" w:themeColor="accent3"/>
          <w:bottom w:val="single" w:sz="8" w:space="0" w:color="9BBB59" w:themeColor="accent3"/>
        </w:tcBorders>
      </w:tcPr>
    </w:tblStylePr>
    <w:tblStylePr w:type="band1Vert">
      <w:tblPr/>
      <w:tcPr>
        <w:shd w:val="clear" w:color="auto" w:fill="E6EED5" w:themeFill="accent3" w:themeFillTint="3F"/>
      </w:tcPr>
    </w:tblStylePr>
    <w:tblStylePr w:type="band1Horz">
      <w:tblPr/>
      <w:tcPr>
        <w:shd w:val="clear" w:color="auto" w:fill="E6EED5" w:themeFill="accent3" w:themeFillTint="3F"/>
      </w:tcPr>
    </w:tblStylePr>
  </w:style>
  <w:style w:type="table" w:styleId="MediumList1-Accent4">
    <w:name w:val="Medium List 1 Accent 4"/>
    <w:basedOn w:val="TableNormal"/>
    <w:uiPriority w:val="65"/>
    <w:rsid w:val="00CB0664"/>
    <w:pPr>
      <w:spacing w:after="0" w:line="240" w:lineRule="auto"/>
    </w:pPr>
    <w:rPr>
      <w:color w:val="000000" w:themeColor="text1"/>
    </w:rPr>
    <w:tblPr>
      <w:tblStyleRowBandSize w:val="1"/>
      <w:tblStyleColBandSize w:val="1"/>
      <w:tblBorders>
        <w:top w:val="single" w:sz="8" w:space="0" w:color="8064A2" w:themeColor="accent4"/>
        <w:bottom w:val="single" w:sz="8" w:space="0" w:color="8064A2" w:themeColor="accent4"/>
      </w:tblBorders>
    </w:tblPr>
    <w:tblStylePr w:type="firstRow">
      <w:rPr>
        <w:rFonts w:asciiTheme="majorHAnsi" w:eastAsiaTheme="majorEastAsia" w:hAnsiTheme="majorHAnsi" w:cstheme="majorBidi"/>
      </w:rPr>
      <w:tblPr/>
      <w:tcPr>
        <w:tcBorders>
          <w:top w:val="nil"/>
          <w:bottom w:val="single" w:sz="8" w:space="0" w:color="8064A2" w:themeColor="accent4"/>
        </w:tcBorders>
      </w:tcPr>
    </w:tblStylePr>
    <w:tblStylePr w:type="lastRow">
      <w:rPr>
        <w:b/>
        <w:bCs/>
        <w:color w:val="1F497D" w:themeColor="text2"/>
      </w:rPr>
      <w:tblPr/>
      <w:tcPr>
        <w:tcBorders>
          <w:top w:val="single" w:sz="8" w:space="0" w:color="8064A2" w:themeColor="accent4"/>
          <w:bottom w:val="single" w:sz="8" w:space="0" w:color="8064A2" w:themeColor="accent4"/>
        </w:tcBorders>
      </w:tcPr>
    </w:tblStylePr>
    <w:tblStylePr w:type="firstCol">
      <w:rPr>
        <w:b/>
        <w:bCs/>
      </w:rPr>
    </w:tblStylePr>
    <w:tblStylePr w:type="lastCol">
      <w:rPr>
        <w:b/>
        <w:bCs/>
      </w:rPr>
      <w:tblPr/>
      <w:tcPr>
        <w:tcBorders>
          <w:top w:val="single" w:sz="8" w:space="0" w:color="8064A2" w:themeColor="accent4"/>
          <w:bottom w:val="single" w:sz="8" w:space="0" w:color="8064A2" w:themeColor="accent4"/>
        </w:tcBorders>
      </w:tcPr>
    </w:tblStylePr>
    <w:tblStylePr w:type="band1Vert">
      <w:tblPr/>
      <w:tcPr>
        <w:shd w:val="clear" w:color="auto" w:fill="DFD8E8" w:themeFill="accent4" w:themeFillTint="3F"/>
      </w:tcPr>
    </w:tblStylePr>
    <w:tblStylePr w:type="band1Horz">
      <w:tblPr/>
      <w:tcPr>
        <w:shd w:val="clear" w:color="auto" w:fill="DFD8E8" w:themeFill="accent4" w:themeFillTint="3F"/>
      </w:tcPr>
    </w:tblStylePr>
  </w:style>
  <w:style w:type="table" w:styleId="MediumList1-Accent5">
    <w:name w:val="Medium List 1 Accent 5"/>
    <w:basedOn w:val="TableNormal"/>
    <w:uiPriority w:val="65"/>
    <w:rsid w:val="00CB0664"/>
    <w:pPr>
      <w:spacing w:after="0" w:line="240" w:lineRule="auto"/>
    </w:pPr>
    <w:rPr>
      <w:color w:val="000000" w:themeColor="text1"/>
    </w:rPr>
    <w:tblPr>
      <w:tblStyleRowBandSize w:val="1"/>
      <w:tblStyleColBandSize w:val="1"/>
      <w:tblBorders>
        <w:top w:val="single" w:sz="8" w:space="0" w:color="4BACC6" w:themeColor="accent5"/>
        <w:bottom w:val="single" w:sz="8" w:space="0" w:color="4BACC6" w:themeColor="accent5"/>
      </w:tblBorders>
    </w:tblPr>
    <w:tblStylePr w:type="firstRow">
      <w:rPr>
        <w:rFonts w:asciiTheme="majorHAnsi" w:eastAsiaTheme="majorEastAsia" w:hAnsiTheme="majorHAnsi" w:cstheme="majorBidi"/>
      </w:rPr>
      <w:tblPr/>
      <w:tcPr>
        <w:tcBorders>
          <w:top w:val="nil"/>
          <w:bottom w:val="single" w:sz="8" w:space="0" w:color="4BACC6" w:themeColor="accent5"/>
        </w:tcBorders>
      </w:tcPr>
    </w:tblStylePr>
    <w:tblStylePr w:type="lastRow">
      <w:rPr>
        <w:b/>
        <w:bCs/>
        <w:color w:val="1F497D" w:themeColor="text2"/>
      </w:rPr>
      <w:tblPr/>
      <w:tcPr>
        <w:tcBorders>
          <w:top w:val="single" w:sz="8" w:space="0" w:color="4BACC6" w:themeColor="accent5"/>
          <w:bottom w:val="single" w:sz="8" w:space="0" w:color="4BACC6" w:themeColor="accent5"/>
        </w:tcBorders>
      </w:tcPr>
    </w:tblStylePr>
    <w:tblStylePr w:type="firstCol">
      <w:rPr>
        <w:b/>
        <w:bCs/>
      </w:rPr>
    </w:tblStylePr>
    <w:tblStylePr w:type="lastCol">
      <w:rPr>
        <w:b/>
        <w:bCs/>
      </w:rPr>
      <w:tblPr/>
      <w:tcPr>
        <w:tcBorders>
          <w:top w:val="single" w:sz="8" w:space="0" w:color="4BACC6" w:themeColor="accent5"/>
          <w:bottom w:val="single" w:sz="8" w:space="0" w:color="4BACC6" w:themeColor="accent5"/>
        </w:tcBorders>
      </w:tcPr>
    </w:tblStylePr>
    <w:tblStylePr w:type="band1Vert">
      <w:tblPr/>
      <w:tcPr>
        <w:shd w:val="clear" w:color="auto" w:fill="D2EAF1" w:themeFill="accent5" w:themeFillTint="3F"/>
      </w:tcPr>
    </w:tblStylePr>
    <w:tblStylePr w:type="band1Horz">
      <w:tblPr/>
      <w:tcPr>
        <w:shd w:val="clear" w:color="auto" w:fill="D2EAF1" w:themeFill="accent5" w:themeFillTint="3F"/>
      </w:tcPr>
    </w:tblStylePr>
  </w:style>
  <w:style w:type="table" w:styleId="MediumList1-Accent6">
    <w:name w:val="Medium List 1 Accent 6"/>
    <w:basedOn w:val="TableNormal"/>
    <w:uiPriority w:val="65"/>
    <w:rsid w:val="00CB0664"/>
    <w:pPr>
      <w:spacing w:after="0" w:line="240" w:lineRule="auto"/>
    </w:pPr>
    <w:rPr>
      <w:color w:val="000000" w:themeColor="text1"/>
    </w:rPr>
    <w:tblPr>
      <w:tblStyleRowBandSize w:val="1"/>
      <w:tblStyleColBandSize w:val="1"/>
      <w:tblBorders>
        <w:top w:val="single" w:sz="8" w:space="0" w:color="F79646" w:themeColor="accent6"/>
        <w:bottom w:val="single" w:sz="8" w:space="0" w:color="F79646" w:themeColor="accent6"/>
      </w:tblBorders>
    </w:tblPr>
    <w:tblStylePr w:type="firstRow">
      <w:rPr>
        <w:rFonts w:asciiTheme="majorHAnsi" w:eastAsiaTheme="majorEastAsia" w:hAnsiTheme="majorHAnsi" w:cstheme="majorBidi"/>
      </w:rPr>
      <w:tblPr/>
      <w:tcPr>
        <w:tcBorders>
          <w:top w:val="nil"/>
          <w:bottom w:val="single" w:sz="8" w:space="0" w:color="F79646" w:themeColor="accent6"/>
        </w:tcBorders>
      </w:tcPr>
    </w:tblStylePr>
    <w:tblStylePr w:type="lastRow">
      <w:rPr>
        <w:b/>
        <w:bCs/>
        <w:color w:val="1F497D" w:themeColor="text2"/>
      </w:rPr>
      <w:tblPr/>
      <w:tcPr>
        <w:tcBorders>
          <w:top w:val="single" w:sz="8" w:space="0" w:color="F79646" w:themeColor="accent6"/>
          <w:bottom w:val="single" w:sz="8" w:space="0" w:color="F79646" w:themeColor="accent6"/>
        </w:tcBorders>
      </w:tcPr>
    </w:tblStylePr>
    <w:tblStylePr w:type="firstCol">
      <w:rPr>
        <w:b/>
        <w:bCs/>
      </w:rPr>
    </w:tblStylePr>
    <w:tblStylePr w:type="lastCol">
      <w:rPr>
        <w:b/>
        <w:bCs/>
      </w:rPr>
      <w:tblPr/>
      <w:tcPr>
        <w:tcBorders>
          <w:top w:val="single" w:sz="8" w:space="0" w:color="F79646" w:themeColor="accent6"/>
          <w:bottom w:val="single" w:sz="8" w:space="0" w:color="F79646" w:themeColor="accent6"/>
        </w:tcBorders>
      </w:tcPr>
    </w:tblStylePr>
    <w:tblStylePr w:type="band1Vert">
      <w:tblPr/>
      <w:tcPr>
        <w:shd w:val="clear" w:color="auto" w:fill="FDE4D0" w:themeFill="accent6" w:themeFillTint="3F"/>
      </w:tcPr>
    </w:tblStylePr>
    <w:tblStylePr w:type="band1Horz">
      <w:tblPr/>
      <w:tcPr>
        <w:shd w:val="clear" w:color="auto" w:fill="FDE4D0" w:themeFill="accent6" w:themeFillTint="3F"/>
      </w:tcPr>
    </w:tblStylePr>
  </w:style>
  <w:style w:type="table" w:styleId="MediumList2">
    <w:name w:val="Medium List 2"/>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1">
    <w:name w:val="Medium List 2 Accent 1"/>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2">
    <w:name w:val="Medium List 2 Accent 2"/>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rPr>
        <w:sz w:val="24"/>
        <w:szCs w:val="24"/>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tblPr/>
      <w:tcPr>
        <w:tcBorders>
          <w:top w:val="single" w:sz="8" w:space="0" w:color="C0504D"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C0504D" w:themeColor="accent2"/>
          <w:insideH w:val="nil"/>
          <w:insideV w:val="nil"/>
        </w:tcBorders>
        <w:shd w:val="clear" w:color="auto" w:fill="FFFFFF" w:themeFill="background1"/>
      </w:tcPr>
    </w:tblStylePr>
    <w:tblStylePr w:type="lastCol">
      <w:tblPr/>
      <w:tcPr>
        <w:tcBorders>
          <w:top w:val="nil"/>
          <w:left w:val="single" w:sz="8" w:space="0" w:color="C0504D"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top w:val="nil"/>
          <w:bottom w:val="nil"/>
          <w:insideH w:val="nil"/>
          <w:insideV w:val="nil"/>
        </w:tcBorders>
        <w:shd w:val="clear" w:color="auto" w:fill="EFD3D2"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3">
    <w:name w:val="Medium List 2 Accent 3"/>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rPr>
        <w:sz w:val="24"/>
        <w:szCs w:val="24"/>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tblPr/>
      <w:tcPr>
        <w:tcBorders>
          <w:top w:val="single" w:sz="8" w:space="0" w:color="9BBB59"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9BBB59" w:themeColor="accent3"/>
          <w:insideH w:val="nil"/>
          <w:insideV w:val="nil"/>
        </w:tcBorders>
        <w:shd w:val="clear" w:color="auto" w:fill="FFFFFF" w:themeFill="background1"/>
      </w:tcPr>
    </w:tblStylePr>
    <w:tblStylePr w:type="lastCol">
      <w:tblPr/>
      <w:tcPr>
        <w:tcBorders>
          <w:top w:val="nil"/>
          <w:left w:val="single" w:sz="8" w:space="0" w:color="9BBB59"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top w:val="nil"/>
          <w:bottom w:val="nil"/>
          <w:insideH w:val="nil"/>
          <w:insideV w:val="nil"/>
        </w:tcBorders>
        <w:shd w:val="clear" w:color="auto" w:fill="E6EED5"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4">
    <w:name w:val="Medium List 2 Accent 4"/>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rPr>
        <w:sz w:val="24"/>
        <w:szCs w:val="24"/>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tblPr/>
      <w:tcPr>
        <w:tcBorders>
          <w:top w:val="single" w:sz="8" w:space="0" w:color="8064A2"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8064A2" w:themeColor="accent4"/>
          <w:insideH w:val="nil"/>
          <w:insideV w:val="nil"/>
        </w:tcBorders>
        <w:shd w:val="clear" w:color="auto" w:fill="FFFFFF" w:themeFill="background1"/>
      </w:tcPr>
    </w:tblStylePr>
    <w:tblStylePr w:type="lastCol">
      <w:tblPr/>
      <w:tcPr>
        <w:tcBorders>
          <w:top w:val="nil"/>
          <w:left w:val="single" w:sz="8" w:space="0" w:color="8064A2"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top w:val="nil"/>
          <w:bottom w:val="nil"/>
          <w:insideH w:val="nil"/>
          <w:insideV w:val="nil"/>
        </w:tcBorders>
        <w:shd w:val="clear" w:color="auto" w:fill="DFD8E8"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5">
    <w:name w:val="Medium List 2 Accent 5"/>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rPr>
        <w:sz w:val="24"/>
        <w:szCs w:val="24"/>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tblPr/>
      <w:tcPr>
        <w:tcBorders>
          <w:top w:val="single" w:sz="8" w:space="0" w:color="4BACC6"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BACC6" w:themeColor="accent5"/>
          <w:insideH w:val="nil"/>
          <w:insideV w:val="nil"/>
        </w:tcBorders>
        <w:shd w:val="clear" w:color="auto" w:fill="FFFFFF" w:themeFill="background1"/>
      </w:tcPr>
    </w:tblStylePr>
    <w:tblStylePr w:type="lastCol">
      <w:tblPr/>
      <w:tcPr>
        <w:tcBorders>
          <w:top w:val="nil"/>
          <w:left w:val="single" w:sz="8" w:space="0" w:color="4BACC6"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top w:val="nil"/>
          <w:bottom w:val="nil"/>
          <w:insideH w:val="nil"/>
          <w:insideV w:val="nil"/>
        </w:tcBorders>
        <w:shd w:val="clear" w:color="auto" w:fill="D2EAF1"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6">
    <w:name w:val="Medium List 2 Accent 6"/>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rPr>
        <w:sz w:val="24"/>
        <w:szCs w:val="24"/>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tblPr/>
      <w:tcPr>
        <w:tcBorders>
          <w:top w:val="single" w:sz="8" w:space="0" w:color="F79646"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79646" w:themeColor="accent6"/>
          <w:insideH w:val="nil"/>
          <w:insideV w:val="nil"/>
        </w:tcBorders>
        <w:shd w:val="clear" w:color="auto" w:fill="FFFFFF" w:themeFill="background1"/>
      </w:tcPr>
    </w:tblStylePr>
    <w:tblStylePr w:type="lastCol">
      <w:tblPr/>
      <w:tcPr>
        <w:tcBorders>
          <w:top w:val="nil"/>
          <w:left w:val="single" w:sz="8" w:space="0" w:color="F79646"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top w:val="nil"/>
          <w:bottom w:val="nil"/>
          <w:insideH w:val="nil"/>
          <w:insideV w:val="nil"/>
        </w:tcBorders>
        <w:shd w:val="clear" w:color="auto" w:fill="FDE4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Grid1">
    <w:name w:val="Medium Grid 1"/>
    <w:basedOn w:val="TableNormal"/>
    <w:uiPriority w:val="67"/>
    <w:rsid w:val="00CB0664"/>
    <w:pPr>
      <w:spacing w:after="0" w:line="240" w:lineRule="auto"/>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MediumGrid1-Accent1">
    <w:name w:val="Medium Grid 1 Accent 1"/>
    <w:basedOn w:val="TableNormal"/>
    <w:uiPriority w:val="67"/>
    <w:rsid w:val="00CB0664"/>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insideV w:val="single" w:sz="8" w:space="0" w:color="7BA0CD" w:themeColor="accent1" w:themeTint="BF"/>
      </w:tblBorders>
    </w:tblPr>
    <w:tcPr>
      <w:shd w:val="clear" w:color="auto" w:fill="D3DFEE" w:themeFill="accent1" w:themeFillTint="3F"/>
    </w:tcPr>
    <w:tblStylePr w:type="firstRow">
      <w:rPr>
        <w:b/>
        <w:bCs/>
      </w:rPr>
    </w:tblStylePr>
    <w:tblStylePr w:type="lastRow">
      <w:rPr>
        <w:b/>
        <w:bCs/>
      </w:rPr>
      <w:tblPr/>
      <w:tcPr>
        <w:tcBorders>
          <w:top w:val="single" w:sz="18" w:space="0" w:color="7BA0CD" w:themeColor="accent1" w:themeTint="BF"/>
        </w:tcBorders>
      </w:tcPr>
    </w:tblStylePr>
    <w:tblStylePr w:type="firstCol">
      <w:rPr>
        <w:b/>
        <w:bCs/>
      </w:rPr>
    </w:tblStylePr>
    <w:tblStylePr w:type="lastCol">
      <w:rPr>
        <w:b/>
        <w:bCs/>
      </w:r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MediumGrid1-Accent2">
    <w:name w:val="Medium Grid 1 Accent 2"/>
    <w:basedOn w:val="TableNormal"/>
    <w:uiPriority w:val="67"/>
    <w:rsid w:val="00CB0664"/>
    <w:pPr>
      <w:spacing w:after="0" w:line="240" w:lineRule="auto"/>
    </w:p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Pr>
    <w:tcPr>
      <w:shd w:val="clear" w:color="auto" w:fill="EFD3D2" w:themeFill="accent2" w:themeFillTint="3F"/>
    </w:tcPr>
    <w:tblStylePr w:type="firstRow">
      <w:rPr>
        <w:b/>
        <w:bCs/>
      </w:rPr>
    </w:tblStylePr>
    <w:tblStylePr w:type="lastRow">
      <w:rPr>
        <w:b/>
        <w:bCs/>
      </w:rPr>
      <w:tblPr/>
      <w:tcPr>
        <w:tcBorders>
          <w:top w:val="single" w:sz="18" w:space="0" w:color="CF7B79" w:themeColor="accent2" w:themeTint="BF"/>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MediumGrid1-Accent3">
    <w:name w:val="Medium Grid 1 Accent 3"/>
    <w:basedOn w:val="TableNormal"/>
    <w:uiPriority w:val="67"/>
    <w:rsid w:val="00CB0664"/>
    <w:pPr>
      <w:spacing w:after="0" w:line="240" w:lineRule="auto"/>
    </w:p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insideV w:val="single" w:sz="8" w:space="0" w:color="B3CC82" w:themeColor="accent3" w:themeTint="BF"/>
      </w:tblBorders>
    </w:tblPr>
    <w:tcPr>
      <w:shd w:val="clear" w:color="auto" w:fill="E6EED5" w:themeFill="accent3" w:themeFillTint="3F"/>
    </w:tcPr>
    <w:tblStylePr w:type="firstRow">
      <w:rPr>
        <w:b/>
        <w:bCs/>
      </w:rPr>
    </w:tblStylePr>
    <w:tblStylePr w:type="lastRow">
      <w:rPr>
        <w:b/>
        <w:bCs/>
      </w:rPr>
      <w:tblPr/>
      <w:tcPr>
        <w:tcBorders>
          <w:top w:val="single" w:sz="18" w:space="0" w:color="B3CC82" w:themeColor="accent3" w:themeTint="BF"/>
        </w:tcBorders>
      </w:tcPr>
    </w:tblStylePr>
    <w:tblStylePr w:type="firstCol">
      <w:rPr>
        <w:b/>
        <w:bCs/>
      </w:rPr>
    </w:tblStylePr>
    <w:tblStylePr w:type="lastCol">
      <w:rPr>
        <w:b/>
        <w:bCs/>
      </w:r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MediumGrid1-Accent4">
    <w:name w:val="Medium Grid 1 Accent 4"/>
    <w:basedOn w:val="TableNormal"/>
    <w:uiPriority w:val="67"/>
    <w:rsid w:val="00CB0664"/>
    <w:pPr>
      <w:spacing w:after="0" w:line="240" w:lineRule="auto"/>
    </w:p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insideV w:val="single" w:sz="8" w:space="0" w:color="9F8AB9" w:themeColor="accent4" w:themeTint="BF"/>
      </w:tblBorders>
    </w:tblPr>
    <w:tcPr>
      <w:shd w:val="clear" w:color="auto" w:fill="DFD8E8" w:themeFill="accent4" w:themeFillTint="3F"/>
    </w:tcPr>
    <w:tblStylePr w:type="firstRow">
      <w:rPr>
        <w:b/>
        <w:bCs/>
      </w:rPr>
    </w:tblStylePr>
    <w:tblStylePr w:type="lastRow">
      <w:rPr>
        <w:b/>
        <w:bCs/>
      </w:rPr>
      <w:tblPr/>
      <w:tcPr>
        <w:tcBorders>
          <w:top w:val="single" w:sz="18" w:space="0" w:color="9F8AB9" w:themeColor="accent4" w:themeTint="BF"/>
        </w:tcBorders>
      </w:tcPr>
    </w:tblStylePr>
    <w:tblStylePr w:type="firstCol">
      <w:rPr>
        <w:b/>
        <w:bCs/>
      </w:rPr>
    </w:tblStylePr>
    <w:tblStylePr w:type="lastCol">
      <w:rPr>
        <w:b/>
        <w:bCs/>
      </w:r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MediumGrid1-Accent5">
    <w:name w:val="Medium Grid 1 Accent 5"/>
    <w:basedOn w:val="TableNormal"/>
    <w:uiPriority w:val="67"/>
    <w:rsid w:val="00CB0664"/>
    <w:pPr>
      <w:spacing w:after="0" w:line="240" w:lineRule="auto"/>
    </w:p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insideV w:val="single" w:sz="8" w:space="0" w:color="78C0D4" w:themeColor="accent5" w:themeTint="BF"/>
      </w:tblBorders>
    </w:tblPr>
    <w:tcPr>
      <w:shd w:val="clear" w:color="auto" w:fill="D2EAF1" w:themeFill="accent5" w:themeFillTint="3F"/>
    </w:tcPr>
    <w:tblStylePr w:type="firstRow">
      <w:rPr>
        <w:b/>
        <w:bCs/>
      </w:rPr>
    </w:tblStylePr>
    <w:tblStylePr w:type="lastRow">
      <w:rPr>
        <w:b/>
        <w:bCs/>
      </w:rPr>
      <w:tblPr/>
      <w:tcPr>
        <w:tcBorders>
          <w:top w:val="single" w:sz="18" w:space="0" w:color="78C0D4" w:themeColor="accent5" w:themeTint="BF"/>
        </w:tcBorders>
      </w:tcPr>
    </w:tblStylePr>
    <w:tblStylePr w:type="firstCol">
      <w:rPr>
        <w:b/>
        <w:bCs/>
      </w:rPr>
    </w:tblStylePr>
    <w:tblStylePr w:type="lastCol">
      <w:rPr>
        <w:b/>
        <w:bCs/>
      </w:r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MediumGrid1-Accent6">
    <w:name w:val="Medium Grid 1 Accent 6"/>
    <w:basedOn w:val="TableNormal"/>
    <w:uiPriority w:val="67"/>
    <w:rsid w:val="00CB0664"/>
    <w:pPr>
      <w:spacing w:after="0" w:line="240" w:lineRule="auto"/>
    </w:p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insideV w:val="single" w:sz="8" w:space="0" w:color="F9B074" w:themeColor="accent6" w:themeTint="BF"/>
      </w:tblBorders>
    </w:tblPr>
    <w:tcPr>
      <w:shd w:val="clear" w:color="auto" w:fill="FDE4D0" w:themeFill="accent6" w:themeFillTint="3F"/>
    </w:tcPr>
    <w:tblStylePr w:type="firstRow">
      <w:rPr>
        <w:b/>
        <w:bCs/>
      </w:rPr>
    </w:tblStylePr>
    <w:tblStylePr w:type="lastRow">
      <w:rPr>
        <w:b/>
        <w:bCs/>
      </w:rPr>
      <w:tblPr/>
      <w:tcPr>
        <w:tcBorders>
          <w:top w:val="single" w:sz="18" w:space="0" w:color="F9B074" w:themeColor="accent6" w:themeTint="BF"/>
        </w:tcBorders>
      </w:tcPr>
    </w:tblStylePr>
    <w:tblStylePr w:type="firstCol">
      <w:rPr>
        <w:b/>
        <w:bCs/>
      </w:rPr>
    </w:tblStylePr>
    <w:tblStylePr w:type="lastCol">
      <w:rPr>
        <w:b/>
        <w:bCs/>
      </w:r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table" w:styleId="MediumGrid2">
    <w:name w:val="Medium Grid 2"/>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MediumGrid2-Accent1">
    <w:name w:val="Medium Grid 2 Accent 1"/>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cPr>
      <w:shd w:val="clear" w:color="auto" w:fill="D3DFEE" w:themeFill="accent1" w:themeFillTint="3F"/>
    </w:tcPr>
    <w:tblStylePr w:type="firstRow">
      <w:rPr>
        <w:b/>
        <w:bCs/>
        <w:color w:val="000000" w:themeColor="text1"/>
      </w:rPr>
      <w:tblPr/>
      <w:tcPr>
        <w:shd w:val="clear" w:color="auto" w:fill="EDF2F8"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BE5F1" w:themeFill="accent1" w:themeFillTint="33"/>
      </w:tcPr>
    </w:tblStylePr>
    <w:tblStylePr w:type="band1Vert">
      <w:tblPr/>
      <w:tcPr>
        <w:shd w:val="clear" w:color="auto" w:fill="A7BFDE" w:themeFill="accent1" w:themeFillTint="7F"/>
      </w:tcPr>
    </w:tblStylePr>
    <w:tblStylePr w:type="band1Horz">
      <w:tblPr/>
      <w:tcPr>
        <w:tcBorders>
          <w:insideH w:val="single" w:sz="6" w:space="0" w:color="4F81BD" w:themeColor="accent1"/>
          <w:insideV w:val="single" w:sz="6" w:space="0" w:color="4F81BD" w:themeColor="accent1"/>
        </w:tcBorders>
        <w:shd w:val="clear" w:color="auto" w:fill="A7BFDE" w:themeFill="accent1" w:themeFillTint="7F"/>
      </w:tcPr>
    </w:tblStylePr>
    <w:tblStylePr w:type="nwCell">
      <w:tblPr/>
      <w:tcPr>
        <w:shd w:val="clear" w:color="auto" w:fill="FFFFFF" w:themeFill="background1"/>
      </w:tcPr>
    </w:tblStylePr>
  </w:style>
  <w:style w:type="table" w:styleId="MediumGrid2-Accent2">
    <w:name w:val="Medium Grid 2 Accent 2"/>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cPr>
      <w:shd w:val="clear" w:color="auto" w:fill="EFD3D2" w:themeFill="accent2" w:themeFillTint="3F"/>
    </w:tcPr>
    <w:tblStylePr w:type="firstRow">
      <w:rPr>
        <w:b/>
        <w:bCs/>
        <w:color w:val="000000" w:themeColor="text1"/>
      </w:rPr>
      <w:tblPr/>
      <w:tcPr>
        <w:shd w:val="clear" w:color="auto" w:fill="F8EDED"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2DBDB" w:themeFill="accent2" w:themeFillTint="33"/>
      </w:tcPr>
    </w:tblStylePr>
    <w:tblStylePr w:type="band1Vert">
      <w:tblPr/>
      <w:tcPr>
        <w:shd w:val="clear" w:color="auto" w:fill="DFA7A6" w:themeFill="accent2" w:themeFillTint="7F"/>
      </w:tcPr>
    </w:tblStylePr>
    <w:tblStylePr w:type="band1Horz">
      <w:tblPr/>
      <w:tcPr>
        <w:tcBorders>
          <w:insideH w:val="single" w:sz="6" w:space="0" w:color="C0504D" w:themeColor="accent2"/>
          <w:insideV w:val="single" w:sz="6" w:space="0" w:color="C0504D" w:themeColor="accent2"/>
        </w:tcBorders>
        <w:shd w:val="clear" w:color="auto" w:fill="DFA7A6" w:themeFill="accent2" w:themeFillTint="7F"/>
      </w:tcPr>
    </w:tblStylePr>
    <w:tblStylePr w:type="nwCell">
      <w:tblPr/>
      <w:tcPr>
        <w:shd w:val="clear" w:color="auto" w:fill="FFFFFF" w:themeFill="background1"/>
      </w:tcPr>
    </w:tblStylePr>
  </w:style>
  <w:style w:type="table" w:styleId="MediumGrid2-Accent3">
    <w:name w:val="Medium Grid 2 Accent 3"/>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cPr>
      <w:shd w:val="clear" w:color="auto" w:fill="E6EED5" w:themeFill="accent3" w:themeFillTint="3F"/>
    </w:tcPr>
    <w:tblStylePr w:type="firstRow">
      <w:rPr>
        <w:b/>
        <w:bCs/>
        <w:color w:val="000000" w:themeColor="text1"/>
      </w:rPr>
      <w:tblPr/>
      <w:tcPr>
        <w:shd w:val="clear" w:color="auto" w:fill="F5F8EE"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AF1DD" w:themeFill="accent3" w:themeFillTint="33"/>
      </w:tcPr>
    </w:tblStylePr>
    <w:tblStylePr w:type="band1Vert">
      <w:tblPr/>
      <w:tcPr>
        <w:shd w:val="clear" w:color="auto" w:fill="CDDDAC" w:themeFill="accent3" w:themeFillTint="7F"/>
      </w:tcPr>
    </w:tblStylePr>
    <w:tblStylePr w:type="band1Horz">
      <w:tblPr/>
      <w:tcPr>
        <w:tcBorders>
          <w:insideH w:val="single" w:sz="6" w:space="0" w:color="9BBB59" w:themeColor="accent3"/>
          <w:insideV w:val="single" w:sz="6" w:space="0" w:color="9BBB59" w:themeColor="accent3"/>
        </w:tcBorders>
        <w:shd w:val="clear" w:color="auto" w:fill="CDDDAC" w:themeFill="accent3" w:themeFillTint="7F"/>
      </w:tcPr>
    </w:tblStylePr>
    <w:tblStylePr w:type="nwCell">
      <w:tblPr/>
      <w:tcPr>
        <w:shd w:val="clear" w:color="auto" w:fill="FFFFFF" w:themeFill="background1"/>
      </w:tcPr>
    </w:tblStylePr>
  </w:style>
  <w:style w:type="table" w:styleId="MediumGrid2-Accent4">
    <w:name w:val="Medium Grid 2 Accent 4"/>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cPr>
      <w:shd w:val="clear" w:color="auto" w:fill="DFD8E8" w:themeFill="accent4" w:themeFillTint="3F"/>
    </w:tcPr>
    <w:tblStylePr w:type="firstRow">
      <w:rPr>
        <w:b/>
        <w:bCs/>
        <w:color w:val="000000" w:themeColor="text1"/>
      </w:rPr>
      <w:tblPr/>
      <w:tcPr>
        <w:shd w:val="clear" w:color="auto" w:fill="F2EFF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5DFEC" w:themeFill="accent4" w:themeFillTint="33"/>
      </w:tcPr>
    </w:tblStylePr>
    <w:tblStylePr w:type="band1Vert">
      <w:tblPr/>
      <w:tcPr>
        <w:shd w:val="clear" w:color="auto" w:fill="BFB1D0" w:themeFill="accent4" w:themeFillTint="7F"/>
      </w:tcPr>
    </w:tblStylePr>
    <w:tblStylePr w:type="band1Horz">
      <w:tblPr/>
      <w:tcPr>
        <w:tcBorders>
          <w:insideH w:val="single" w:sz="6" w:space="0" w:color="8064A2" w:themeColor="accent4"/>
          <w:insideV w:val="single" w:sz="6" w:space="0" w:color="8064A2" w:themeColor="accent4"/>
        </w:tcBorders>
        <w:shd w:val="clear" w:color="auto" w:fill="BFB1D0" w:themeFill="accent4" w:themeFillTint="7F"/>
      </w:tcPr>
    </w:tblStylePr>
    <w:tblStylePr w:type="nwCell">
      <w:tblPr/>
      <w:tcPr>
        <w:shd w:val="clear" w:color="auto" w:fill="FFFFFF" w:themeFill="background1"/>
      </w:tcPr>
    </w:tblStylePr>
  </w:style>
  <w:style w:type="table" w:styleId="MediumGrid2-Accent5">
    <w:name w:val="Medium Grid 2 Accent 5"/>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cPr>
      <w:shd w:val="clear" w:color="auto" w:fill="D2EAF1" w:themeFill="accent5" w:themeFillTint="3F"/>
    </w:tcPr>
    <w:tblStylePr w:type="firstRow">
      <w:rPr>
        <w:b/>
        <w:bCs/>
        <w:color w:val="000000" w:themeColor="text1"/>
      </w:rPr>
      <w:tblPr/>
      <w:tcPr>
        <w:shd w:val="clear" w:color="auto" w:fill="EDF6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AEEF3" w:themeFill="accent5" w:themeFillTint="33"/>
      </w:tcPr>
    </w:tblStylePr>
    <w:tblStylePr w:type="band1Vert">
      <w:tblPr/>
      <w:tcPr>
        <w:shd w:val="clear" w:color="auto" w:fill="A5D5E2" w:themeFill="accent5" w:themeFillTint="7F"/>
      </w:tcPr>
    </w:tblStylePr>
    <w:tblStylePr w:type="band1Horz">
      <w:tblPr/>
      <w:tcPr>
        <w:tcBorders>
          <w:insideH w:val="single" w:sz="6" w:space="0" w:color="4BACC6" w:themeColor="accent5"/>
          <w:insideV w:val="single" w:sz="6" w:space="0" w:color="4BACC6" w:themeColor="accent5"/>
        </w:tcBorders>
        <w:shd w:val="clear" w:color="auto" w:fill="A5D5E2" w:themeFill="accent5" w:themeFillTint="7F"/>
      </w:tcPr>
    </w:tblStylePr>
    <w:tblStylePr w:type="nwCell">
      <w:tblPr/>
      <w:tcPr>
        <w:shd w:val="clear" w:color="auto" w:fill="FFFFFF" w:themeFill="background1"/>
      </w:tcPr>
    </w:tblStylePr>
  </w:style>
  <w:style w:type="table" w:styleId="MediumGrid2-Accent6">
    <w:name w:val="Medium Grid 2 Accent 6"/>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cPr>
      <w:shd w:val="clear" w:color="auto" w:fill="FDE4D0" w:themeFill="accent6" w:themeFillTint="3F"/>
    </w:tcPr>
    <w:tblStylePr w:type="firstRow">
      <w:rPr>
        <w:b/>
        <w:bCs/>
        <w:color w:val="000000" w:themeColor="text1"/>
      </w:rPr>
      <w:tblPr/>
      <w:tcPr>
        <w:shd w:val="clear" w:color="auto" w:fill="FEF4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DE9D9" w:themeFill="accent6" w:themeFillTint="33"/>
      </w:tcPr>
    </w:tblStylePr>
    <w:tblStylePr w:type="band1Vert">
      <w:tblPr/>
      <w:tcPr>
        <w:shd w:val="clear" w:color="auto" w:fill="FBCAA2" w:themeFill="accent6" w:themeFillTint="7F"/>
      </w:tcPr>
    </w:tblStylePr>
    <w:tblStylePr w:type="band1Horz">
      <w:tblPr/>
      <w:tcPr>
        <w:tcBorders>
          <w:insideH w:val="single" w:sz="6" w:space="0" w:color="F79646" w:themeColor="accent6"/>
          <w:insideV w:val="single" w:sz="6" w:space="0" w:color="F79646" w:themeColor="accent6"/>
        </w:tcBorders>
        <w:shd w:val="clear" w:color="auto" w:fill="FBCAA2" w:themeFill="accent6" w:themeFillTint="7F"/>
      </w:tcPr>
    </w:tblStylePr>
    <w:tblStylePr w:type="nwCell">
      <w:tblPr/>
      <w:tcPr>
        <w:shd w:val="clear" w:color="auto" w:fill="FFFFFF" w:themeFill="background1"/>
      </w:tcPr>
    </w:tblStylePr>
  </w:style>
  <w:style w:type="table" w:styleId="MediumGrid3">
    <w:name w:val="Medium Grid 3"/>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MediumGrid3-Accent1">
    <w:name w:val="Medium Grid 3 Accent 1"/>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table" w:styleId="MediumGrid3-Accent2">
    <w:name w:val="Medium Grid 3 Accent 2"/>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FD3D2"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C0504D"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C0504D"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FA7A6"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FA7A6" w:themeFill="accent2" w:themeFillTint="7F"/>
      </w:tcPr>
    </w:tblStylePr>
  </w:style>
  <w:style w:type="table" w:styleId="MediumGrid3-Accent3">
    <w:name w:val="Medium Grid 3 Accent 3"/>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6EED5"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9BBB59"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9BBB59"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CDDDAC"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CDDDAC" w:themeFill="accent3" w:themeFillTint="7F"/>
      </w:tcPr>
    </w:tblStylePr>
  </w:style>
  <w:style w:type="table" w:styleId="MediumGrid3-Accent4">
    <w:name w:val="Medium Grid 3 Accent 4"/>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FD8E8"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8064A2"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8064A2"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FB1D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FB1D0" w:themeFill="accent4" w:themeFillTint="7F"/>
      </w:tcPr>
    </w:tblStylePr>
  </w:style>
  <w:style w:type="table" w:styleId="MediumGrid3-Accent5">
    <w:name w:val="Medium Grid 3 Accent 5"/>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table" w:styleId="MediumGrid3-Accent6">
    <w:name w:val="Medium Grid 3 Accent 6"/>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DE4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79646"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79646"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BCAA2"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BCAA2" w:themeFill="accent6" w:themeFillTint="7F"/>
      </w:tcPr>
    </w:tblStylePr>
  </w:style>
  <w:style w:type="table" w:styleId="DarkList">
    <w:name w:val="Dark List"/>
    <w:basedOn w:val="TableNormal"/>
    <w:uiPriority w:val="70"/>
    <w:rsid w:val="00CB0664"/>
    <w:pPr>
      <w:spacing w:after="0" w:line="240" w:lineRule="auto"/>
    </w:pPr>
    <w:rPr>
      <w:color w:val="FFFFFF" w:themeColor="background1"/>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DarkList-Accent1">
    <w:name w:val="Dark List Accent 1"/>
    <w:basedOn w:val="TableNormal"/>
    <w:uiPriority w:val="70"/>
    <w:rsid w:val="00CB0664"/>
    <w:pPr>
      <w:spacing w:after="0" w:line="240" w:lineRule="auto"/>
    </w:pPr>
    <w:rPr>
      <w:color w:val="FFFFFF" w:themeColor="background1"/>
    </w:rPr>
    <w:tblPr>
      <w:tblStyleRowBandSize w:val="1"/>
      <w:tblStyleColBandSize w:val="1"/>
    </w:tblPr>
    <w:tcPr>
      <w:shd w:val="clear" w:color="auto" w:fill="4F81BD"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43F60"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365F91"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365F91" w:themeFill="accent1" w:themeFillShade="BF"/>
      </w:tcPr>
    </w:tblStylePr>
    <w:tblStylePr w:type="band1Vert">
      <w:tblPr/>
      <w:tcPr>
        <w:tcBorders>
          <w:top w:val="nil"/>
          <w:left w:val="nil"/>
          <w:bottom w:val="nil"/>
          <w:right w:val="nil"/>
          <w:insideH w:val="nil"/>
          <w:insideV w:val="nil"/>
        </w:tcBorders>
        <w:shd w:val="clear" w:color="auto" w:fill="365F91" w:themeFill="accent1" w:themeFillShade="BF"/>
      </w:tcPr>
    </w:tblStylePr>
    <w:tblStylePr w:type="band1Horz">
      <w:tblPr/>
      <w:tcPr>
        <w:tcBorders>
          <w:top w:val="nil"/>
          <w:left w:val="nil"/>
          <w:bottom w:val="nil"/>
          <w:right w:val="nil"/>
          <w:insideH w:val="nil"/>
          <w:insideV w:val="nil"/>
        </w:tcBorders>
        <w:shd w:val="clear" w:color="auto" w:fill="365F91" w:themeFill="accent1" w:themeFillShade="BF"/>
      </w:tcPr>
    </w:tblStylePr>
  </w:style>
  <w:style w:type="table" w:styleId="DarkList-Accent2">
    <w:name w:val="Dark List Accent 2"/>
    <w:basedOn w:val="TableNormal"/>
    <w:uiPriority w:val="70"/>
    <w:rsid w:val="00CB0664"/>
    <w:pPr>
      <w:spacing w:after="0" w:line="240" w:lineRule="auto"/>
    </w:pPr>
    <w:rPr>
      <w:color w:val="FFFFFF" w:themeColor="background1"/>
    </w:rPr>
    <w:tblPr>
      <w:tblStyleRowBandSize w:val="1"/>
      <w:tblStyleColBandSize w:val="1"/>
    </w:tblPr>
    <w:tcPr>
      <w:shd w:val="clear" w:color="auto" w:fill="C0504D"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622423"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943634"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943634" w:themeFill="accent2" w:themeFillShade="BF"/>
      </w:tcPr>
    </w:tblStylePr>
    <w:tblStylePr w:type="band1Vert">
      <w:tblPr/>
      <w:tcPr>
        <w:tcBorders>
          <w:top w:val="nil"/>
          <w:left w:val="nil"/>
          <w:bottom w:val="nil"/>
          <w:right w:val="nil"/>
          <w:insideH w:val="nil"/>
          <w:insideV w:val="nil"/>
        </w:tcBorders>
        <w:shd w:val="clear" w:color="auto" w:fill="943634" w:themeFill="accent2" w:themeFillShade="BF"/>
      </w:tcPr>
    </w:tblStylePr>
    <w:tblStylePr w:type="band1Horz">
      <w:tblPr/>
      <w:tcPr>
        <w:tcBorders>
          <w:top w:val="nil"/>
          <w:left w:val="nil"/>
          <w:bottom w:val="nil"/>
          <w:right w:val="nil"/>
          <w:insideH w:val="nil"/>
          <w:insideV w:val="nil"/>
        </w:tcBorders>
        <w:shd w:val="clear" w:color="auto" w:fill="943634" w:themeFill="accent2" w:themeFillShade="BF"/>
      </w:tcPr>
    </w:tblStylePr>
  </w:style>
  <w:style w:type="table" w:styleId="DarkList-Accent3">
    <w:name w:val="Dark List Accent 3"/>
    <w:basedOn w:val="TableNormal"/>
    <w:uiPriority w:val="70"/>
    <w:rsid w:val="00CB0664"/>
    <w:pPr>
      <w:spacing w:after="0" w:line="240" w:lineRule="auto"/>
    </w:pPr>
    <w:rPr>
      <w:color w:val="FFFFFF" w:themeColor="background1"/>
    </w:rPr>
    <w:tblPr>
      <w:tblStyleRowBandSize w:val="1"/>
      <w:tblStyleColBandSize w:val="1"/>
    </w:tblPr>
    <w:tcPr>
      <w:shd w:val="clear" w:color="auto" w:fill="9BBB59"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4E6128"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6923C"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6923C" w:themeFill="accent3" w:themeFillShade="BF"/>
      </w:tcPr>
    </w:tblStylePr>
    <w:tblStylePr w:type="band1Vert">
      <w:tblPr/>
      <w:tcPr>
        <w:tcBorders>
          <w:top w:val="nil"/>
          <w:left w:val="nil"/>
          <w:bottom w:val="nil"/>
          <w:right w:val="nil"/>
          <w:insideH w:val="nil"/>
          <w:insideV w:val="nil"/>
        </w:tcBorders>
        <w:shd w:val="clear" w:color="auto" w:fill="76923C" w:themeFill="accent3" w:themeFillShade="BF"/>
      </w:tcPr>
    </w:tblStylePr>
    <w:tblStylePr w:type="band1Horz">
      <w:tblPr/>
      <w:tcPr>
        <w:tcBorders>
          <w:top w:val="nil"/>
          <w:left w:val="nil"/>
          <w:bottom w:val="nil"/>
          <w:right w:val="nil"/>
          <w:insideH w:val="nil"/>
          <w:insideV w:val="nil"/>
        </w:tcBorders>
        <w:shd w:val="clear" w:color="auto" w:fill="76923C" w:themeFill="accent3" w:themeFillShade="BF"/>
      </w:tcPr>
    </w:tblStylePr>
  </w:style>
  <w:style w:type="table" w:styleId="DarkList-Accent4">
    <w:name w:val="Dark List Accent 4"/>
    <w:basedOn w:val="TableNormal"/>
    <w:uiPriority w:val="70"/>
    <w:rsid w:val="00CB0664"/>
    <w:pPr>
      <w:spacing w:after="0" w:line="240" w:lineRule="auto"/>
    </w:pPr>
    <w:rPr>
      <w:color w:val="FFFFFF" w:themeColor="background1"/>
    </w:rPr>
    <w:tblPr>
      <w:tblStyleRowBandSize w:val="1"/>
      <w:tblStyleColBandSize w:val="1"/>
    </w:tblPr>
    <w:tcPr>
      <w:shd w:val="clear" w:color="auto" w:fill="8064A2"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F3151"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5F497A"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5F497A" w:themeFill="accent4" w:themeFillShade="BF"/>
      </w:tcPr>
    </w:tblStylePr>
    <w:tblStylePr w:type="band1Vert">
      <w:tblPr/>
      <w:tcPr>
        <w:tcBorders>
          <w:top w:val="nil"/>
          <w:left w:val="nil"/>
          <w:bottom w:val="nil"/>
          <w:right w:val="nil"/>
          <w:insideH w:val="nil"/>
          <w:insideV w:val="nil"/>
        </w:tcBorders>
        <w:shd w:val="clear" w:color="auto" w:fill="5F497A" w:themeFill="accent4" w:themeFillShade="BF"/>
      </w:tcPr>
    </w:tblStylePr>
    <w:tblStylePr w:type="band1Horz">
      <w:tblPr/>
      <w:tcPr>
        <w:tcBorders>
          <w:top w:val="nil"/>
          <w:left w:val="nil"/>
          <w:bottom w:val="nil"/>
          <w:right w:val="nil"/>
          <w:insideH w:val="nil"/>
          <w:insideV w:val="nil"/>
        </w:tcBorders>
        <w:shd w:val="clear" w:color="auto" w:fill="5F497A" w:themeFill="accent4" w:themeFillShade="BF"/>
      </w:tcPr>
    </w:tblStylePr>
  </w:style>
  <w:style w:type="table" w:styleId="DarkList-Accent5">
    <w:name w:val="Dark List Accent 5"/>
    <w:basedOn w:val="TableNormal"/>
    <w:uiPriority w:val="70"/>
    <w:rsid w:val="00CB0664"/>
    <w:pPr>
      <w:spacing w:after="0" w:line="240" w:lineRule="auto"/>
    </w:pPr>
    <w:rPr>
      <w:color w:val="FFFFFF" w:themeColor="background1"/>
    </w:rPr>
    <w:tblPr>
      <w:tblStyleRowBandSize w:val="1"/>
      <w:tblStyleColBandSize w:val="1"/>
    </w:tblPr>
    <w:tcPr>
      <w:shd w:val="clear" w:color="auto" w:fill="4BACC6"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05867"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31849B"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31849B" w:themeFill="accent5" w:themeFillShade="BF"/>
      </w:tcPr>
    </w:tblStylePr>
    <w:tblStylePr w:type="band1Vert">
      <w:tblPr/>
      <w:tcPr>
        <w:tcBorders>
          <w:top w:val="nil"/>
          <w:left w:val="nil"/>
          <w:bottom w:val="nil"/>
          <w:right w:val="nil"/>
          <w:insideH w:val="nil"/>
          <w:insideV w:val="nil"/>
        </w:tcBorders>
        <w:shd w:val="clear" w:color="auto" w:fill="31849B" w:themeFill="accent5" w:themeFillShade="BF"/>
      </w:tcPr>
    </w:tblStylePr>
    <w:tblStylePr w:type="band1Horz">
      <w:tblPr/>
      <w:tcPr>
        <w:tcBorders>
          <w:top w:val="nil"/>
          <w:left w:val="nil"/>
          <w:bottom w:val="nil"/>
          <w:right w:val="nil"/>
          <w:insideH w:val="nil"/>
          <w:insideV w:val="nil"/>
        </w:tcBorders>
        <w:shd w:val="clear" w:color="auto" w:fill="31849B" w:themeFill="accent5" w:themeFillShade="BF"/>
      </w:tcPr>
    </w:tblStylePr>
  </w:style>
  <w:style w:type="table" w:styleId="DarkList-Accent6">
    <w:name w:val="Dark List Accent 6"/>
    <w:basedOn w:val="TableNormal"/>
    <w:uiPriority w:val="70"/>
    <w:rsid w:val="00CB0664"/>
    <w:pPr>
      <w:spacing w:after="0" w:line="240" w:lineRule="auto"/>
    </w:pPr>
    <w:rPr>
      <w:color w:val="FFFFFF" w:themeColor="background1"/>
    </w:rPr>
    <w:tblPr>
      <w:tblStyleRowBandSize w:val="1"/>
      <w:tblStyleColBandSize w:val="1"/>
    </w:tblPr>
    <w:tcPr>
      <w:shd w:val="clear" w:color="auto" w:fill="F79646"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974706"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E36C0A"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E36C0A" w:themeFill="accent6" w:themeFillShade="BF"/>
      </w:tcPr>
    </w:tblStylePr>
    <w:tblStylePr w:type="band1Vert">
      <w:tblPr/>
      <w:tcPr>
        <w:tcBorders>
          <w:top w:val="nil"/>
          <w:left w:val="nil"/>
          <w:bottom w:val="nil"/>
          <w:right w:val="nil"/>
          <w:insideH w:val="nil"/>
          <w:insideV w:val="nil"/>
        </w:tcBorders>
        <w:shd w:val="clear" w:color="auto" w:fill="E36C0A" w:themeFill="accent6" w:themeFillShade="BF"/>
      </w:tcPr>
    </w:tblStylePr>
    <w:tblStylePr w:type="band1Horz">
      <w:tblPr/>
      <w:tcPr>
        <w:tcBorders>
          <w:top w:val="nil"/>
          <w:left w:val="nil"/>
          <w:bottom w:val="nil"/>
          <w:right w:val="nil"/>
          <w:insideH w:val="nil"/>
          <w:insideV w:val="nil"/>
        </w:tcBorders>
        <w:shd w:val="clear" w:color="auto" w:fill="E36C0A" w:themeFill="accent6" w:themeFillShade="BF"/>
      </w:tcPr>
    </w:tblStylePr>
  </w:style>
  <w:style w:type="table" w:styleId="ColorfulShading">
    <w:name w:val="Colorful Shading"/>
    <w:basedOn w:val="TableNormal"/>
    <w:uiPriority w:val="71"/>
    <w:rsid w:val="00CB0664"/>
    <w:pPr>
      <w:spacing w:after="0" w:line="240" w:lineRule="auto"/>
    </w:pPr>
    <w:rPr>
      <w:color w:val="000000" w:themeColor="text1"/>
    </w:rPr>
    <w:tblPr>
      <w:tblStyleRowBandSize w:val="1"/>
      <w:tblStyleColBandSize w:val="1"/>
      <w:tblBorders>
        <w:top w:val="single" w:sz="24" w:space="0" w:color="C0504D"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ColorfulShading-Accent1">
    <w:name w:val="Colorful Shading Accent 1"/>
    <w:basedOn w:val="TableNormal"/>
    <w:uiPriority w:val="71"/>
    <w:rsid w:val="00CB0664"/>
    <w:pPr>
      <w:spacing w:after="0" w:line="240" w:lineRule="auto"/>
    </w:pPr>
    <w:rPr>
      <w:color w:val="000000" w:themeColor="text1"/>
    </w:rPr>
    <w:tblPr>
      <w:tblStyleRowBandSize w:val="1"/>
      <w:tblStyleColBandSize w:val="1"/>
      <w:tblBorders>
        <w:top w:val="single" w:sz="24" w:space="0" w:color="C0504D" w:themeColor="accent2"/>
        <w:left w:val="single" w:sz="4" w:space="0" w:color="4F81BD" w:themeColor="accent1"/>
        <w:bottom w:val="single" w:sz="4" w:space="0" w:color="4F81BD" w:themeColor="accent1"/>
        <w:right w:val="single" w:sz="4" w:space="0" w:color="4F81BD" w:themeColor="accent1"/>
        <w:insideH w:val="single" w:sz="4" w:space="0" w:color="FFFFFF" w:themeColor="background1"/>
        <w:insideV w:val="single" w:sz="4" w:space="0" w:color="FFFFFF" w:themeColor="background1"/>
      </w:tblBorders>
    </w:tblPr>
    <w:tcPr>
      <w:shd w:val="clear" w:color="auto" w:fill="EDF2F8" w:themeFill="accen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C4C74" w:themeFill="accent1" w:themeFillShade="99"/>
      </w:tcPr>
    </w:tblStylePr>
    <w:tblStylePr w:type="firstCol">
      <w:rPr>
        <w:color w:val="FFFFFF" w:themeColor="background1"/>
      </w:rPr>
      <w:tblPr/>
      <w:tcPr>
        <w:tcBorders>
          <w:top w:val="nil"/>
          <w:left w:val="nil"/>
          <w:bottom w:val="nil"/>
          <w:right w:val="nil"/>
          <w:insideH w:val="single" w:sz="4" w:space="0" w:color="2C4C74" w:themeColor="accent1" w:themeShade="99"/>
          <w:insideV w:val="nil"/>
        </w:tcBorders>
        <w:shd w:val="clear" w:color="auto" w:fill="2C4C74"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C4C74" w:themeFill="accent1" w:themeFillShade="99"/>
      </w:tcPr>
    </w:tblStylePr>
    <w:tblStylePr w:type="band1Vert">
      <w:tblPr/>
      <w:tcPr>
        <w:shd w:val="clear" w:color="auto" w:fill="B8CCE4" w:themeFill="accent1" w:themeFillTint="66"/>
      </w:tcPr>
    </w:tblStylePr>
    <w:tblStylePr w:type="band1Horz">
      <w:tblPr/>
      <w:tcPr>
        <w:shd w:val="clear" w:color="auto" w:fill="A7BFDE" w:themeFill="accent1" w:themeFillTint="7F"/>
      </w:tcPr>
    </w:tblStylePr>
    <w:tblStylePr w:type="neCell">
      <w:rPr>
        <w:color w:val="000000" w:themeColor="text1"/>
      </w:rPr>
    </w:tblStylePr>
    <w:tblStylePr w:type="nwCell">
      <w:rPr>
        <w:color w:val="000000" w:themeColor="text1"/>
      </w:rPr>
    </w:tblStylePr>
  </w:style>
  <w:style w:type="table" w:styleId="ColorfulShading-Accent2">
    <w:name w:val="Colorful Shading Accent 2"/>
    <w:basedOn w:val="TableNormal"/>
    <w:uiPriority w:val="71"/>
    <w:rsid w:val="00CB0664"/>
    <w:pPr>
      <w:spacing w:after="0" w:line="240" w:lineRule="auto"/>
    </w:pPr>
    <w:rPr>
      <w:color w:val="000000" w:themeColor="text1"/>
    </w:rPr>
    <w:tblPr>
      <w:tblStyleRowBandSize w:val="1"/>
      <w:tblStyleColBandSize w:val="1"/>
      <w:tblBorders>
        <w:top w:val="single" w:sz="24" w:space="0" w:color="C0504D" w:themeColor="accent2"/>
        <w:left w:val="single" w:sz="4" w:space="0" w:color="C0504D" w:themeColor="accent2"/>
        <w:bottom w:val="single" w:sz="4" w:space="0" w:color="C0504D" w:themeColor="accent2"/>
        <w:right w:val="single" w:sz="4" w:space="0" w:color="C0504D" w:themeColor="accent2"/>
        <w:insideH w:val="single" w:sz="4" w:space="0" w:color="FFFFFF" w:themeColor="background1"/>
        <w:insideV w:val="single" w:sz="4" w:space="0" w:color="FFFFFF" w:themeColor="background1"/>
      </w:tblBorders>
    </w:tblPr>
    <w:tcPr>
      <w:shd w:val="clear" w:color="auto" w:fill="F8EDED" w:themeFill="accent2"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772C2A" w:themeFill="accent2" w:themeFillShade="99"/>
      </w:tcPr>
    </w:tblStylePr>
    <w:tblStylePr w:type="firstCol">
      <w:rPr>
        <w:color w:val="FFFFFF" w:themeColor="background1"/>
      </w:rPr>
      <w:tblPr/>
      <w:tcPr>
        <w:tcBorders>
          <w:top w:val="nil"/>
          <w:left w:val="nil"/>
          <w:bottom w:val="nil"/>
          <w:right w:val="nil"/>
          <w:insideH w:val="single" w:sz="4" w:space="0" w:color="772C2A" w:themeColor="accent2" w:themeShade="99"/>
          <w:insideV w:val="nil"/>
        </w:tcBorders>
        <w:shd w:val="clear" w:color="auto" w:fill="772C2A"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772C2A" w:themeFill="accent2" w:themeFillShade="99"/>
      </w:tcPr>
    </w:tblStylePr>
    <w:tblStylePr w:type="band1Vert">
      <w:tblPr/>
      <w:tcPr>
        <w:shd w:val="clear" w:color="auto" w:fill="E5B8B7" w:themeFill="accent2" w:themeFillTint="66"/>
      </w:tcPr>
    </w:tblStylePr>
    <w:tblStylePr w:type="band1Horz">
      <w:tblPr/>
      <w:tcPr>
        <w:shd w:val="clear" w:color="auto" w:fill="DFA7A6" w:themeFill="accent2" w:themeFillTint="7F"/>
      </w:tcPr>
    </w:tblStylePr>
    <w:tblStylePr w:type="neCell">
      <w:rPr>
        <w:color w:val="000000" w:themeColor="text1"/>
      </w:rPr>
    </w:tblStylePr>
    <w:tblStylePr w:type="nwCell">
      <w:rPr>
        <w:color w:val="000000" w:themeColor="text1"/>
      </w:rPr>
    </w:tblStylePr>
  </w:style>
  <w:style w:type="table" w:styleId="ColorfulShading-Accent3">
    <w:name w:val="Colorful Shading Accent 3"/>
    <w:basedOn w:val="TableNormal"/>
    <w:uiPriority w:val="71"/>
    <w:rsid w:val="00CB0664"/>
    <w:pPr>
      <w:spacing w:after="0" w:line="240" w:lineRule="auto"/>
    </w:pPr>
    <w:rPr>
      <w:color w:val="000000" w:themeColor="text1"/>
    </w:rPr>
    <w:tblPr>
      <w:tblStyleRowBandSize w:val="1"/>
      <w:tblStyleColBandSize w:val="1"/>
      <w:tblBorders>
        <w:top w:val="single" w:sz="24" w:space="0" w:color="8064A2" w:themeColor="accent4"/>
        <w:left w:val="single" w:sz="4" w:space="0" w:color="9BBB59" w:themeColor="accent3"/>
        <w:bottom w:val="single" w:sz="4" w:space="0" w:color="9BBB59" w:themeColor="accent3"/>
        <w:right w:val="single" w:sz="4" w:space="0" w:color="9BBB59" w:themeColor="accent3"/>
        <w:insideH w:val="single" w:sz="4" w:space="0" w:color="FFFFFF" w:themeColor="background1"/>
        <w:insideV w:val="single" w:sz="4" w:space="0" w:color="FFFFFF" w:themeColor="background1"/>
      </w:tblBorders>
    </w:tblPr>
    <w:tcPr>
      <w:shd w:val="clear" w:color="auto" w:fill="F5F8EE" w:themeFill="accent3" w:themeFillTint="19"/>
    </w:tcPr>
    <w:tblStylePr w:type="firstRow">
      <w:rPr>
        <w:b/>
        <w:bCs/>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5E7530" w:themeFill="accent3" w:themeFillShade="99"/>
      </w:tcPr>
    </w:tblStylePr>
    <w:tblStylePr w:type="firstCol">
      <w:rPr>
        <w:color w:val="FFFFFF" w:themeColor="background1"/>
      </w:rPr>
      <w:tblPr/>
      <w:tcPr>
        <w:tcBorders>
          <w:top w:val="nil"/>
          <w:left w:val="nil"/>
          <w:bottom w:val="nil"/>
          <w:right w:val="nil"/>
          <w:insideH w:val="single" w:sz="4" w:space="0" w:color="5E7530" w:themeColor="accent3" w:themeShade="99"/>
          <w:insideV w:val="nil"/>
        </w:tcBorders>
        <w:shd w:val="clear" w:color="auto" w:fill="5E7530"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5E7530" w:themeFill="accent3" w:themeFillShade="99"/>
      </w:tcPr>
    </w:tblStylePr>
    <w:tblStylePr w:type="band1Vert">
      <w:tblPr/>
      <w:tcPr>
        <w:shd w:val="clear" w:color="auto" w:fill="D6E3BC" w:themeFill="accent3" w:themeFillTint="66"/>
      </w:tcPr>
    </w:tblStylePr>
    <w:tblStylePr w:type="band1Horz">
      <w:tblPr/>
      <w:tcPr>
        <w:shd w:val="clear" w:color="auto" w:fill="CDDDAC" w:themeFill="accent3" w:themeFillTint="7F"/>
      </w:tcPr>
    </w:tblStylePr>
  </w:style>
  <w:style w:type="table" w:styleId="ColorfulShading-Accent4">
    <w:name w:val="Colorful Shading Accent 4"/>
    <w:basedOn w:val="TableNormal"/>
    <w:uiPriority w:val="71"/>
    <w:rsid w:val="00CB0664"/>
    <w:pPr>
      <w:spacing w:after="0" w:line="240" w:lineRule="auto"/>
    </w:pPr>
    <w:rPr>
      <w:color w:val="000000" w:themeColor="text1"/>
    </w:rPr>
    <w:tblPr>
      <w:tblStyleRowBandSize w:val="1"/>
      <w:tblStyleColBandSize w:val="1"/>
      <w:tblBorders>
        <w:top w:val="single" w:sz="24" w:space="0" w:color="9BBB59" w:themeColor="accent3"/>
        <w:left w:val="single" w:sz="4" w:space="0" w:color="8064A2" w:themeColor="accent4"/>
        <w:bottom w:val="single" w:sz="4" w:space="0" w:color="8064A2" w:themeColor="accent4"/>
        <w:right w:val="single" w:sz="4" w:space="0" w:color="8064A2" w:themeColor="accent4"/>
        <w:insideH w:val="single" w:sz="4" w:space="0" w:color="FFFFFF" w:themeColor="background1"/>
        <w:insideV w:val="single" w:sz="4" w:space="0" w:color="FFFFFF" w:themeColor="background1"/>
      </w:tblBorders>
    </w:tblPr>
    <w:tcPr>
      <w:shd w:val="clear" w:color="auto" w:fill="F2EFF6" w:themeFill="accent4" w:themeFillTint="19"/>
    </w:tcPr>
    <w:tblStylePr w:type="firstRow">
      <w:rPr>
        <w:b/>
        <w:bCs/>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C3B62" w:themeFill="accent4" w:themeFillShade="99"/>
      </w:tcPr>
    </w:tblStylePr>
    <w:tblStylePr w:type="firstCol">
      <w:rPr>
        <w:color w:val="FFFFFF" w:themeColor="background1"/>
      </w:rPr>
      <w:tblPr/>
      <w:tcPr>
        <w:tcBorders>
          <w:top w:val="nil"/>
          <w:left w:val="nil"/>
          <w:bottom w:val="nil"/>
          <w:right w:val="nil"/>
          <w:insideH w:val="single" w:sz="4" w:space="0" w:color="4C3B62" w:themeColor="accent4" w:themeShade="99"/>
          <w:insideV w:val="nil"/>
        </w:tcBorders>
        <w:shd w:val="clear" w:color="auto" w:fill="4C3B62"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4C3B62" w:themeFill="accent4" w:themeFillShade="99"/>
      </w:tcPr>
    </w:tblStylePr>
    <w:tblStylePr w:type="band1Vert">
      <w:tblPr/>
      <w:tcPr>
        <w:shd w:val="clear" w:color="auto" w:fill="CCC0D9" w:themeFill="accent4" w:themeFillTint="66"/>
      </w:tcPr>
    </w:tblStylePr>
    <w:tblStylePr w:type="band1Horz">
      <w:tblPr/>
      <w:tcPr>
        <w:shd w:val="clear" w:color="auto" w:fill="BFB1D0" w:themeFill="accent4" w:themeFillTint="7F"/>
      </w:tcPr>
    </w:tblStylePr>
    <w:tblStylePr w:type="neCell">
      <w:rPr>
        <w:color w:val="000000" w:themeColor="text1"/>
      </w:rPr>
    </w:tblStylePr>
    <w:tblStylePr w:type="nwCell">
      <w:rPr>
        <w:color w:val="000000" w:themeColor="text1"/>
      </w:rPr>
    </w:tblStylePr>
  </w:style>
  <w:style w:type="table" w:styleId="ColorfulShading-Accent5">
    <w:name w:val="Colorful Shading Accent 5"/>
    <w:basedOn w:val="TableNormal"/>
    <w:uiPriority w:val="71"/>
    <w:rsid w:val="00CB0664"/>
    <w:pPr>
      <w:spacing w:after="0" w:line="240" w:lineRule="auto"/>
    </w:pPr>
    <w:rPr>
      <w:color w:val="000000" w:themeColor="text1"/>
    </w:rPr>
    <w:tblPr>
      <w:tblStyleRowBandSize w:val="1"/>
      <w:tblStyleColBandSize w:val="1"/>
      <w:tblBorders>
        <w:top w:val="single" w:sz="24" w:space="0" w:color="F79646" w:themeColor="accent6"/>
        <w:left w:val="single" w:sz="4" w:space="0" w:color="4BACC6" w:themeColor="accent5"/>
        <w:bottom w:val="single" w:sz="4" w:space="0" w:color="4BACC6" w:themeColor="accent5"/>
        <w:right w:val="single" w:sz="4" w:space="0" w:color="4BACC6" w:themeColor="accent5"/>
        <w:insideH w:val="single" w:sz="4" w:space="0" w:color="FFFFFF" w:themeColor="background1"/>
        <w:insideV w:val="single" w:sz="4" w:space="0" w:color="FFFFFF" w:themeColor="background1"/>
      </w:tblBorders>
    </w:tblPr>
    <w:tcPr>
      <w:shd w:val="clear" w:color="auto" w:fill="EDF6F9" w:themeFill="accent5" w:themeFillTint="19"/>
    </w:tcPr>
    <w:tblStylePr w:type="firstRow">
      <w:rPr>
        <w:b/>
        <w:bCs/>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76A7C" w:themeFill="accent5" w:themeFillShade="99"/>
      </w:tcPr>
    </w:tblStylePr>
    <w:tblStylePr w:type="firstCol">
      <w:rPr>
        <w:color w:val="FFFFFF" w:themeColor="background1"/>
      </w:rPr>
      <w:tblPr/>
      <w:tcPr>
        <w:tcBorders>
          <w:top w:val="nil"/>
          <w:left w:val="nil"/>
          <w:bottom w:val="nil"/>
          <w:right w:val="nil"/>
          <w:insideH w:val="single" w:sz="4" w:space="0" w:color="276A7C" w:themeColor="accent5" w:themeShade="99"/>
          <w:insideV w:val="nil"/>
        </w:tcBorders>
        <w:shd w:val="clear" w:color="auto" w:fill="276A7C"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76A7C" w:themeFill="accent5" w:themeFillShade="99"/>
      </w:tcPr>
    </w:tblStylePr>
    <w:tblStylePr w:type="band1Vert">
      <w:tblPr/>
      <w:tcPr>
        <w:shd w:val="clear" w:color="auto" w:fill="B6DDE8" w:themeFill="accent5" w:themeFillTint="66"/>
      </w:tcPr>
    </w:tblStylePr>
    <w:tblStylePr w:type="band1Horz">
      <w:tblPr/>
      <w:tcPr>
        <w:shd w:val="clear" w:color="auto" w:fill="A5D5E2" w:themeFill="accent5" w:themeFillTint="7F"/>
      </w:tcPr>
    </w:tblStylePr>
    <w:tblStylePr w:type="neCell">
      <w:rPr>
        <w:color w:val="000000" w:themeColor="text1"/>
      </w:rPr>
    </w:tblStylePr>
    <w:tblStylePr w:type="nwCell">
      <w:rPr>
        <w:color w:val="000000" w:themeColor="text1"/>
      </w:rPr>
    </w:tblStylePr>
  </w:style>
  <w:style w:type="table" w:styleId="ColorfulShading-Accent6">
    <w:name w:val="Colorful Shading Accent 6"/>
    <w:basedOn w:val="TableNormal"/>
    <w:uiPriority w:val="71"/>
    <w:rsid w:val="00CB0664"/>
    <w:pPr>
      <w:spacing w:after="0" w:line="240" w:lineRule="auto"/>
    </w:pPr>
    <w:rPr>
      <w:color w:val="000000" w:themeColor="text1"/>
    </w:rPr>
    <w:tblPr>
      <w:tblStyleRowBandSize w:val="1"/>
      <w:tblStyleColBandSize w:val="1"/>
      <w:tblBorders>
        <w:top w:val="single" w:sz="24" w:space="0" w:color="4BACC6" w:themeColor="accent5"/>
        <w:left w:val="single" w:sz="4" w:space="0" w:color="F79646" w:themeColor="accent6"/>
        <w:bottom w:val="single" w:sz="4" w:space="0" w:color="F79646" w:themeColor="accent6"/>
        <w:right w:val="single" w:sz="4" w:space="0" w:color="F79646" w:themeColor="accent6"/>
        <w:insideH w:val="single" w:sz="4" w:space="0" w:color="FFFFFF" w:themeColor="background1"/>
        <w:insideV w:val="single" w:sz="4" w:space="0" w:color="FFFFFF" w:themeColor="background1"/>
      </w:tblBorders>
    </w:tblPr>
    <w:tcPr>
      <w:shd w:val="clear" w:color="auto" w:fill="FEF4EC" w:themeFill="accent6" w:themeFillTint="19"/>
    </w:tcPr>
    <w:tblStylePr w:type="firstRow">
      <w:rPr>
        <w:b/>
        <w:bCs/>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B65608" w:themeFill="accent6" w:themeFillShade="99"/>
      </w:tcPr>
    </w:tblStylePr>
    <w:tblStylePr w:type="firstCol">
      <w:rPr>
        <w:color w:val="FFFFFF" w:themeColor="background1"/>
      </w:rPr>
      <w:tblPr/>
      <w:tcPr>
        <w:tcBorders>
          <w:top w:val="nil"/>
          <w:left w:val="nil"/>
          <w:bottom w:val="nil"/>
          <w:right w:val="nil"/>
          <w:insideH w:val="single" w:sz="4" w:space="0" w:color="B65608" w:themeColor="accent6" w:themeShade="99"/>
          <w:insideV w:val="nil"/>
        </w:tcBorders>
        <w:shd w:val="clear" w:color="auto" w:fill="B65608"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B65608" w:themeFill="accent6" w:themeFillShade="99"/>
      </w:tcPr>
    </w:tblStylePr>
    <w:tblStylePr w:type="band1Vert">
      <w:tblPr/>
      <w:tcPr>
        <w:shd w:val="clear" w:color="auto" w:fill="FBD4B4" w:themeFill="accent6" w:themeFillTint="66"/>
      </w:tcPr>
    </w:tblStylePr>
    <w:tblStylePr w:type="band1Horz">
      <w:tblPr/>
      <w:tcPr>
        <w:shd w:val="clear" w:color="auto" w:fill="FBCAA2" w:themeFill="accent6" w:themeFillTint="7F"/>
      </w:tcPr>
    </w:tblStylePr>
    <w:tblStylePr w:type="neCell">
      <w:rPr>
        <w:color w:val="000000" w:themeColor="text1"/>
      </w:rPr>
    </w:tblStylePr>
    <w:tblStylePr w:type="nwCell">
      <w:rPr>
        <w:color w:val="000000" w:themeColor="text1"/>
      </w:rPr>
    </w:tblStylePr>
  </w:style>
  <w:style w:type="table" w:styleId="ColorfulList">
    <w:name w:val="Colorful List"/>
    <w:basedOn w:val="TableNormal"/>
    <w:uiPriority w:val="72"/>
    <w:rsid w:val="00CB0664"/>
    <w:pPr>
      <w:spacing w:after="0" w:line="240" w:lineRule="auto"/>
    </w:pPr>
    <w:rPr>
      <w:color w:val="000000" w:themeColor="text1"/>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ColorfulList-Accent1">
    <w:name w:val="Colorful List Accent 1"/>
    <w:basedOn w:val="TableNormal"/>
    <w:uiPriority w:val="72"/>
    <w:rsid w:val="00CB0664"/>
    <w:pPr>
      <w:spacing w:after="0" w:line="240" w:lineRule="auto"/>
    </w:pPr>
    <w:rPr>
      <w:color w:val="000000" w:themeColor="text1"/>
    </w:rPr>
    <w:tblPr>
      <w:tblStyleRowBandSize w:val="1"/>
      <w:tblStyleColBandSize w:val="1"/>
    </w:tblPr>
    <w:tcPr>
      <w:shd w:val="clear" w:color="auto" w:fill="EDF2F8" w:themeFill="accen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3DFEE" w:themeFill="accent1" w:themeFillTint="3F"/>
      </w:tcPr>
    </w:tblStylePr>
    <w:tblStylePr w:type="band1Horz">
      <w:tblPr/>
      <w:tcPr>
        <w:shd w:val="clear" w:color="auto" w:fill="DBE5F1" w:themeFill="accent1" w:themeFillTint="33"/>
      </w:tcPr>
    </w:tblStylePr>
  </w:style>
  <w:style w:type="table" w:styleId="ColorfulList-Accent2">
    <w:name w:val="Colorful List Accent 2"/>
    <w:basedOn w:val="TableNormal"/>
    <w:uiPriority w:val="72"/>
    <w:rsid w:val="00CB0664"/>
    <w:pPr>
      <w:spacing w:after="0" w:line="240" w:lineRule="auto"/>
    </w:pPr>
    <w:rPr>
      <w:color w:val="000000" w:themeColor="text1"/>
    </w:rPr>
    <w:tblPr>
      <w:tblStyleRowBandSize w:val="1"/>
      <w:tblStyleColBandSize w:val="1"/>
    </w:tblPr>
    <w:tcPr>
      <w:shd w:val="clear" w:color="auto" w:fill="F8EDED" w:themeFill="accent2"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FD3D2" w:themeFill="accent2" w:themeFillTint="3F"/>
      </w:tcPr>
    </w:tblStylePr>
    <w:tblStylePr w:type="band1Horz">
      <w:tblPr/>
      <w:tcPr>
        <w:shd w:val="clear" w:color="auto" w:fill="F2DBDB" w:themeFill="accent2" w:themeFillTint="33"/>
      </w:tcPr>
    </w:tblStylePr>
  </w:style>
  <w:style w:type="table" w:styleId="ColorfulList-Accent3">
    <w:name w:val="Colorful List Accent 3"/>
    <w:basedOn w:val="TableNormal"/>
    <w:uiPriority w:val="72"/>
    <w:rsid w:val="00CB0664"/>
    <w:pPr>
      <w:spacing w:after="0" w:line="240" w:lineRule="auto"/>
    </w:pPr>
    <w:rPr>
      <w:color w:val="000000" w:themeColor="text1"/>
    </w:rPr>
    <w:tblPr>
      <w:tblStyleRowBandSize w:val="1"/>
      <w:tblStyleColBandSize w:val="1"/>
    </w:tblPr>
    <w:tcPr>
      <w:shd w:val="clear" w:color="auto" w:fill="F5F8EE" w:themeFill="accent3" w:themeFillTint="19"/>
    </w:tcPr>
    <w:tblStylePr w:type="firstRow">
      <w:rPr>
        <w:b/>
        <w:bCs/>
        <w:color w:val="FFFFFF" w:themeColor="background1"/>
      </w:rPr>
      <w:tblPr/>
      <w:tcPr>
        <w:tcBorders>
          <w:bottom w:val="single" w:sz="12" w:space="0" w:color="FFFFFF" w:themeColor="background1"/>
        </w:tcBorders>
        <w:shd w:val="clear" w:color="auto" w:fill="664E82" w:themeFill="accent4" w:themeFillShade="CC"/>
      </w:tcPr>
    </w:tblStylePr>
    <w:tblStylePr w:type="lastRow">
      <w:rPr>
        <w:b/>
        <w:bCs/>
        <w:color w:val="664E82"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6EED5" w:themeFill="accent3" w:themeFillTint="3F"/>
      </w:tcPr>
    </w:tblStylePr>
    <w:tblStylePr w:type="band1Horz">
      <w:tblPr/>
      <w:tcPr>
        <w:shd w:val="clear" w:color="auto" w:fill="EAF1DD" w:themeFill="accent3" w:themeFillTint="33"/>
      </w:tcPr>
    </w:tblStylePr>
  </w:style>
  <w:style w:type="table" w:styleId="ColorfulList-Accent4">
    <w:name w:val="Colorful List Accent 4"/>
    <w:basedOn w:val="TableNormal"/>
    <w:uiPriority w:val="72"/>
    <w:rsid w:val="00CB0664"/>
    <w:pPr>
      <w:spacing w:after="0" w:line="240" w:lineRule="auto"/>
    </w:pPr>
    <w:rPr>
      <w:color w:val="000000" w:themeColor="text1"/>
    </w:rPr>
    <w:tblPr>
      <w:tblStyleRowBandSize w:val="1"/>
      <w:tblStyleColBandSize w:val="1"/>
    </w:tblPr>
    <w:tcPr>
      <w:shd w:val="clear" w:color="auto" w:fill="F2EFF6" w:themeFill="accent4" w:themeFillTint="19"/>
    </w:tcPr>
    <w:tblStylePr w:type="firstRow">
      <w:rPr>
        <w:b/>
        <w:bCs/>
        <w:color w:val="FFFFFF" w:themeColor="background1"/>
      </w:rPr>
      <w:tblPr/>
      <w:tcPr>
        <w:tcBorders>
          <w:bottom w:val="single" w:sz="12" w:space="0" w:color="FFFFFF" w:themeColor="background1"/>
        </w:tcBorders>
        <w:shd w:val="clear" w:color="auto" w:fill="7E9C40" w:themeFill="accent3" w:themeFillShade="CC"/>
      </w:tcPr>
    </w:tblStylePr>
    <w:tblStylePr w:type="lastRow">
      <w:rPr>
        <w:b/>
        <w:bCs/>
        <w:color w:val="7E9C40"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D8E8" w:themeFill="accent4" w:themeFillTint="3F"/>
      </w:tcPr>
    </w:tblStylePr>
    <w:tblStylePr w:type="band1Horz">
      <w:tblPr/>
      <w:tcPr>
        <w:shd w:val="clear" w:color="auto" w:fill="E5DFEC" w:themeFill="accent4" w:themeFillTint="33"/>
      </w:tcPr>
    </w:tblStylePr>
  </w:style>
  <w:style w:type="table" w:styleId="ColorfulList-Accent5">
    <w:name w:val="Colorful List Accent 5"/>
    <w:basedOn w:val="TableNormal"/>
    <w:uiPriority w:val="72"/>
    <w:rsid w:val="00CB0664"/>
    <w:pPr>
      <w:spacing w:after="0" w:line="240" w:lineRule="auto"/>
    </w:pPr>
    <w:rPr>
      <w:color w:val="000000" w:themeColor="text1"/>
    </w:rPr>
    <w:tblPr>
      <w:tblStyleRowBandSize w:val="1"/>
      <w:tblStyleColBandSize w:val="1"/>
    </w:tblPr>
    <w:tcPr>
      <w:shd w:val="clear" w:color="auto" w:fill="EDF6F9" w:themeFill="accent5" w:themeFillTint="19"/>
    </w:tcPr>
    <w:tblStylePr w:type="firstRow">
      <w:rPr>
        <w:b/>
        <w:bCs/>
        <w:color w:val="FFFFFF" w:themeColor="background1"/>
      </w:rPr>
      <w:tblPr/>
      <w:tcPr>
        <w:tcBorders>
          <w:bottom w:val="single" w:sz="12" w:space="0" w:color="FFFFFF" w:themeColor="background1"/>
        </w:tcBorders>
        <w:shd w:val="clear" w:color="auto" w:fill="F2730A" w:themeFill="accent6" w:themeFillShade="CC"/>
      </w:tcPr>
    </w:tblStylePr>
    <w:tblStylePr w:type="lastRow">
      <w:rPr>
        <w:b/>
        <w:bCs/>
        <w:color w:val="F2730A"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2EAF1" w:themeFill="accent5" w:themeFillTint="3F"/>
      </w:tcPr>
    </w:tblStylePr>
    <w:tblStylePr w:type="band1Horz">
      <w:tblPr/>
      <w:tcPr>
        <w:shd w:val="clear" w:color="auto" w:fill="DAEEF3" w:themeFill="accent5" w:themeFillTint="33"/>
      </w:tcPr>
    </w:tblStylePr>
  </w:style>
  <w:style w:type="table" w:styleId="ColorfulList-Accent6">
    <w:name w:val="Colorful List Accent 6"/>
    <w:basedOn w:val="TableNormal"/>
    <w:uiPriority w:val="72"/>
    <w:rsid w:val="00CB0664"/>
    <w:pPr>
      <w:spacing w:after="0" w:line="240" w:lineRule="auto"/>
    </w:pPr>
    <w:rPr>
      <w:color w:val="000000" w:themeColor="text1"/>
    </w:rPr>
    <w:tblPr>
      <w:tblStyleRowBandSize w:val="1"/>
      <w:tblStyleColBandSize w:val="1"/>
    </w:tblPr>
    <w:tcPr>
      <w:shd w:val="clear" w:color="auto" w:fill="FEF4EC" w:themeFill="accent6" w:themeFillTint="19"/>
    </w:tcPr>
    <w:tblStylePr w:type="firstRow">
      <w:rPr>
        <w:b/>
        <w:bCs/>
        <w:color w:val="FFFFFF" w:themeColor="background1"/>
      </w:rPr>
      <w:tblPr/>
      <w:tcPr>
        <w:tcBorders>
          <w:bottom w:val="single" w:sz="12" w:space="0" w:color="FFFFFF" w:themeColor="background1"/>
        </w:tcBorders>
        <w:shd w:val="clear" w:color="auto" w:fill="348DA5" w:themeFill="accent5" w:themeFillShade="CC"/>
      </w:tcPr>
    </w:tblStylePr>
    <w:tblStylePr w:type="lastRow">
      <w:rPr>
        <w:b/>
        <w:bCs/>
        <w:color w:val="348DA5"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4D0" w:themeFill="accent6" w:themeFillTint="3F"/>
      </w:tcPr>
    </w:tblStylePr>
    <w:tblStylePr w:type="band1Horz">
      <w:tblPr/>
      <w:tcPr>
        <w:shd w:val="clear" w:color="auto" w:fill="FDE9D9" w:themeFill="accent6" w:themeFillTint="33"/>
      </w:tcPr>
    </w:tblStylePr>
  </w:style>
  <w:style w:type="table" w:styleId="ColorfulGrid">
    <w:name w:val="Colorful Grid"/>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ColorfulGrid-Accent1">
    <w:name w:val="Colorful Grid Accent 1"/>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DBE5F1" w:themeFill="accent1" w:themeFillTint="33"/>
    </w:tcPr>
    <w:tblStylePr w:type="firstRow">
      <w:rPr>
        <w:b/>
        <w:bCs/>
      </w:rPr>
      <w:tblPr/>
      <w:tcPr>
        <w:shd w:val="clear" w:color="auto" w:fill="B8CCE4" w:themeFill="accent1" w:themeFillTint="66"/>
      </w:tcPr>
    </w:tblStylePr>
    <w:tblStylePr w:type="lastRow">
      <w:rPr>
        <w:b/>
        <w:bCs/>
        <w:color w:val="000000" w:themeColor="text1"/>
      </w:rPr>
      <w:tblPr/>
      <w:tcPr>
        <w:shd w:val="clear" w:color="auto" w:fill="B8CCE4" w:themeFill="accent1" w:themeFillTint="66"/>
      </w:tcPr>
    </w:tblStylePr>
    <w:tblStylePr w:type="firstCol">
      <w:rPr>
        <w:color w:val="FFFFFF" w:themeColor="background1"/>
      </w:rPr>
      <w:tblPr/>
      <w:tcPr>
        <w:shd w:val="clear" w:color="auto" w:fill="365F91" w:themeFill="accent1" w:themeFillShade="BF"/>
      </w:tcPr>
    </w:tblStylePr>
    <w:tblStylePr w:type="lastCol">
      <w:rPr>
        <w:color w:val="FFFFFF" w:themeColor="background1"/>
      </w:rPr>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ColorfulGrid-Accent2">
    <w:name w:val="Colorful Grid Accent 2"/>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F2DBDB" w:themeFill="accent2" w:themeFillTint="33"/>
    </w:tcPr>
    <w:tblStylePr w:type="firstRow">
      <w:rPr>
        <w:b/>
        <w:bCs/>
      </w:rPr>
      <w:tblPr/>
      <w:tcPr>
        <w:shd w:val="clear" w:color="auto" w:fill="E5B8B7" w:themeFill="accent2" w:themeFillTint="66"/>
      </w:tcPr>
    </w:tblStylePr>
    <w:tblStylePr w:type="lastRow">
      <w:rPr>
        <w:b/>
        <w:bCs/>
        <w:color w:val="000000" w:themeColor="text1"/>
      </w:rPr>
      <w:tblPr/>
      <w:tcPr>
        <w:shd w:val="clear" w:color="auto" w:fill="E5B8B7" w:themeFill="accent2" w:themeFillTint="66"/>
      </w:tcPr>
    </w:tblStylePr>
    <w:tblStylePr w:type="firstCol">
      <w:rPr>
        <w:color w:val="FFFFFF" w:themeColor="background1"/>
      </w:rPr>
      <w:tblPr/>
      <w:tcPr>
        <w:shd w:val="clear" w:color="auto" w:fill="943634" w:themeFill="accent2" w:themeFillShade="BF"/>
      </w:tcPr>
    </w:tblStylePr>
    <w:tblStylePr w:type="lastCol">
      <w:rPr>
        <w:color w:val="FFFFFF" w:themeColor="background1"/>
      </w:rPr>
      <w:tblPr/>
      <w:tcPr>
        <w:shd w:val="clear" w:color="auto" w:fill="943634" w:themeFill="accent2" w:themeFillShade="BF"/>
      </w:tc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ColorfulGrid-Accent3">
    <w:name w:val="Colorful Grid Accent 3"/>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EAF1DD" w:themeFill="accent3" w:themeFillTint="33"/>
    </w:tcPr>
    <w:tblStylePr w:type="firstRow">
      <w:rPr>
        <w:b/>
        <w:bCs/>
      </w:rPr>
      <w:tblPr/>
      <w:tcPr>
        <w:shd w:val="clear" w:color="auto" w:fill="D6E3BC" w:themeFill="accent3" w:themeFillTint="66"/>
      </w:tcPr>
    </w:tblStylePr>
    <w:tblStylePr w:type="lastRow">
      <w:rPr>
        <w:b/>
        <w:bCs/>
        <w:color w:val="000000" w:themeColor="text1"/>
      </w:rPr>
      <w:tblPr/>
      <w:tcPr>
        <w:shd w:val="clear" w:color="auto" w:fill="D6E3BC" w:themeFill="accent3" w:themeFillTint="66"/>
      </w:tcPr>
    </w:tblStylePr>
    <w:tblStylePr w:type="firstCol">
      <w:rPr>
        <w:color w:val="FFFFFF" w:themeColor="background1"/>
      </w:rPr>
      <w:tblPr/>
      <w:tcPr>
        <w:shd w:val="clear" w:color="auto" w:fill="76923C" w:themeFill="accent3" w:themeFillShade="BF"/>
      </w:tcPr>
    </w:tblStylePr>
    <w:tblStylePr w:type="lastCol">
      <w:rPr>
        <w:color w:val="FFFFFF" w:themeColor="background1"/>
      </w:rPr>
      <w:tblPr/>
      <w:tcPr>
        <w:shd w:val="clear" w:color="auto" w:fill="76923C" w:themeFill="accent3" w:themeFillShade="BF"/>
      </w:tc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ColorfulGrid-Accent4">
    <w:name w:val="Colorful Grid Accent 4"/>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E5DFEC" w:themeFill="accent4" w:themeFillTint="33"/>
    </w:tcPr>
    <w:tblStylePr w:type="firstRow">
      <w:rPr>
        <w:b/>
        <w:bCs/>
      </w:rPr>
      <w:tblPr/>
      <w:tcPr>
        <w:shd w:val="clear" w:color="auto" w:fill="CCC0D9" w:themeFill="accent4" w:themeFillTint="66"/>
      </w:tcPr>
    </w:tblStylePr>
    <w:tblStylePr w:type="lastRow">
      <w:rPr>
        <w:b/>
        <w:bCs/>
        <w:color w:val="000000" w:themeColor="text1"/>
      </w:rPr>
      <w:tblPr/>
      <w:tcPr>
        <w:shd w:val="clear" w:color="auto" w:fill="CCC0D9" w:themeFill="accent4" w:themeFillTint="66"/>
      </w:tcPr>
    </w:tblStylePr>
    <w:tblStylePr w:type="firstCol">
      <w:rPr>
        <w:color w:val="FFFFFF" w:themeColor="background1"/>
      </w:rPr>
      <w:tblPr/>
      <w:tcPr>
        <w:shd w:val="clear" w:color="auto" w:fill="5F497A" w:themeFill="accent4" w:themeFillShade="BF"/>
      </w:tcPr>
    </w:tblStylePr>
    <w:tblStylePr w:type="lastCol">
      <w:rPr>
        <w:color w:val="FFFFFF" w:themeColor="background1"/>
      </w:rPr>
      <w:tblPr/>
      <w:tcPr>
        <w:shd w:val="clear" w:color="auto" w:fill="5F497A" w:themeFill="accent4" w:themeFillShade="BF"/>
      </w:tc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ColorfulGrid-Accent5">
    <w:name w:val="Colorful Grid Accent 5"/>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DAEEF3" w:themeFill="accent5" w:themeFillTint="33"/>
    </w:tcPr>
    <w:tblStylePr w:type="firstRow">
      <w:rPr>
        <w:b/>
        <w:bCs/>
      </w:rPr>
      <w:tblPr/>
      <w:tcPr>
        <w:shd w:val="clear" w:color="auto" w:fill="B6DDE8" w:themeFill="accent5" w:themeFillTint="66"/>
      </w:tcPr>
    </w:tblStylePr>
    <w:tblStylePr w:type="lastRow">
      <w:rPr>
        <w:b/>
        <w:bCs/>
        <w:color w:val="000000" w:themeColor="text1"/>
      </w:rPr>
      <w:tblPr/>
      <w:tcPr>
        <w:shd w:val="clear" w:color="auto" w:fill="B6DDE8" w:themeFill="accent5" w:themeFillTint="66"/>
      </w:tcPr>
    </w:tblStylePr>
    <w:tblStylePr w:type="firstCol">
      <w:rPr>
        <w:color w:val="FFFFFF" w:themeColor="background1"/>
      </w:rPr>
      <w:tblPr/>
      <w:tcPr>
        <w:shd w:val="clear" w:color="auto" w:fill="31849B" w:themeFill="accent5" w:themeFillShade="BF"/>
      </w:tcPr>
    </w:tblStylePr>
    <w:tblStylePr w:type="lastCol">
      <w:rPr>
        <w:color w:val="FFFFFF" w:themeColor="background1"/>
      </w:rPr>
      <w:tblPr/>
      <w:tcPr>
        <w:shd w:val="clear" w:color="auto" w:fill="31849B" w:themeFill="accent5" w:themeFillShade="BF"/>
      </w:tc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ColorfulGrid-Accent6">
    <w:name w:val="Colorful Grid Accent 6"/>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FDE9D9" w:themeFill="accent6" w:themeFillTint="33"/>
    </w:tcPr>
    <w:tblStylePr w:type="firstRow">
      <w:rPr>
        <w:b/>
        <w:bCs/>
      </w:rPr>
      <w:tblPr/>
      <w:tcPr>
        <w:shd w:val="clear" w:color="auto" w:fill="FBD4B4" w:themeFill="accent6" w:themeFillTint="66"/>
      </w:tcPr>
    </w:tblStylePr>
    <w:tblStylePr w:type="lastRow">
      <w:rPr>
        <w:b/>
        <w:bCs/>
        <w:color w:val="000000" w:themeColor="text1"/>
      </w:rPr>
      <w:tblPr/>
      <w:tcPr>
        <w:shd w:val="clear" w:color="auto" w:fill="FBD4B4" w:themeFill="accent6" w:themeFillTint="66"/>
      </w:tcPr>
    </w:tblStylePr>
    <w:tblStylePr w:type="firstCol">
      <w:rPr>
        <w:color w:val="FFFFFF" w:themeColor="background1"/>
      </w:rPr>
      <w:tblPr/>
      <w:tcPr>
        <w:shd w:val="clear" w:color="auto" w:fill="E36C0A" w:themeFill="accent6" w:themeFillShade="BF"/>
      </w:tcPr>
    </w:tblStylePr>
    <w:tblStylePr w:type="lastCol">
      <w:rPr>
        <w:color w:val="FFFFFF" w:themeColor="background1"/>
      </w:rPr>
      <w:tblPr/>
      <w:tcPr>
        <w:shd w:val="clear" w:color="auto" w:fill="E36C0A" w:themeFill="accent6" w:themeFillShade="BF"/>
      </w:tc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character" w:styleId="PageNumber">
    <w:name w:val="page number"/>
    <w:basedOn w:val="DefaultParagraphFont"/>
    <w:uiPriority w:val="99"/>
    <w:semiHidden/>
    <w:unhideWhenUsed/>
    <w:rsid w:val="001216B9"/>
  </w:style>
  <w:style w:type="character" w:styleId="Hyperlink">
    <w:name w:val="Hyperlink"/>
    <w:basedOn w:val="DefaultParagraphFont"/>
    <w:uiPriority w:val="99"/>
    <w:unhideWhenUsed/>
    <w:rsid w:val="006E2A8C"/>
    <w:rPr>
      <w:color w:val="0000FF" w:themeColor="hyperlink"/>
      <w:u w:val="single"/>
    </w:rPr>
  </w:style>
  <w:style w:type="character" w:styleId="UnresolvedMention">
    <w:name w:val="Unresolved Mention"/>
    <w:basedOn w:val="DefaultParagraphFont"/>
    <w:uiPriority w:val="99"/>
    <w:semiHidden/>
    <w:unhideWhenUsed/>
    <w:rsid w:val="006E2A8C"/>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allowPNG/>
</w:webSettings>
</file>

<file path=word/_rels/document.xml.rels><?xml version='1.0' encoding='UTF-8' standalone='yes'?>
<Relationships xmlns="http://schemas.openxmlformats.org/package/2006/relationships"><Relationship Id="rId5" Type="http://schemas.openxmlformats.org/officeDocument/2006/relationships/webSettings" Target="webSettings.xml"/><Relationship Id="rId4" Type="http://schemas.openxmlformats.org/officeDocument/2006/relationships/settings" Target="settings.xml"/><Relationship Id="rId6" Type="http://schemas.openxmlformats.org/officeDocument/2006/relationships/footnotes" Target="footnotes.xml"/><Relationship Id="rId7" Type="http://schemas.openxmlformats.org/officeDocument/2006/relationships/endnotes" Target="endnotes.xml"/><Relationship Id="rId15" Type="http://schemas.openxmlformats.org/officeDocument/2006/relationships/theme" Target="theme/theme1.xml"/><Relationship Id="rId9" Type="http://schemas.openxmlformats.org/officeDocument/2006/relationships/header" Target="header2.xml"/><Relationship Id="rId8" Type="http://schemas.openxmlformats.org/officeDocument/2006/relationships/header" Target="header1.xml"/><Relationship Id="rId13" Type="http://schemas.openxmlformats.org/officeDocument/2006/relationships/footer" Target="footer3.xml"/><Relationship Id="rId12" Type="http://schemas.openxmlformats.org/officeDocument/2006/relationships/header" Target="header3.xml"/><Relationship Id="rId11" Type="http://schemas.openxmlformats.org/officeDocument/2006/relationships/footer" Target="footer2.xml"/><Relationship Id="rId10" Type="http://schemas.openxmlformats.org/officeDocument/2006/relationships/footer" Target="footer1.xml"/><Relationship Id="rId3" Type="http://schemas.openxmlformats.org/officeDocument/2006/relationships/styles" Target="styles.xml"/><Relationship Id="rId2" Type="http://schemas.openxmlformats.org/officeDocument/2006/relationships/numbering" Target="numbering.xml"/><Relationship Id="rId1" Type="http://schemas.openxmlformats.org/officeDocument/2006/relationships/customXml" Target="../customXml/item1.xml"/><Relationship Id="rId14" Type="http://schemas.openxmlformats.org/officeDocument/2006/relationships/fontTable" Target="fontTable.xml"/></Relationships>
</file>

<file path=word/_rels/footer2.xml.rels><?xml version='1.0' encoding='UTF-8' standalone='yes'?>
<Relationships xmlns="http://schemas.openxmlformats.org/package/2006/relationships"><Relationship Id="rId1" Type="http://schemas.openxmlformats.org/officeDocument/2006/relationships/hyperlink" Target="https://otter.ai/"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3411EC8-F1B9-C84B-81E7-620E13BCCD6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1</Pages>
  <Words>0</Words>
  <Characters>0</Characters>
  <Application>Microsoft Office Word</Application>
  <DocSecurity>0</DocSecurity>
  <Lines>0</Lines>
  <Paragraphs>0</Paragraphs>
  <ScaleCrop>false</ScaleCrop>
  <HeadingPairs>
    <vt:vector size="2" baseType="variant">
      <vt:variant>
        <vt:lpstr>Title</vt:lpstr>
      </vt:variant>
      <vt:variant>
        <vt:i4>1</vt:i4>
      </vt:variant>
    </vt:vector>
  </HeadingPairs>
  <TitlesOfParts>
    <vt:vector size="1" baseType="lpstr">
      <vt:lpstr/>
    </vt:vector>
  </TitlesOfParts>
  <Manager/>
  <Company/>
  <LinksUpToDate>false</LinksUpToDate>
  <CharactersWithSpaces>0</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python-docx</dc:creator>
  <cp:keywords/>
  <dc:description>generated by python-docx</dc:description>
  <cp:lastModifiedBy>Wen Sun</cp:lastModifiedBy>
  <cp:revision>7</cp:revision>
  <dcterms:created xsi:type="dcterms:W3CDTF">2019-09-10T23:59:00Z</dcterms:created>
  <dcterms:modified xsi:type="dcterms:W3CDTF">2019-09-12T19:02:00Z</dcterms:modified>
  <cp:category/>
</cp:coreProperties>
</file>