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Teacher-as-Researcher: Legitimate Peripheral Participation in Research Culture and how to get</w:t>
      </w:r>
      <w:r w:rsidR="00625A82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published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Kate Mawson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Aims</w:t>
      </w:r>
    </w:p>
    <w:p w:rsidR="00081132" w:rsidRDefault="003532B0" w:rsidP="00081132">
      <w:pPr>
        <w:pStyle w:val="NormalWeb"/>
        <w:numPr>
          <w:ilvl w:val="0"/>
          <w:numId w:val="1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To start thinking about identity and LPP </w:t>
      </w:r>
    </w:p>
    <w:p w:rsidR="00081132" w:rsidRDefault="003532B0" w:rsidP="003532B0">
      <w:pPr>
        <w:pStyle w:val="NormalWeb"/>
        <w:numPr>
          <w:ilvl w:val="0"/>
          <w:numId w:val="1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Become familiar with LPP activities you could</w:t>
      </w:r>
      <w:r w:rsidR="00081132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do</w:t>
      </w:r>
    </w:p>
    <w:p w:rsidR="00081132" w:rsidRDefault="003532B0" w:rsidP="003532B0">
      <w:pPr>
        <w:pStyle w:val="NormalWeb"/>
        <w:numPr>
          <w:ilvl w:val="0"/>
          <w:numId w:val="1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Have an awareness of audience and</w:t>
      </w:r>
      <w:r w:rsidR="00081132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publi</w:t>
      </w:r>
      <w:r w:rsidR="00081132">
        <w:rPr>
          <w:rFonts w:asciiTheme="minorHAnsi" w:hAnsiTheme="minorHAnsi" w:cstheme="minorHAnsi"/>
          <w:sz w:val="22"/>
          <w:szCs w:val="22"/>
        </w:rPr>
        <w:t>cation type</w:t>
      </w:r>
    </w:p>
    <w:p w:rsidR="003532B0" w:rsidRPr="00081132" w:rsidRDefault="003532B0" w:rsidP="003532B0">
      <w:pPr>
        <w:pStyle w:val="NormalWeb"/>
        <w:numPr>
          <w:ilvl w:val="0"/>
          <w:numId w:val="1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Create keywords with purpose and use these</w:t>
      </w:r>
      <w:r w:rsidR="00081132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to form a title</w:t>
      </w:r>
    </w:p>
    <w:p w:rsidR="00081132" w:rsidRDefault="00081132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Intro chat</w:t>
      </w:r>
    </w:p>
    <w:p w:rsidR="00081132" w:rsidRDefault="003532B0" w:rsidP="00081132">
      <w:pPr>
        <w:pStyle w:val="NormalWeb"/>
        <w:numPr>
          <w:ilvl w:val="0"/>
          <w:numId w:val="2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What idea did you come with? </w:t>
      </w:r>
    </w:p>
    <w:p w:rsidR="003532B0" w:rsidRPr="00081132" w:rsidRDefault="003532B0" w:rsidP="003532B0">
      <w:pPr>
        <w:pStyle w:val="NormalWeb"/>
        <w:numPr>
          <w:ilvl w:val="0"/>
          <w:numId w:val="2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Where might you like to publish</w:t>
      </w:r>
      <w:r w:rsidR="00081132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your work?</w:t>
      </w:r>
    </w:p>
    <w:p w:rsidR="003532B0" w:rsidRPr="00081132" w:rsidRDefault="00625A82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Book title: Situated learning: </w:t>
      </w:r>
      <w:r w:rsidR="003532B0" w:rsidRPr="00081132">
        <w:rPr>
          <w:rFonts w:asciiTheme="minorHAnsi" w:hAnsiTheme="minorHAnsi" w:cstheme="minorHAnsi"/>
          <w:sz w:val="22"/>
          <w:szCs w:val="22"/>
        </w:rPr>
        <w:t>Legitimate peripheral participation</w:t>
      </w:r>
    </w:p>
    <w:p w:rsidR="003532B0" w:rsidRPr="00081132" w:rsidRDefault="00625A82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JEAN LAVE &amp; </w:t>
      </w:r>
      <w:r w:rsidR="003532B0" w:rsidRPr="00081132">
        <w:rPr>
          <w:rFonts w:asciiTheme="minorHAnsi" w:hAnsiTheme="minorHAnsi" w:cstheme="minorHAnsi"/>
          <w:sz w:val="22"/>
          <w:szCs w:val="22"/>
        </w:rPr>
        <w:t>ETIENNE WENGER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What is LPP?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Jean Lave, anthropologist, and Etienne Wenger, computer scientists, push forward the notion of situated learning and LPP legitimate periphery participation is its defining characteristic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Graphic illustration </w:t>
      </w:r>
      <w:r w:rsidR="00625A82">
        <w:rPr>
          <w:rFonts w:asciiTheme="minorHAnsi" w:hAnsiTheme="minorHAnsi" w:cstheme="minorHAnsi"/>
          <w:sz w:val="22"/>
          <w:szCs w:val="22"/>
        </w:rPr>
        <w:t xml:space="preserve">of communities of practice </w:t>
      </w:r>
      <w:r w:rsidRPr="00081132">
        <w:rPr>
          <w:rFonts w:asciiTheme="minorHAnsi" w:hAnsiTheme="minorHAnsi" w:cstheme="minorHAnsi"/>
          <w:sz w:val="22"/>
          <w:szCs w:val="22"/>
        </w:rPr>
        <w:t xml:space="preserve">by 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Nitya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Wakhlu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>, produced at the Experience Engagement conference in October 2015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In terms of writing for publication where are you on the</w:t>
      </w:r>
      <w:r w:rsidR="00081132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expert - novice spectrum?</w:t>
      </w:r>
    </w:p>
    <w:p w:rsidR="003532B0" w:rsidRPr="00081132" w:rsidRDefault="00625A82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Manca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diagram of the expert-notice spectrum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Where are you A-Z?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Do you identify as someone who</w:t>
      </w:r>
      <w:r w:rsidR="00081132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can publish their work?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https://www.sciencedirect.com/science/article/abs/pii/S0742051X16303 870</w:t>
      </w:r>
      <w:proofErr w:type="gramStart"/>
      <w:r w:rsidRPr="00081132">
        <w:rPr>
          <w:rFonts w:asciiTheme="minorHAnsi" w:hAnsiTheme="minorHAnsi" w:cstheme="minorHAnsi"/>
          <w:sz w:val="22"/>
          <w:szCs w:val="22"/>
        </w:rPr>
        <w:t>?via</w:t>
      </w:r>
      <w:proofErr w:type="gramEnd"/>
      <w:r w:rsidRPr="00081132">
        <w:rPr>
          <w:rFonts w:asciiTheme="minorHAnsi" w:hAnsiTheme="minorHAnsi" w:cstheme="minorHAnsi"/>
          <w:sz w:val="22"/>
          <w:szCs w:val="22"/>
        </w:rPr>
        <w:t>%3Dihub</w:t>
      </w:r>
    </w:p>
    <w:p w:rsidR="003532B0" w:rsidRPr="00081132" w:rsidRDefault="00081132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3532B0" w:rsidRPr="00081132">
        <w:rPr>
          <w:rFonts w:asciiTheme="minorHAnsi" w:hAnsiTheme="minorHAnsi" w:cstheme="minorHAnsi"/>
          <w:sz w:val="22"/>
          <w:szCs w:val="22"/>
        </w:rPr>
        <w:t>Flavel</w:t>
      </w:r>
      <w:proofErr w:type="spellEnd"/>
      <w:r w:rsidR="007126A3">
        <w:rPr>
          <w:rFonts w:asciiTheme="minorHAnsi" w:hAnsiTheme="minorHAnsi" w:cstheme="minorHAnsi"/>
          <w:sz w:val="22"/>
          <w:szCs w:val="22"/>
        </w:rPr>
        <w:t xml:space="preserve"> </w:t>
      </w:r>
      <w:r w:rsidR="007126A3" w:rsidRPr="00081132">
        <w:rPr>
          <w:rFonts w:asciiTheme="minorHAnsi" w:hAnsiTheme="minorHAnsi" w:cstheme="minorHAnsi"/>
          <w:sz w:val="22"/>
          <w:szCs w:val="22"/>
        </w:rPr>
        <w:t>(1987)</w:t>
      </w:r>
      <w:r w:rsidR="007126A3">
        <w:rPr>
          <w:rFonts w:asciiTheme="minorHAnsi" w:hAnsiTheme="minorHAnsi" w:cstheme="minorHAnsi"/>
          <w:sz w:val="22"/>
          <w:szCs w:val="22"/>
        </w:rPr>
        <w:t xml:space="preserve"> diagram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Identity</w:t>
      </w:r>
    </w:p>
    <w:p w:rsidR="00081132" w:rsidRDefault="003532B0" w:rsidP="00081132">
      <w:pPr>
        <w:pStyle w:val="NormalWeb"/>
        <w:numPr>
          <w:ilvl w:val="0"/>
          <w:numId w:val="3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Mawson and Abbott (2017) discuss the work of Gee</w:t>
      </w:r>
      <w:r w:rsidR="00081132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(2000) whe</w:t>
      </w:r>
      <w:r w:rsidR="00081132">
        <w:rPr>
          <w:rFonts w:asciiTheme="minorHAnsi" w:hAnsiTheme="minorHAnsi" w:cstheme="minorHAnsi"/>
          <w:sz w:val="22"/>
          <w:szCs w:val="22"/>
        </w:rPr>
        <w:t>n constructing a new identity</w:t>
      </w:r>
    </w:p>
    <w:p w:rsidR="003532B0" w:rsidRPr="00081132" w:rsidRDefault="003532B0" w:rsidP="00081132">
      <w:pPr>
        <w:pStyle w:val="NormalWeb"/>
        <w:numPr>
          <w:ilvl w:val="0"/>
          <w:numId w:val="3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Four ways in which identities are formed</w:t>
      </w:r>
    </w:p>
    <w:p w:rsidR="003532B0" w:rsidRPr="007126A3" w:rsidRDefault="003532B0" w:rsidP="007126A3">
      <w:pPr>
        <w:pStyle w:val="NormalWeb"/>
        <w:spacing w:before="0" w:beforeAutospacing="0" w:afterAutospacing="0"/>
        <w:ind w:left="1440" w:firstLine="720"/>
        <w:rPr>
          <w:rFonts w:asciiTheme="minorHAnsi" w:hAnsiTheme="minorHAnsi" w:cstheme="minorHAnsi"/>
          <w:sz w:val="22"/>
          <w:szCs w:val="22"/>
        </w:rPr>
      </w:pPr>
      <w:r w:rsidRPr="007126A3">
        <w:rPr>
          <w:rFonts w:asciiTheme="minorHAnsi" w:hAnsiTheme="minorHAnsi" w:cstheme="minorHAnsi"/>
          <w:bCs/>
          <w:sz w:val="22"/>
          <w:szCs w:val="22"/>
        </w:rPr>
        <w:t xml:space="preserve">Process </w:t>
      </w:r>
      <w:r w:rsidR="007126A3">
        <w:rPr>
          <w:rFonts w:asciiTheme="minorHAnsi" w:hAnsiTheme="minorHAnsi" w:cstheme="minorHAnsi"/>
          <w:bCs/>
          <w:sz w:val="22"/>
          <w:szCs w:val="22"/>
        </w:rPr>
        <w:tab/>
      </w:r>
      <w:r w:rsidR="007126A3">
        <w:rPr>
          <w:rFonts w:asciiTheme="minorHAnsi" w:hAnsiTheme="minorHAnsi" w:cstheme="minorHAnsi"/>
          <w:bCs/>
          <w:sz w:val="22"/>
          <w:szCs w:val="22"/>
        </w:rPr>
        <w:tab/>
      </w:r>
      <w:r w:rsidRPr="007126A3">
        <w:rPr>
          <w:rFonts w:asciiTheme="minorHAnsi" w:hAnsiTheme="minorHAnsi" w:cstheme="minorHAnsi"/>
          <w:bCs/>
          <w:sz w:val="22"/>
          <w:szCs w:val="22"/>
        </w:rPr>
        <w:t>Power</w:t>
      </w:r>
      <w:r w:rsidR="007126A3">
        <w:rPr>
          <w:rFonts w:asciiTheme="minorHAnsi" w:hAnsiTheme="minorHAnsi" w:cstheme="minorHAnsi"/>
          <w:bCs/>
          <w:sz w:val="22"/>
          <w:szCs w:val="22"/>
        </w:rPr>
        <w:tab/>
      </w:r>
      <w:r w:rsidR="007126A3">
        <w:rPr>
          <w:rFonts w:asciiTheme="minorHAnsi" w:hAnsiTheme="minorHAnsi" w:cstheme="minorHAnsi"/>
          <w:bCs/>
          <w:sz w:val="22"/>
          <w:szCs w:val="22"/>
        </w:rPr>
        <w:tab/>
      </w:r>
      <w:r w:rsidRPr="007126A3">
        <w:rPr>
          <w:rFonts w:asciiTheme="minorHAnsi" w:hAnsiTheme="minorHAnsi" w:cstheme="minorHAnsi"/>
          <w:sz w:val="22"/>
          <w:szCs w:val="22"/>
        </w:rPr>
        <w:t>Source of Power</w:t>
      </w:r>
    </w:p>
    <w:p w:rsidR="003532B0" w:rsidRDefault="007126A3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Nature Identity: </w:t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>developed from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="003532B0" w:rsidRPr="00081132">
        <w:rPr>
          <w:rFonts w:asciiTheme="minorHAnsi" w:hAnsiTheme="minorHAnsi" w:cstheme="minorHAnsi"/>
          <w:sz w:val="22"/>
          <w:szCs w:val="22"/>
        </w:rPr>
        <w:t>Forces</w:t>
      </w:r>
      <w:r w:rsidR="00081132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="003532B0" w:rsidRPr="00081132">
        <w:rPr>
          <w:rFonts w:asciiTheme="minorHAnsi" w:hAnsiTheme="minorHAnsi" w:cstheme="minorHAnsi"/>
          <w:sz w:val="22"/>
          <w:szCs w:val="22"/>
        </w:rPr>
        <w:t>in nature</w:t>
      </w:r>
    </w:p>
    <w:p w:rsidR="007126A3" w:rsidRPr="00081132" w:rsidRDefault="007126A3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proofErr w:type="gramStart"/>
      <w:r w:rsidRPr="00081132">
        <w:rPr>
          <w:rFonts w:asciiTheme="minorHAnsi" w:hAnsiTheme="minorHAnsi" w:cstheme="minorHAnsi"/>
          <w:sz w:val="22"/>
          <w:szCs w:val="22"/>
        </w:rPr>
        <w:t>a</w:t>
      </w:r>
      <w:proofErr w:type="gramEnd"/>
      <w:r w:rsidRPr="00081132">
        <w:rPr>
          <w:rFonts w:asciiTheme="minorHAnsi" w:hAnsiTheme="minorHAnsi" w:cstheme="minorHAnsi"/>
          <w:sz w:val="22"/>
          <w:szCs w:val="22"/>
        </w:rPr>
        <w:t xml:space="preserve"> state</w:t>
      </w:r>
    </w:p>
    <w:p w:rsidR="003532B0" w:rsidRPr="00081132" w:rsidRDefault="007126A3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Institution Identity:</w:t>
      </w:r>
      <w:r w:rsidRPr="00081132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 xml:space="preserve">authorised by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="003532B0" w:rsidRPr="00081132">
        <w:rPr>
          <w:rFonts w:asciiTheme="minorHAnsi" w:hAnsiTheme="minorHAnsi" w:cstheme="minorHAnsi"/>
          <w:sz w:val="22"/>
          <w:szCs w:val="22"/>
        </w:rPr>
        <w:t>Authorities</w:t>
      </w:r>
      <w:r w:rsidR="00081132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 w:rsidR="003532B0" w:rsidRPr="00081132">
        <w:rPr>
          <w:rFonts w:asciiTheme="minorHAnsi" w:hAnsiTheme="minorHAnsi" w:cstheme="minorHAnsi"/>
          <w:sz w:val="22"/>
          <w:szCs w:val="22"/>
        </w:rPr>
        <w:t>within institutions</w:t>
      </w:r>
    </w:p>
    <w:p w:rsidR="004853F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proofErr w:type="gramStart"/>
      <w:r w:rsidRPr="00081132">
        <w:rPr>
          <w:rFonts w:asciiTheme="minorHAnsi" w:hAnsiTheme="minorHAnsi" w:cstheme="minorHAnsi"/>
          <w:sz w:val="22"/>
          <w:szCs w:val="22"/>
        </w:rPr>
        <w:t>a</w:t>
      </w:r>
      <w:proofErr w:type="gramEnd"/>
      <w:r w:rsidRPr="00081132">
        <w:rPr>
          <w:rFonts w:asciiTheme="minorHAnsi" w:hAnsiTheme="minorHAnsi" w:cstheme="minorHAnsi"/>
          <w:sz w:val="22"/>
          <w:szCs w:val="22"/>
        </w:rPr>
        <w:t xml:space="preserve"> position</w:t>
      </w:r>
    </w:p>
    <w:p w:rsidR="007126A3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Discourse Identity: </w:t>
      </w:r>
      <w:r w:rsidR="007126A3"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 xml:space="preserve">recognised in </w:t>
      </w:r>
      <w:r w:rsidR="007126A3">
        <w:rPr>
          <w:rFonts w:asciiTheme="minorHAnsi" w:hAnsiTheme="minorHAnsi" w:cstheme="minorHAnsi"/>
          <w:sz w:val="22"/>
          <w:szCs w:val="22"/>
        </w:rPr>
        <w:tab/>
      </w:r>
      <w:r w:rsidR="007126A3">
        <w:rPr>
          <w:rFonts w:asciiTheme="minorHAnsi" w:hAnsiTheme="minorHAnsi" w:cstheme="minorHAnsi"/>
          <w:sz w:val="22"/>
          <w:szCs w:val="22"/>
        </w:rPr>
        <w:tab/>
        <w:t xml:space="preserve">the </w:t>
      </w:r>
      <w:r w:rsidR="007126A3" w:rsidRPr="00081132">
        <w:rPr>
          <w:rFonts w:asciiTheme="minorHAnsi" w:hAnsiTheme="minorHAnsi" w:cstheme="minorHAnsi"/>
          <w:sz w:val="22"/>
          <w:szCs w:val="22"/>
        </w:rPr>
        <w:t>discourse</w:t>
      </w:r>
      <w:r w:rsidR="007126A3">
        <w:rPr>
          <w:rFonts w:asciiTheme="minorHAnsi" w:hAnsiTheme="minorHAnsi" w:cstheme="minorHAnsi"/>
          <w:sz w:val="22"/>
          <w:szCs w:val="22"/>
        </w:rPr>
        <w:tab/>
        <w:t>of/with rational individuals</w:t>
      </w:r>
      <w:r w:rsidR="004853F2">
        <w:rPr>
          <w:rFonts w:asciiTheme="minorHAnsi" w:hAnsiTheme="minorHAnsi" w:cstheme="minorHAnsi"/>
          <w:sz w:val="22"/>
          <w:szCs w:val="22"/>
        </w:rPr>
        <w:t xml:space="preserve"> </w:t>
      </w:r>
    </w:p>
    <w:p w:rsidR="007126A3" w:rsidRDefault="007126A3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proofErr w:type="gramStart"/>
      <w:r w:rsidRPr="00081132">
        <w:rPr>
          <w:rFonts w:asciiTheme="minorHAnsi" w:hAnsiTheme="minorHAnsi" w:cstheme="minorHAnsi"/>
          <w:sz w:val="22"/>
          <w:szCs w:val="22"/>
        </w:rPr>
        <w:t>an</w:t>
      </w:r>
      <w:proofErr w:type="gramEnd"/>
      <w:r w:rsidRPr="00081132">
        <w:rPr>
          <w:rFonts w:asciiTheme="minorHAnsi" w:hAnsiTheme="minorHAnsi" w:cstheme="minorHAnsi"/>
          <w:sz w:val="22"/>
          <w:szCs w:val="22"/>
        </w:rPr>
        <w:t xml:space="preserve"> individual trait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>/dialogue</w:t>
      </w:r>
    </w:p>
    <w:p w:rsidR="003532B0" w:rsidRDefault="007126A3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Affinity Identity: </w:t>
      </w:r>
      <w:r>
        <w:rPr>
          <w:rFonts w:asciiTheme="minorHAnsi" w:hAnsiTheme="minorHAnsi" w:cstheme="minorHAnsi"/>
          <w:sz w:val="22"/>
          <w:szCs w:val="22"/>
        </w:rPr>
        <w:tab/>
        <w:t>shared in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the </w:t>
      </w:r>
      <w:r w:rsidR="003532B0" w:rsidRPr="00081132">
        <w:rPr>
          <w:rFonts w:asciiTheme="minorHAnsi" w:hAnsiTheme="minorHAnsi" w:cstheme="minorHAnsi"/>
          <w:sz w:val="22"/>
          <w:szCs w:val="22"/>
        </w:rPr>
        <w:t>practice</w:t>
      </w:r>
      <w:r w:rsidR="004853F2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 w:rsidR="003532B0" w:rsidRPr="00081132">
        <w:rPr>
          <w:rFonts w:asciiTheme="minorHAnsi" w:hAnsiTheme="minorHAnsi" w:cstheme="minorHAnsi"/>
          <w:sz w:val="22"/>
          <w:szCs w:val="22"/>
        </w:rPr>
        <w:t>of affinity groups</w:t>
      </w:r>
    </w:p>
    <w:p w:rsidR="007126A3" w:rsidRPr="00081132" w:rsidRDefault="007126A3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experiences</w:t>
      </w:r>
      <w:proofErr w:type="gramEnd"/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What is your identity?</w:t>
      </w:r>
    </w:p>
    <w:p w:rsidR="004853F2" w:rsidRDefault="004853F2" w:rsidP="004853F2">
      <w:pPr>
        <w:pStyle w:val="NormalWeb"/>
        <w:numPr>
          <w:ilvl w:val="0"/>
          <w:numId w:val="4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Do you have more than one? </w:t>
      </w:r>
    </w:p>
    <w:p w:rsidR="004853F2" w:rsidRDefault="004853F2" w:rsidP="004853F2">
      <w:pPr>
        <w:pStyle w:val="NormalWeb"/>
        <w:numPr>
          <w:ilvl w:val="0"/>
          <w:numId w:val="4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 xml:space="preserve">How does your identity form? </w:t>
      </w:r>
    </w:p>
    <w:p w:rsidR="004853F2" w:rsidRDefault="003532B0" w:rsidP="003532B0">
      <w:pPr>
        <w:pStyle w:val="NormalWeb"/>
        <w:numPr>
          <w:ilvl w:val="0"/>
          <w:numId w:val="4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Does the way others or your institution view</w:t>
      </w:r>
      <w:r w:rsidR="004853F2">
        <w:rPr>
          <w:rFonts w:asciiTheme="minorHAnsi" w:hAnsiTheme="minorHAnsi" w:cstheme="minorHAnsi"/>
          <w:sz w:val="22"/>
          <w:szCs w:val="22"/>
        </w:rPr>
        <w:t xml:space="preserve"> </w:t>
      </w:r>
      <w:r w:rsidRPr="004853F2">
        <w:rPr>
          <w:rFonts w:asciiTheme="minorHAnsi" w:hAnsiTheme="minorHAnsi" w:cstheme="minorHAnsi"/>
          <w:sz w:val="22"/>
          <w:szCs w:val="22"/>
        </w:rPr>
        <w:t xml:space="preserve">you affect your identity? • </w:t>
      </w:r>
    </w:p>
    <w:p w:rsidR="003532B0" w:rsidRPr="004853F2" w:rsidRDefault="003532B0" w:rsidP="003532B0">
      <w:pPr>
        <w:pStyle w:val="NormalWeb"/>
        <w:numPr>
          <w:ilvl w:val="0"/>
          <w:numId w:val="4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4853F2">
        <w:rPr>
          <w:rFonts w:asciiTheme="minorHAnsi" w:hAnsiTheme="minorHAnsi" w:cstheme="minorHAnsi"/>
          <w:sz w:val="22"/>
          <w:szCs w:val="22"/>
        </w:rPr>
        <w:t>Think about your A, I, N and D identities how</w:t>
      </w:r>
      <w:r w:rsidR="004853F2">
        <w:rPr>
          <w:rFonts w:asciiTheme="minorHAnsi" w:hAnsiTheme="minorHAnsi" w:cstheme="minorHAnsi"/>
          <w:sz w:val="22"/>
          <w:szCs w:val="22"/>
        </w:rPr>
        <w:t xml:space="preserve"> </w:t>
      </w:r>
      <w:r w:rsidRPr="004853F2">
        <w:rPr>
          <w:rFonts w:asciiTheme="minorHAnsi" w:hAnsiTheme="minorHAnsi" w:cstheme="minorHAnsi"/>
          <w:sz w:val="22"/>
          <w:szCs w:val="22"/>
        </w:rPr>
        <w:t xml:space="preserve">do you perceive yourself? </w:t>
      </w:r>
      <w:proofErr w:type="gramStart"/>
      <w:r w:rsidRPr="004853F2">
        <w:rPr>
          <w:rFonts w:asciiTheme="minorHAnsi" w:hAnsiTheme="minorHAnsi" w:cstheme="minorHAnsi"/>
          <w:sz w:val="22"/>
          <w:szCs w:val="22"/>
        </w:rPr>
        <w:t>how</w:t>
      </w:r>
      <w:proofErr w:type="gramEnd"/>
      <w:r w:rsidRPr="004853F2">
        <w:rPr>
          <w:rFonts w:asciiTheme="minorHAnsi" w:hAnsiTheme="minorHAnsi" w:cstheme="minorHAnsi"/>
          <w:sz w:val="22"/>
          <w:szCs w:val="22"/>
        </w:rPr>
        <w:t xml:space="preserve"> do others? What does your institution contribute to your identity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Activity</w:t>
      </w:r>
    </w:p>
    <w:p w:rsidR="004853F2" w:rsidRDefault="003532B0" w:rsidP="004853F2">
      <w:pPr>
        <w:pStyle w:val="NormalWeb"/>
        <w:numPr>
          <w:ilvl w:val="0"/>
          <w:numId w:val="5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We've th</w:t>
      </w:r>
      <w:r w:rsidR="004853F2">
        <w:rPr>
          <w:rFonts w:asciiTheme="minorHAnsi" w:hAnsiTheme="minorHAnsi" w:cstheme="minorHAnsi"/>
          <w:sz w:val="22"/>
          <w:szCs w:val="22"/>
        </w:rPr>
        <w:t>ought about identity and Cop</w:t>
      </w:r>
    </w:p>
    <w:p w:rsidR="004853F2" w:rsidRDefault="003532B0" w:rsidP="003532B0">
      <w:pPr>
        <w:pStyle w:val="NormalWeb"/>
        <w:numPr>
          <w:ilvl w:val="0"/>
          <w:numId w:val="5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LPP requires activity and/or participation</w:t>
      </w:r>
    </w:p>
    <w:p w:rsidR="003532B0" w:rsidRPr="004853F2" w:rsidRDefault="003532B0" w:rsidP="003532B0">
      <w:pPr>
        <w:pStyle w:val="NormalWeb"/>
        <w:numPr>
          <w:ilvl w:val="0"/>
          <w:numId w:val="5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4853F2">
        <w:rPr>
          <w:rFonts w:asciiTheme="minorHAnsi" w:hAnsiTheme="minorHAnsi" w:cstheme="minorHAnsi"/>
          <w:sz w:val="22"/>
          <w:szCs w:val="22"/>
        </w:rPr>
        <w:t>What legitimate activities are there for you to become involved in to help you towards the centre as an expert?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LPP publishing activities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Participant generated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b/>
          <w:bCs/>
          <w:sz w:val="22"/>
          <w:szCs w:val="22"/>
        </w:rPr>
        <w:t>READ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Break out groups</w:t>
      </w:r>
    </w:p>
    <w:p w:rsidR="004853F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Randomly arranged </w:t>
      </w:r>
    </w:p>
    <w:p w:rsidR="004853F2" w:rsidRDefault="003532B0" w:rsidP="004853F2">
      <w:pPr>
        <w:pStyle w:val="NormalWeb"/>
        <w:numPr>
          <w:ilvl w:val="0"/>
          <w:numId w:val="6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List all the possible audiences for</w:t>
      </w:r>
      <w:r w:rsidR="004853F2">
        <w:rPr>
          <w:rFonts w:asciiTheme="minorHAnsi" w:hAnsiTheme="minorHAnsi" w:cstheme="minorHAnsi"/>
          <w:sz w:val="22"/>
          <w:szCs w:val="22"/>
        </w:rPr>
        <w:t xml:space="preserve"> your work</w:t>
      </w:r>
    </w:p>
    <w:p w:rsidR="003532B0" w:rsidRPr="004853F2" w:rsidRDefault="003532B0" w:rsidP="003532B0">
      <w:pPr>
        <w:pStyle w:val="NormalWeb"/>
        <w:numPr>
          <w:ilvl w:val="0"/>
          <w:numId w:val="6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Name places that might publish your</w:t>
      </w:r>
      <w:r w:rsidR="004853F2">
        <w:rPr>
          <w:rFonts w:asciiTheme="minorHAnsi" w:hAnsiTheme="minorHAnsi" w:cstheme="minorHAnsi"/>
          <w:sz w:val="22"/>
          <w:szCs w:val="22"/>
        </w:rPr>
        <w:t xml:space="preserve"> </w:t>
      </w:r>
      <w:r w:rsidRPr="004853F2">
        <w:rPr>
          <w:rFonts w:asciiTheme="minorHAnsi" w:hAnsiTheme="minorHAnsi" w:cstheme="minorHAnsi"/>
          <w:sz w:val="22"/>
          <w:szCs w:val="22"/>
        </w:rPr>
        <w:t>work</w:t>
      </w:r>
    </w:p>
    <w:p w:rsidR="003532B0" w:rsidRPr="007126A3" w:rsidRDefault="007126A3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Magazines teaching focussed, subject focussed or linked to associations.  Large readerships for impact – review process.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The Student Guide to Literacy in Science Smart Essential </w:t>
      </w:r>
      <w:proofErr w:type="gramStart"/>
      <w:r w:rsidRPr="00081132">
        <w:rPr>
          <w:rFonts w:asciiTheme="minorHAnsi" w:hAnsiTheme="minorHAnsi" w:cstheme="minorHAnsi"/>
          <w:sz w:val="22"/>
          <w:szCs w:val="22"/>
        </w:rPr>
        <w:t>By</w:t>
      </w:r>
      <w:proofErr w:type="gramEnd"/>
      <w:r w:rsidRPr="00081132">
        <w:rPr>
          <w:rFonts w:asciiTheme="minorHAnsi" w:hAnsiTheme="minorHAnsi" w:cstheme="minorHAnsi"/>
          <w:sz w:val="22"/>
          <w:szCs w:val="22"/>
        </w:rPr>
        <w:t xml:space="preserve"> Kate Mawson</w:t>
      </w:r>
    </w:p>
    <w:p w:rsidR="007126A3" w:rsidRPr="00081132" w:rsidRDefault="003532B0" w:rsidP="007126A3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Preparing to Teach in Secondary Schools</w:t>
      </w:r>
      <w:r w:rsidR="007126A3">
        <w:rPr>
          <w:rFonts w:asciiTheme="minorHAnsi" w:hAnsiTheme="minorHAnsi" w:cstheme="minorHAnsi"/>
          <w:sz w:val="22"/>
          <w:szCs w:val="22"/>
        </w:rPr>
        <w:t xml:space="preserve">: </w:t>
      </w:r>
      <w:r w:rsidRPr="00081132">
        <w:rPr>
          <w:rFonts w:asciiTheme="minorHAnsi" w:hAnsiTheme="minorHAnsi" w:cstheme="minorHAnsi"/>
          <w:sz w:val="22"/>
          <w:szCs w:val="22"/>
        </w:rPr>
        <w:t>A Student Teacher's Guide to Professional issues in Secondary Education</w:t>
      </w:r>
      <w:r w:rsidR="007126A3">
        <w:rPr>
          <w:rFonts w:asciiTheme="minorHAnsi" w:hAnsiTheme="minorHAnsi" w:cstheme="minorHAnsi"/>
          <w:sz w:val="22"/>
          <w:szCs w:val="22"/>
        </w:rPr>
        <w:t xml:space="preserve"> e</w:t>
      </w:r>
      <w:r w:rsidR="007126A3" w:rsidRPr="00081132">
        <w:rPr>
          <w:rFonts w:asciiTheme="minorHAnsi" w:hAnsiTheme="minorHAnsi" w:cstheme="minorHAnsi"/>
          <w:sz w:val="22"/>
          <w:szCs w:val="22"/>
        </w:rPr>
        <w:t xml:space="preserve">dited by </w:t>
      </w:r>
      <w:proofErr w:type="spellStart"/>
      <w:proofErr w:type="gramStart"/>
      <w:r w:rsidR="007126A3" w:rsidRPr="00081132">
        <w:rPr>
          <w:rFonts w:asciiTheme="minorHAnsi" w:hAnsiTheme="minorHAnsi" w:cstheme="minorHAnsi"/>
          <w:sz w:val="22"/>
          <w:szCs w:val="22"/>
        </w:rPr>
        <w:t>lan</w:t>
      </w:r>
      <w:proofErr w:type="spellEnd"/>
      <w:proofErr w:type="gramEnd"/>
      <w:r w:rsidR="007126A3" w:rsidRPr="00081132">
        <w:rPr>
          <w:rFonts w:asciiTheme="minorHAnsi" w:hAnsiTheme="minorHAnsi" w:cstheme="minorHAnsi"/>
          <w:sz w:val="22"/>
          <w:szCs w:val="22"/>
        </w:rPr>
        <w:t xml:space="preserve"> Abbott Prue Huddleston David </w:t>
      </w:r>
      <w:proofErr w:type="spellStart"/>
      <w:r w:rsidR="007126A3" w:rsidRPr="00081132">
        <w:rPr>
          <w:rFonts w:asciiTheme="minorHAnsi" w:hAnsiTheme="minorHAnsi" w:cstheme="minorHAnsi"/>
          <w:sz w:val="22"/>
          <w:szCs w:val="22"/>
        </w:rPr>
        <w:t>Middlewood</w:t>
      </w:r>
      <w:proofErr w:type="spellEnd"/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Books, your own or a chapter in someone else's... anyone can Speak to a commission editor Christie, Eleanor [eleanor.christie@mheducation.com]</w:t>
      </w:r>
    </w:p>
    <w:p w:rsidR="003532B0" w:rsidRPr="00081132" w:rsidRDefault="003532B0" w:rsidP="003532B0">
      <w:pPr>
        <w:spacing w:after="100" w:line="240" w:lineRule="auto"/>
        <w:rPr>
          <w:rFonts w:eastAsia="Times New Roman" w:cstheme="minorHAnsi"/>
          <w:sz w:val="22"/>
          <w:lang w:eastAsia="en-GB"/>
        </w:rPr>
      </w:pPr>
      <w:r w:rsidRPr="00081132">
        <w:rPr>
          <w:rFonts w:eastAsia="Times New Roman" w:cstheme="minorHAnsi"/>
          <w:sz w:val="22"/>
          <w:lang w:eastAsia="en-GB"/>
        </w:rPr>
        <w:t>Free Newsletter Resources</w:t>
      </w:r>
    </w:p>
    <w:p w:rsidR="003532B0" w:rsidRPr="00081132" w:rsidRDefault="003532B0" w:rsidP="003532B0">
      <w:pPr>
        <w:spacing w:after="100" w:line="240" w:lineRule="auto"/>
        <w:rPr>
          <w:rFonts w:eastAsia="Times New Roman" w:cstheme="minorHAnsi"/>
          <w:sz w:val="22"/>
          <w:lang w:eastAsia="en-GB"/>
        </w:rPr>
      </w:pPr>
      <w:r w:rsidRPr="00081132">
        <w:rPr>
          <w:rFonts w:eastAsia="Times New Roman" w:cstheme="minorHAnsi"/>
          <w:sz w:val="22"/>
          <w:lang w:eastAsia="en-GB"/>
        </w:rPr>
        <w:t>@</w:t>
      </w:r>
      <w:proofErr w:type="spellStart"/>
      <w:r w:rsidRPr="00081132">
        <w:rPr>
          <w:rFonts w:eastAsia="Times New Roman" w:cstheme="minorHAnsi"/>
          <w:sz w:val="22"/>
          <w:lang w:eastAsia="en-GB"/>
        </w:rPr>
        <w:t>TeacherToolkit</w:t>
      </w:r>
      <w:proofErr w:type="spellEnd"/>
    </w:p>
    <w:p w:rsidR="003532B0" w:rsidRPr="00081132" w:rsidRDefault="003532B0" w:rsidP="003532B0">
      <w:pPr>
        <w:spacing w:after="100" w:line="240" w:lineRule="auto"/>
        <w:rPr>
          <w:rFonts w:eastAsia="Times New Roman" w:cstheme="minorHAnsi"/>
          <w:sz w:val="22"/>
          <w:lang w:eastAsia="en-GB"/>
        </w:rPr>
      </w:pPr>
      <w:r w:rsidRPr="00081132">
        <w:rPr>
          <w:rFonts w:eastAsia="Times New Roman" w:cstheme="minorHAnsi"/>
          <w:sz w:val="22"/>
          <w:lang w:eastAsia="en-GB"/>
        </w:rPr>
        <w:t>Warwick Journal of Education - Transforming Teaching Blog</w:t>
      </w:r>
    </w:p>
    <w:p w:rsidR="003532B0" w:rsidRPr="00081132" w:rsidRDefault="003532B0" w:rsidP="003532B0">
      <w:pPr>
        <w:spacing w:after="100" w:line="240" w:lineRule="auto"/>
        <w:rPr>
          <w:rFonts w:eastAsia="Times New Roman" w:cstheme="minorHAnsi"/>
          <w:sz w:val="22"/>
          <w:lang w:eastAsia="en-GB"/>
        </w:rPr>
      </w:pPr>
      <w:r w:rsidRPr="00081132">
        <w:rPr>
          <w:rFonts w:eastAsia="Times New Roman" w:cstheme="minorHAnsi"/>
          <w:sz w:val="22"/>
          <w:lang w:eastAsia="en-GB"/>
        </w:rPr>
        <w:t xml:space="preserve">Blogs and other online content, less peer reviewed, you own your own content, </w:t>
      </w:r>
      <w:proofErr w:type="gramStart"/>
      <w:r w:rsidRPr="00081132">
        <w:rPr>
          <w:rFonts w:eastAsia="Times New Roman" w:cstheme="minorHAnsi"/>
          <w:sz w:val="22"/>
          <w:lang w:eastAsia="en-GB"/>
        </w:rPr>
        <w:t>it</w:t>
      </w:r>
      <w:proofErr w:type="gramEnd"/>
      <w:r w:rsidRPr="00081132">
        <w:rPr>
          <w:rFonts w:eastAsia="Times New Roman" w:cstheme="minorHAnsi"/>
          <w:sz w:val="22"/>
          <w:lang w:eastAsia="en-GB"/>
        </w:rPr>
        <w:t xml:space="preserve"> can generate workload maintaining it</w:t>
      </w:r>
    </w:p>
    <w:p w:rsidR="003532B0" w:rsidRPr="00081132" w:rsidRDefault="003532B0" w:rsidP="003532B0">
      <w:pPr>
        <w:spacing w:after="100" w:line="240" w:lineRule="auto"/>
        <w:rPr>
          <w:rFonts w:eastAsia="Times New Roman" w:cstheme="minorHAnsi"/>
          <w:sz w:val="22"/>
          <w:lang w:eastAsia="en-GB"/>
        </w:rPr>
      </w:pPr>
      <w:r w:rsidRPr="00081132">
        <w:rPr>
          <w:rFonts w:eastAsia="Times New Roman" w:cstheme="minorHAnsi"/>
          <w:sz w:val="22"/>
          <w:lang w:eastAsia="en-GB"/>
        </w:rPr>
        <w:t>21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Journals - the lists go on</w:t>
      </w:r>
      <w:r w:rsidR="00B50FAF">
        <w:rPr>
          <w:rFonts w:asciiTheme="minorHAnsi" w:hAnsiTheme="minorHAnsi" w:cstheme="minorHAnsi"/>
          <w:sz w:val="22"/>
          <w:szCs w:val="22"/>
        </w:rPr>
        <w:t>…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Character Education</w:t>
      </w:r>
    </w:p>
    <w:p w:rsidR="003532B0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Journal of Character Education: https://characterandcitizenship org/resources-title/journal</w:t>
      </w:r>
    </w:p>
    <w:p w:rsidR="00B50FAF" w:rsidRPr="00081132" w:rsidRDefault="00B50FAF" w:rsidP="00B50FAF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Association for Character Education Character Matters Journal: https://character education.org.uk/#about</w:t>
      </w:r>
    </w:p>
    <w:p w:rsidR="00B50FAF" w:rsidRPr="00081132" w:rsidRDefault="00B50FAF" w:rsidP="00B50FAF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Mentoring and Coaching: 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Collectived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 xml:space="preserve"> working paper series https://www.leedsbeckett.ac.uk /research/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collectived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>/working paper series</w:t>
      </w:r>
    </w:p>
    <w:p w:rsidR="00B50FAF" w:rsidRDefault="00B50FAF" w:rsidP="00B50FAF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Science</w:t>
      </w:r>
    </w:p>
    <w:p w:rsidR="00B50FAF" w:rsidRPr="00081132" w:rsidRDefault="00B50FAF" w:rsidP="00B50FAF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School Science Review published by the Association for Science Education is a good starting point https://www.ase.org.uk/resourc 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es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>/school-science-review</w:t>
      </w:r>
    </w:p>
    <w:p w:rsidR="00B50FAF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Subject specific:</w:t>
      </w:r>
    </w:p>
    <w:p w:rsidR="00B50FAF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lastRenderedPageBreak/>
        <w:t xml:space="preserve">Geography: Geography Association: https://www.geography.org.uk/ Write-for-GA </w:t>
      </w:r>
    </w:p>
    <w:p w:rsidR="00B50FAF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Royal Geography Society: </w:t>
      </w:r>
      <w:r w:rsidR="00B50FAF">
        <w:rPr>
          <w:rFonts w:asciiTheme="minorHAnsi" w:hAnsiTheme="minorHAnsi" w:cstheme="minorHAnsi"/>
          <w:sz w:val="22"/>
          <w:szCs w:val="22"/>
        </w:rPr>
        <w:t>https://www.rgs.org/research/jo</w:t>
      </w:r>
      <w:r w:rsidRPr="00081132">
        <w:rPr>
          <w:rFonts w:asciiTheme="minorHAnsi" w:hAnsiTheme="minorHAnsi" w:cstheme="minorHAnsi"/>
          <w:sz w:val="22"/>
          <w:szCs w:val="22"/>
        </w:rPr>
        <w:t xml:space="preserve">urnals, books and guides/ History: </w:t>
      </w:r>
    </w:p>
    <w:p w:rsidR="00B50FAF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Historical Association: h</w:t>
      </w:r>
      <w:r w:rsidR="00B50FAF">
        <w:rPr>
          <w:rFonts w:asciiTheme="minorHAnsi" w:hAnsiTheme="minorHAnsi" w:cstheme="minorHAnsi"/>
          <w:sz w:val="22"/>
          <w:szCs w:val="22"/>
        </w:rPr>
        <w:t>ttps://www.history.org.uk/publi</w:t>
      </w:r>
      <w:r w:rsidRPr="00081132">
        <w:rPr>
          <w:rFonts w:asciiTheme="minorHAnsi" w:hAnsiTheme="minorHAnsi" w:cstheme="minorHAnsi"/>
          <w:sz w:val="22"/>
          <w:szCs w:val="22"/>
        </w:rPr>
        <w:t xml:space="preserve">cations </w:t>
      </w:r>
    </w:p>
    <w:p w:rsidR="003532B0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Royal History Society: </w:t>
      </w:r>
      <w:hyperlink r:id="rId5" w:history="1">
        <w:r w:rsidR="00B50FAF" w:rsidRPr="00403C91">
          <w:rPr>
            <w:rStyle w:val="Hyperlink"/>
            <w:rFonts w:asciiTheme="minorHAnsi" w:hAnsiTheme="minorHAnsi" w:cstheme="minorHAnsi"/>
            <w:sz w:val="22"/>
            <w:szCs w:val="22"/>
          </w:rPr>
          <w:t>https://royalhistsac.org/publications/</w:t>
        </w:r>
      </w:hyperlink>
    </w:p>
    <w:p w:rsidR="00B50FAF" w:rsidRDefault="00B50FAF" w:rsidP="00B50FAF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Journals International Journal of Innovation in Education (Holly and I are editors)</w:t>
      </w:r>
    </w:p>
    <w:p w:rsidR="00B50FAF" w:rsidRDefault="00B50FAF" w:rsidP="00B50FAF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Inclusion EAL Journal (NALDIC) https://naldicorg.uk/publication s/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eal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 xml:space="preserve">-journal/ </w:t>
      </w:r>
    </w:p>
    <w:p w:rsidR="00B50FAF" w:rsidRDefault="00B50FAF" w:rsidP="00B50FAF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British Journal of Special Education (NASEN) </w:t>
      </w:r>
      <w:hyperlink r:id="rId6" w:history="1">
        <w:r w:rsidRPr="00403C91">
          <w:rPr>
            <w:rStyle w:val="Hyperlink"/>
            <w:rFonts w:asciiTheme="minorHAnsi" w:hAnsiTheme="minorHAnsi" w:cstheme="minorHAnsi"/>
            <w:sz w:val="22"/>
            <w:szCs w:val="22"/>
          </w:rPr>
          <w:t>https://nasen.org.uk/resource listing/nasen-journals.html</w:t>
        </w:r>
      </w:hyperlink>
    </w:p>
    <w:p w:rsidR="00B50FAF" w:rsidRPr="00B50FAF" w:rsidRDefault="00B50FAF" w:rsidP="00B50FAF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B50FAF">
        <w:rPr>
          <w:rFonts w:asciiTheme="minorHAnsi" w:hAnsiTheme="minorHAnsi" w:cstheme="minorHAnsi"/>
          <w:bCs/>
          <w:sz w:val="22"/>
          <w:szCs w:val="22"/>
        </w:rPr>
        <w:t>Languages Today (Association for Language Learning) https://www.all. languages.org.uk/</w:t>
      </w:r>
      <w:proofErr w:type="spellStart"/>
      <w:r w:rsidRPr="00B50FAF">
        <w:rPr>
          <w:rFonts w:asciiTheme="minorHAnsi" w:hAnsiTheme="minorHAnsi" w:cstheme="minorHAnsi"/>
          <w:bCs/>
          <w:sz w:val="22"/>
          <w:szCs w:val="22"/>
        </w:rPr>
        <w:t>researchpractice</w:t>
      </w:r>
      <w:proofErr w:type="spellEnd"/>
      <w:r w:rsidRPr="00B50FAF">
        <w:rPr>
          <w:rFonts w:asciiTheme="minorHAnsi" w:hAnsiTheme="minorHAnsi" w:cstheme="minorHAnsi"/>
          <w:bCs/>
          <w:sz w:val="22"/>
          <w:szCs w:val="22"/>
        </w:rPr>
        <w:t>/languages-today!</w:t>
      </w:r>
    </w:p>
    <w:p w:rsidR="00B50FAF" w:rsidRPr="00081132" w:rsidRDefault="00B50FAF" w:rsidP="00B50FAF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English</w:t>
      </w:r>
    </w:p>
    <w:p w:rsidR="00B50FAF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National Association for the Teach</w:t>
      </w:r>
      <w:r w:rsidR="00B50FAF">
        <w:rPr>
          <w:rFonts w:asciiTheme="minorHAnsi" w:hAnsiTheme="minorHAnsi" w:cstheme="minorHAnsi"/>
          <w:sz w:val="22"/>
          <w:szCs w:val="22"/>
        </w:rPr>
        <w:t xml:space="preserve">ing of English Teaching English </w:t>
      </w:r>
      <w:r w:rsidRPr="00081132">
        <w:rPr>
          <w:rFonts w:asciiTheme="minorHAnsi" w:hAnsiTheme="minorHAnsi" w:cstheme="minorHAnsi"/>
          <w:sz w:val="22"/>
          <w:szCs w:val="22"/>
        </w:rPr>
        <w:t>https://www.nate.org.uk</w:t>
      </w:r>
      <w:r w:rsidR="00B50FAF">
        <w:rPr>
          <w:rFonts w:asciiTheme="minorHAnsi" w:hAnsiTheme="minorHAnsi" w:cstheme="minorHAnsi"/>
          <w:sz w:val="22"/>
          <w:szCs w:val="22"/>
        </w:rPr>
        <w:t>/wpcontent/uploads/2020/03/Teac</w:t>
      </w:r>
      <w:r w:rsidRPr="00081132">
        <w:rPr>
          <w:rFonts w:asciiTheme="minorHAnsi" w:hAnsiTheme="minorHAnsi" w:cstheme="minorHAnsi"/>
          <w:sz w:val="22"/>
          <w:szCs w:val="22"/>
        </w:rPr>
        <w:t xml:space="preserve">hing English Notes for Contributors.pdf 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English in Education https://www.tandfonline.com/ac 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tion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authorSubmission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 xml:space="preserve">? </w:t>
      </w:r>
      <w:proofErr w:type="gramStart"/>
      <w:r w:rsidRPr="00081132">
        <w:rPr>
          <w:rFonts w:asciiTheme="minorHAnsi" w:hAnsiTheme="minorHAnsi" w:cstheme="minorHAnsi"/>
          <w:sz w:val="22"/>
          <w:szCs w:val="22"/>
        </w:rPr>
        <w:t>show=</w:t>
      </w:r>
      <w:proofErr w:type="gramEnd"/>
      <w:r w:rsidRPr="00081132">
        <w:rPr>
          <w:rFonts w:asciiTheme="minorHAnsi" w:hAnsiTheme="minorHAnsi" w:cstheme="minorHAnsi"/>
          <w:sz w:val="22"/>
          <w:szCs w:val="22"/>
        </w:rPr>
        <w:t xml:space="preserve">instructions 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journalCode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 xml:space="preserve"> =reie20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BRITISH EDUCATIONAL RESEARCH ASSOCIATION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Many and varied publications, each with </w:t>
      </w:r>
      <w:r w:rsidR="00B50FAF">
        <w:rPr>
          <w:rFonts w:asciiTheme="minorHAnsi" w:hAnsiTheme="minorHAnsi" w:cstheme="minorHAnsi"/>
          <w:sz w:val="22"/>
          <w:szCs w:val="22"/>
        </w:rPr>
        <w:t>t</w:t>
      </w:r>
      <w:r w:rsidRPr="00081132">
        <w:rPr>
          <w:rFonts w:asciiTheme="minorHAnsi" w:hAnsiTheme="minorHAnsi" w:cstheme="minorHAnsi"/>
          <w:sz w:val="22"/>
          <w:szCs w:val="22"/>
        </w:rPr>
        <w:t>heir own requirements. Check the submission request carefully.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Which journal fits?</w:t>
      </w:r>
    </w:p>
    <w:p w:rsidR="00B50FAF" w:rsidRDefault="003532B0" w:rsidP="00B50FAF">
      <w:pPr>
        <w:pStyle w:val="NormalWeb"/>
        <w:numPr>
          <w:ilvl w:val="0"/>
          <w:numId w:val="7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Read the</w:t>
      </w:r>
      <w:r w:rsidR="00B50FAF">
        <w:rPr>
          <w:rFonts w:asciiTheme="minorHAnsi" w:hAnsiTheme="minorHAnsi" w:cstheme="minorHAnsi"/>
          <w:sz w:val="22"/>
          <w:szCs w:val="22"/>
        </w:rPr>
        <w:t xml:space="preserve"> aims and scope of the journal</w:t>
      </w:r>
    </w:p>
    <w:p w:rsidR="00B50FAF" w:rsidRDefault="003532B0" w:rsidP="00B50FAF">
      <w:pPr>
        <w:pStyle w:val="NormalWeb"/>
        <w:numPr>
          <w:ilvl w:val="0"/>
          <w:numId w:val="7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Read</w:t>
      </w:r>
      <w:r w:rsidR="00B50FAF">
        <w:rPr>
          <w:rFonts w:asciiTheme="minorHAnsi" w:hAnsiTheme="minorHAnsi" w:cstheme="minorHAnsi"/>
          <w:sz w:val="22"/>
          <w:szCs w:val="22"/>
        </w:rPr>
        <w:t xml:space="preserve"> or download Guide for Authors</w:t>
      </w:r>
    </w:p>
    <w:p w:rsidR="00B50FAF" w:rsidRDefault="003532B0" w:rsidP="00B50FAF">
      <w:pPr>
        <w:pStyle w:val="NormalWeb"/>
        <w:numPr>
          <w:ilvl w:val="0"/>
          <w:numId w:val="7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Check if the journal is invitation-only as some journals will only accept arti</w:t>
      </w:r>
      <w:r w:rsidR="00B50FAF">
        <w:rPr>
          <w:rFonts w:asciiTheme="minorHAnsi" w:hAnsiTheme="minorHAnsi" w:cstheme="minorHAnsi"/>
          <w:sz w:val="22"/>
          <w:szCs w:val="22"/>
        </w:rPr>
        <w:t>cles after inviting the author</w:t>
      </w:r>
    </w:p>
    <w:p w:rsidR="00B50FAF" w:rsidRDefault="003532B0" w:rsidP="00B50FAF">
      <w:pPr>
        <w:pStyle w:val="NormalWeb"/>
        <w:numPr>
          <w:ilvl w:val="0"/>
          <w:numId w:val="7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Submit your paper t</w:t>
      </w:r>
      <w:r w:rsidR="00B50FAF">
        <w:rPr>
          <w:rFonts w:asciiTheme="minorHAnsi" w:hAnsiTheme="minorHAnsi" w:cstheme="minorHAnsi"/>
          <w:sz w:val="22"/>
          <w:szCs w:val="22"/>
        </w:rPr>
        <w:t>o only one journal at the time</w:t>
      </w:r>
    </w:p>
    <w:p w:rsidR="003532B0" w:rsidRPr="00081132" w:rsidRDefault="003532B0" w:rsidP="00B50FAF">
      <w:pPr>
        <w:pStyle w:val="NormalWeb"/>
        <w:numPr>
          <w:ilvl w:val="0"/>
          <w:numId w:val="7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Check the journal performance for the review and publication timelines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https://journals.warwick.ac.uk/index.php/wjett /about https://www.elsevier.com/authors/submityour-paper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Key words and searches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Task – think of 5 keywords that your publication might</w:t>
      </w:r>
      <w:r w:rsidR="00B50FAF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include and then, do a google search of those 5</w:t>
      </w:r>
      <w:r w:rsidR="00B50FAF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words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What is in title?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In a world with abundant information, indexed and catalogued into a series of links on the screen, the title may be the only part of your work a potential reader ever sees. Unless, of course, that title encourages them to click the link and read more.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  <w:u w:val="single"/>
        </w:rPr>
        <w:t>For Fun</w:t>
      </w:r>
    </w:p>
    <w:p w:rsidR="00B50FAF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Title 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Declarative</w:t>
      </w:r>
      <w:r w:rsidR="00B50FAF">
        <w:rPr>
          <w:rFonts w:asciiTheme="minorHAnsi" w:hAnsiTheme="minorHAnsi" w:cstheme="minorHAnsi"/>
          <w:sz w:val="22"/>
          <w:szCs w:val="22"/>
        </w:rPr>
        <w:t xml:space="preserve">: </w:t>
      </w:r>
      <w:r w:rsidRPr="00081132">
        <w:rPr>
          <w:rFonts w:asciiTheme="minorHAnsi" w:hAnsiTheme="minorHAnsi" w:cstheme="minorHAnsi"/>
          <w:sz w:val="22"/>
          <w:szCs w:val="22"/>
        </w:rPr>
        <w:t>summarizes the study and the results of the study. This type of title provides the most insight into the contents of the paper.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B50FAF">
        <w:rPr>
          <w:rFonts w:asciiTheme="minorHAnsi" w:hAnsiTheme="minorHAnsi" w:cstheme="minorHAnsi"/>
          <w:bCs/>
          <w:sz w:val="22"/>
          <w:szCs w:val="22"/>
        </w:rPr>
        <w:t>Descriptive title</w:t>
      </w:r>
      <w:r w:rsidR="00B50FAF">
        <w:rPr>
          <w:rFonts w:asciiTheme="minorHAnsi" w:hAnsiTheme="minorHAnsi" w:cstheme="minorHAnsi"/>
          <w:bCs/>
          <w:sz w:val="22"/>
          <w:szCs w:val="22"/>
        </w:rPr>
        <w:t xml:space="preserve">: </w:t>
      </w:r>
      <w:r w:rsidRPr="00081132">
        <w:rPr>
          <w:rFonts w:asciiTheme="minorHAnsi" w:hAnsiTheme="minorHAnsi" w:cstheme="minorHAnsi"/>
          <w:sz w:val="22"/>
          <w:szCs w:val="22"/>
        </w:rPr>
        <w:t>describes the study but stops short of revealing the results. Descriptive titles often include details about the methods used to c</w:t>
      </w:r>
      <w:r w:rsidR="00B50FAF">
        <w:rPr>
          <w:rFonts w:asciiTheme="minorHAnsi" w:hAnsiTheme="minorHAnsi" w:cstheme="minorHAnsi"/>
          <w:sz w:val="22"/>
          <w:szCs w:val="22"/>
        </w:rPr>
        <w:t xml:space="preserve">onduct the study rather than the </w:t>
      </w:r>
      <w:r w:rsidRPr="00081132">
        <w:rPr>
          <w:rFonts w:asciiTheme="minorHAnsi" w:hAnsiTheme="minorHAnsi" w:cstheme="minorHAnsi"/>
          <w:sz w:val="22"/>
          <w:szCs w:val="22"/>
        </w:rPr>
        <w:t>findings.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B50FAF">
        <w:rPr>
          <w:rFonts w:asciiTheme="minorHAnsi" w:hAnsiTheme="minorHAnsi" w:cstheme="minorHAnsi"/>
          <w:bCs/>
          <w:sz w:val="22"/>
          <w:szCs w:val="22"/>
        </w:rPr>
        <w:lastRenderedPageBreak/>
        <w:t>Interrogative title</w:t>
      </w:r>
      <w:r w:rsidR="00B50FAF">
        <w:rPr>
          <w:rFonts w:asciiTheme="minorHAnsi" w:hAnsiTheme="minorHAnsi" w:cstheme="minorHAnsi"/>
          <w:bCs/>
          <w:sz w:val="22"/>
          <w:szCs w:val="22"/>
        </w:rPr>
        <w:t>:</w:t>
      </w:r>
      <w:r w:rsidR="00B50FAF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poses the research in the form of a question. Often reflecting one or more of the research questions driving the study or restating the research problem in the form of a question, interrogative titles commonly avoid the inclusion of any details of the study itself.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Test the title</w:t>
      </w:r>
    </w:p>
    <w:p w:rsidR="00B50FAF" w:rsidRDefault="003532B0" w:rsidP="00B50FAF">
      <w:pPr>
        <w:pStyle w:val="NormalWeb"/>
        <w:numPr>
          <w:ilvl w:val="0"/>
          <w:numId w:val="8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Does this title accurately represent the purpo</w:t>
      </w:r>
      <w:r w:rsidR="00B50FAF">
        <w:rPr>
          <w:rFonts w:asciiTheme="minorHAnsi" w:hAnsiTheme="minorHAnsi" w:cstheme="minorHAnsi"/>
          <w:sz w:val="22"/>
          <w:szCs w:val="22"/>
        </w:rPr>
        <w:t xml:space="preserve">se and content of the article? </w:t>
      </w:r>
    </w:p>
    <w:p w:rsidR="00B50FAF" w:rsidRDefault="003532B0" w:rsidP="00B50FAF">
      <w:pPr>
        <w:pStyle w:val="NormalWeb"/>
        <w:numPr>
          <w:ilvl w:val="0"/>
          <w:numId w:val="8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Have I avoided the use of abbreviations and jargon that may be unfamil</w:t>
      </w:r>
      <w:r w:rsidR="00B50FAF">
        <w:rPr>
          <w:rFonts w:asciiTheme="minorHAnsi" w:hAnsiTheme="minorHAnsi" w:cstheme="minorHAnsi"/>
          <w:sz w:val="22"/>
          <w:szCs w:val="22"/>
        </w:rPr>
        <w:t xml:space="preserve">iar to potential readers? </w:t>
      </w:r>
    </w:p>
    <w:p w:rsidR="00B50FAF" w:rsidRDefault="003532B0" w:rsidP="00B50FAF">
      <w:pPr>
        <w:pStyle w:val="NormalWeb"/>
        <w:numPr>
          <w:ilvl w:val="0"/>
          <w:numId w:val="8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Have I included appropriate descriptive words that potential readers will find attractive, engaging, and likely use whe</w:t>
      </w:r>
      <w:r w:rsidR="00B50FAF">
        <w:rPr>
          <w:rFonts w:asciiTheme="minorHAnsi" w:hAnsiTheme="minorHAnsi" w:cstheme="minorHAnsi"/>
          <w:sz w:val="22"/>
          <w:szCs w:val="22"/>
        </w:rPr>
        <w:t xml:space="preserve">n searching article databases? </w:t>
      </w:r>
    </w:p>
    <w:p w:rsidR="003532B0" w:rsidRPr="00081132" w:rsidRDefault="003532B0" w:rsidP="00B50FAF">
      <w:pPr>
        <w:pStyle w:val="NormalWeb"/>
        <w:numPr>
          <w:ilvl w:val="0"/>
          <w:numId w:val="8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Have I complied with any guidelines established by the journal for submission?</w:t>
      </w:r>
    </w:p>
    <w:p w:rsidR="00B50FAF" w:rsidRPr="00B50FAF" w:rsidRDefault="003532B0" w:rsidP="00B50FAF">
      <w:pPr>
        <w:pStyle w:val="NormalWeb"/>
        <w:spacing w:before="0" w:beforeAutospacing="0" w:afterAutospacing="0"/>
        <w:ind w:left="720" w:firstLine="720"/>
        <w:rPr>
          <w:rFonts w:asciiTheme="minorHAnsi" w:hAnsiTheme="minorHAnsi" w:cstheme="minorHAnsi"/>
          <w:bCs/>
          <w:sz w:val="22"/>
          <w:szCs w:val="22"/>
        </w:rPr>
      </w:pPr>
      <w:r w:rsidRPr="00B50FAF">
        <w:rPr>
          <w:rFonts w:asciiTheme="minorHAnsi" w:hAnsiTheme="minorHAnsi" w:cstheme="minorHAnsi"/>
          <w:bCs/>
          <w:sz w:val="22"/>
          <w:szCs w:val="22"/>
        </w:rPr>
        <w:t>Aim</w:t>
      </w:r>
      <w:r w:rsidR="00B50FAF" w:rsidRPr="00B50FAF">
        <w:rPr>
          <w:rFonts w:asciiTheme="minorHAnsi" w:hAnsiTheme="minorHAnsi" w:cstheme="minorHAnsi"/>
          <w:sz w:val="22"/>
          <w:szCs w:val="22"/>
        </w:rPr>
        <w:tab/>
      </w:r>
      <w:r w:rsidR="00B50FAF" w:rsidRPr="00B50FAF">
        <w:rPr>
          <w:rFonts w:asciiTheme="minorHAnsi" w:hAnsiTheme="minorHAnsi" w:cstheme="minorHAnsi"/>
          <w:sz w:val="22"/>
          <w:szCs w:val="22"/>
        </w:rPr>
        <w:tab/>
      </w:r>
      <w:r w:rsidRPr="00B50FAF">
        <w:rPr>
          <w:rFonts w:asciiTheme="minorHAnsi" w:hAnsiTheme="minorHAnsi" w:cstheme="minorHAnsi"/>
          <w:bCs/>
          <w:sz w:val="22"/>
          <w:szCs w:val="22"/>
        </w:rPr>
        <w:t xml:space="preserve">Knowledge </w:t>
      </w:r>
      <w:r w:rsidR="00B50FAF" w:rsidRPr="00B50FAF">
        <w:rPr>
          <w:rFonts w:asciiTheme="minorHAnsi" w:hAnsiTheme="minorHAnsi" w:cstheme="minorHAnsi"/>
          <w:bCs/>
          <w:sz w:val="22"/>
          <w:szCs w:val="22"/>
        </w:rPr>
        <w:tab/>
      </w:r>
      <w:r w:rsidRPr="00B50FAF">
        <w:rPr>
          <w:rFonts w:asciiTheme="minorHAnsi" w:hAnsiTheme="minorHAnsi" w:cstheme="minorHAnsi"/>
          <w:bCs/>
          <w:sz w:val="22"/>
          <w:szCs w:val="22"/>
        </w:rPr>
        <w:t>Methodology</w:t>
      </w:r>
      <w:r w:rsidR="00B50FAF" w:rsidRPr="00B50FAF">
        <w:rPr>
          <w:rFonts w:asciiTheme="minorHAnsi" w:hAnsiTheme="minorHAnsi" w:cstheme="minorHAnsi"/>
          <w:bCs/>
          <w:sz w:val="22"/>
          <w:szCs w:val="22"/>
        </w:rPr>
        <w:tab/>
      </w:r>
      <w:r w:rsidRPr="00B50FAF">
        <w:rPr>
          <w:rFonts w:asciiTheme="minorHAnsi" w:hAnsiTheme="minorHAnsi" w:cstheme="minorHAnsi"/>
          <w:bCs/>
          <w:sz w:val="22"/>
          <w:szCs w:val="22"/>
        </w:rPr>
        <w:t xml:space="preserve">Audience </w:t>
      </w:r>
      <w:r w:rsidR="00B50FAF" w:rsidRPr="00B50FAF">
        <w:rPr>
          <w:rFonts w:asciiTheme="minorHAnsi" w:hAnsiTheme="minorHAnsi" w:cstheme="minorHAnsi"/>
          <w:bCs/>
          <w:sz w:val="22"/>
          <w:szCs w:val="22"/>
        </w:rPr>
        <w:tab/>
      </w:r>
      <w:r w:rsidRPr="00B50FAF">
        <w:rPr>
          <w:rFonts w:asciiTheme="minorHAnsi" w:hAnsiTheme="minorHAnsi" w:cstheme="minorHAnsi"/>
          <w:bCs/>
          <w:sz w:val="22"/>
          <w:szCs w:val="22"/>
        </w:rPr>
        <w:t xml:space="preserve">Style </w:t>
      </w:r>
    </w:p>
    <w:p w:rsidR="00B50FAF" w:rsidRPr="00B50FAF" w:rsidRDefault="003532B0" w:rsidP="00B50FAF">
      <w:pPr>
        <w:pStyle w:val="NormalWeb"/>
        <w:spacing w:before="0" w:beforeAutospacing="0" w:afterAutospacing="0"/>
        <w:ind w:left="1440" w:hanging="1440"/>
        <w:rPr>
          <w:rFonts w:asciiTheme="minorHAnsi" w:hAnsiTheme="minorHAnsi" w:cstheme="minorHAnsi"/>
          <w:sz w:val="22"/>
          <w:szCs w:val="22"/>
        </w:rPr>
      </w:pPr>
      <w:r w:rsidRPr="00B50FAF">
        <w:rPr>
          <w:rFonts w:asciiTheme="minorHAnsi" w:hAnsiTheme="minorHAnsi" w:cstheme="minorHAnsi"/>
          <w:bCs/>
          <w:sz w:val="22"/>
          <w:szCs w:val="22"/>
        </w:rPr>
        <w:t xml:space="preserve">Paper/Journal </w:t>
      </w:r>
      <w:r w:rsidR="00B50FAF" w:rsidRPr="00B50FAF">
        <w:rPr>
          <w:rFonts w:asciiTheme="minorHAnsi" w:hAnsiTheme="minorHAnsi" w:cstheme="minorHAnsi"/>
          <w:bCs/>
          <w:sz w:val="22"/>
          <w:szCs w:val="22"/>
        </w:rPr>
        <w:tab/>
      </w:r>
      <w:r w:rsidRPr="00B50FAF">
        <w:rPr>
          <w:rFonts w:asciiTheme="minorHAnsi" w:hAnsiTheme="minorHAnsi" w:cstheme="minorHAnsi"/>
          <w:bCs/>
          <w:sz w:val="22"/>
          <w:szCs w:val="22"/>
        </w:rPr>
        <w:t>Academic</w:t>
      </w:r>
      <w:r w:rsidR="00B50FAF" w:rsidRPr="00B50FAF">
        <w:rPr>
          <w:rFonts w:asciiTheme="minorHAnsi" w:hAnsiTheme="minorHAnsi" w:cstheme="minorHAnsi"/>
          <w:bCs/>
          <w:sz w:val="22"/>
          <w:szCs w:val="22"/>
        </w:rPr>
        <w:tab/>
      </w:r>
      <w:r w:rsidRPr="00B50FAF">
        <w:rPr>
          <w:rFonts w:asciiTheme="minorHAnsi" w:hAnsiTheme="minorHAnsi" w:cstheme="minorHAnsi"/>
          <w:bCs/>
          <w:sz w:val="22"/>
          <w:szCs w:val="22"/>
        </w:rPr>
        <w:t xml:space="preserve">New or </w:t>
      </w:r>
      <w:r w:rsidR="00B50FAF" w:rsidRPr="00B50FAF">
        <w:rPr>
          <w:rFonts w:asciiTheme="minorHAnsi" w:hAnsiTheme="minorHAnsi" w:cstheme="minorHAnsi"/>
          <w:bCs/>
          <w:sz w:val="22"/>
          <w:szCs w:val="22"/>
        </w:rPr>
        <w:tab/>
      </w:r>
      <w:r w:rsidR="00B50FAF" w:rsidRPr="00B50FAF">
        <w:rPr>
          <w:rFonts w:asciiTheme="minorHAnsi" w:hAnsiTheme="minorHAnsi" w:cstheme="minorHAnsi"/>
          <w:bCs/>
          <w:sz w:val="22"/>
          <w:szCs w:val="22"/>
        </w:rPr>
        <w:tab/>
      </w:r>
      <w:r w:rsidRPr="00B50FAF">
        <w:rPr>
          <w:rFonts w:asciiTheme="minorHAnsi" w:hAnsiTheme="minorHAnsi" w:cstheme="minorHAnsi"/>
          <w:bCs/>
          <w:sz w:val="22"/>
          <w:szCs w:val="22"/>
        </w:rPr>
        <w:t>Strict</w:t>
      </w:r>
      <w:r w:rsidR="00B50FAF" w:rsidRPr="00B50FAF">
        <w:rPr>
          <w:rFonts w:asciiTheme="minorHAnsi" w:hAnsiTheme="minorHAnsi" w:cstheme="minorHAnsi"/>
          <w:bCs/>
          <w:sz w:val="22"/>
          <w:szCs w:val="22"/>
        </w:rPr>
        <w:tab/>
      </w:r>
      <w:r w:rsidR="00B50FAF" w:rsidRPr="00B50FAF">
        <w:rPr>
          <w:rFonts w:asciiTheme="minorHAnsi" w:hAnsiTheme="minorHAnsi" w:cstheme="minorHAnsi"/>
          <w:bCs/>
          <w:sz w:val="22"/>
          <w:szCs w:val="22"/>
        </w:rPr>
        <w:tab/>
      </w:r>
      <w:r w:rsidRPr="00B50FAF">
        <w:rPr>
          <w:rFonts w:asciiTheme="minorHAnsi" w:hAnsiTheme="minorHAnsi" w:cstheme="minorHAnsi"/>
          <w:sz w:val="22"/>
          <w:szCs w:val="22"/>
        </w:rPr>
        <w:t xml:space="preserve">Academic </w:t>
      </w:r>
      <w:r w:rsidR="00B50FAF" w:rsidRPr="00B50FAF">
        <w:rPr>
          <w:rFonts w:asciiTheme="minorHAnsi" w:hAnsiTheme="minorHAnsi" w:cstheme="minorHAnsi"/>
          <w:sz w:val="22"/>
          <w:szCs w:val="22"/>
        </w:rPr>
        <w:tab/>
      </w:r>
      <w:r w:rsidRPr="00B50FAF">
        <w:rPr>
          <w:rFonts w:asciiTheme="minorHAnsi" w:hAnsiTheme="minorHAnsi" w:cstheme="minorHAnsi"/>
          <w:sz w:val="22"/>
          <w:szCs w:val="22"/>
        </w:rPr>
        <w:t>Academic</w:t>
      </w:r>
      <w:r w:rsidR="00EF6798">
        <w:rPr>
          <w:rFonts w:asciiTheme="minorHAnsi" w:hAnsiTheme="minorHAnsi" w:cstheme="minorHAnsi"/>
          <w:sz w:val="22"/>
          <w:szCs w:val="22"/>
        </w:rPr>
        <w:t>/</w:t>
      </w:r>
      <w:r w:rsidRPr="00B50FAF">
        <w:rPr>
          <w:rFonts w:asciiTheme="minorHAnsi" w:hAnsiTheme="minorHAnsi" w:cstheme="minorHAnsi"/>
          <w:sz w:val="22"/>
          <w:szCs w:val="22"/>
        </w:rPr>
        <w:t xml:space="preserve"> </w:t>
      </w:r>
    </w:p>
    <w:p w:rsidR="003532B0" w:rsidRPr="00B50FAF" w:rsidRDefault="00B50FAF" w:rsidP="00B50FAF">
      <w:pPr>
        <w:pStyle w:val="NormalWeb"/>
        <w:spacing w:before="0" w:beforeAutospacing="0" w:afterAutospacing="0"/>
        <w:ind w:left="1440" w:hanging="1440"/>
        <w:rPr>
          <w:rFonts w:asciiTheme="minorHAnsi" w:hAnsiTheme="minorHAnsi" w:cstheme="minorHAnsi"/>
          <w:b/>
          <w:bCs/>
          <w:sz w:val="22"/>
          <w:szCs w:val="22"/>
        </w:rPr>
      </w:pPr>
      <w:proofErr w:type="gramStart"/>
      <w:r w:rsidRPr="00081132">
        <w:rPr>
          <w:rFonts w:asciiTheme="minorHAnsi" w:hAnsiTheme="minorHAnsi" w:cstheme="minorHAnsi"/>
          <w:sz w:val="22"/>
          <w:szCs w:val="22"/>
        </w:rPr>
        <w:t>article</w:t>
      </w:r>
      <w:proofErr w:type="gramEnd"/>
      <w:r w:rsidRPr="00081132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 w:rsidR="003532B0" w:rsidRPr="00081132">
        <w:rPr>
          <w:rFonts w:asciiTheme="minorHAnsi" w:hAnsiTheme="minorHAnsi" w:cstheme="minorHAnsi"/>
          <w:sz w:val="22"/>
          <w:szCs w:val="22"/>
        </w:rPr>
        <w:t xml:space="preserve">reputation </w:t>
      </w:r>
      <w:r>
        <w:rPr>
          <w:rFonts w:asciiTheme="minorHAnsi" w:hAnsiTheme="minorHAnsi" w:cstheme="minorHAnsi"/>
          <w:sz w:val="22"/>
          <w:szCs w:val="22"/>
        </w:rPr>
        <w:tab/>
      </w:r>
      <w:r w:rsidR="003532B0" w:rsidRPr="00081132">
        <w:rPr>
          <w:rFonts w:asciiTheme="minorHAnsi" w:hAnsiTheme="minorHAnsi" w:cstheme="minorHAnsi"/>
          <w:sz w:val="22"/>
          <w:szCs w:val="22"/>
        </w:rPr>
        <w:t xml:space="preserve">applied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="003532B0" w:rsidRPr="00081132">
        <w:rPr>
          <w:rFonts w:asciiTheme="minorHAnsi" w:hAnsiTheme="minorHAnsi" w:cstheme="minorHAnsi"/>
          <w:sz w:val="22"/>
          <w:szCs w:val="22"/>
        </w:rPr>
        <w:t>requirements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>Professional</w:t>
      </w:r>
      <w:r w:rsidRPr="00B50FAF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 xml:space="preserve">formal </w:t>
      </w:r>
    </w:p>
    <w:p w:rsidR="003532B0" w:rsidRDefault="00EF6798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Conference</w:t>
      </w:r>
      <w:r w:rsidRPr="00081132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 w:rsidR="003532B0" w:rsidRPr="00081132">
        <w:rPr>
          <w:rFonts w:asciiTheme="minorHAnsi" w:hAnsiTheme="minorHAnsi" w:cstheme="minorHAnsi"/>
          <w:sz w:val="22"/>
          <w:szCs w:val="22"/>
        </w:rPr>
        <w:t xml:space="preserve">Dissemination </w:t>
      </w:r>
      <w:r>
        <w:rPr>
          <w:rFonts w:asciiTheme="minorHAnsi" w:hAnsiTheme="minorHAnsi" w:cstheme="minorHAnsi"/>
          <w:sz w:val="22"/>
          <w:szCs w:val="22"/>
        </w:rPr>
        <w:tab/>
      </w:r>
      <w:r w:rsidR="003532B0" w:rsidRPr="00081132">
        <w:rPr>
          <w:rFonts w:asciiTheme="minorHAnsi" w:hAnsiTheme="minorHAnsi" w:cstheme="minorHAnsi"/>
          <w:sz w:val="22"/>
          <w:szCs w:val="22"/>
        </w:rPr>
        <w:t>New or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>Specific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>Academic or</w:t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>Varies</w:t>
      </w:r>
    </w:p>
    <w:p w:rsidR="00EF6798" w:rsidRPr="00081132" w:rsidRDefault="00EF6798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P</w:t>
      </w:r>
      <w:r w:rsidRPr="00081132">
        <w:rPr>
          <w:rFonts w:asciiTheme="minorHAnsi" w:hAnsiTheme="minorHAnsi" w:cstheme="minorHAnsi"/>
          <w:sz w:val="22"/>
          <w:szCs w:val="22"/>
        </w:rPr>
        <w:t>resentation</w:t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>of published</w:t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>applied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to </w:t>
      </w:r>
      <w:r w:rsidRPr="00081132">
        <w:rPr>
          <w:rFonts w:asciiTheme="minorHAnsi" w:hAnsiTheme="minorHAnsi" w:cstheme="minorHAnsi"/>
          <w:sz w:val="22"/>
          <w:szCs w:val="22"/>
        </w:rPr>
        <w:t>conference</w:t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>professional</w:t>
      </w:r>
    </w:p>
    <w:p w:rsidR="003532B0" w:rsidRPr="00081132" w:rsidRDefault="00EF6798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Workshop</w:t>
      </w:r>
      <w:r w:rsidRPr="00081132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 xml:space="preserve">Sharing best </w:t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 xml:space="preserve">Applied </w:t>
      </w:r>
      <w:r>
        <w:rPr>
          <w:rFonts w:asciiTheme="minorHAnsi" w:hAnsiTheme="minorHAnsi" w:cstheme="minorHAnsi"/>
          <w:sz w:val="22"/>
          <w:szCs w:val="22"/>
        </w:rPr>
        <w:tab/>
        <w:t>Specific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Professional/</w:t>
      </w:r>
      <w:r>
        <w:rPr>
          <w:rFonts w:asciiTheme="minorHAnsi" w:hAnsiTheme="minorHAnsi" w:cstheme="minorHAnsi"/>
          <w:sz w:val="22"/>
          <w:szCs w:val="22"/>
        </w:rPr>
        <w:tab/>
        <w:t>Varies</w:t>
      </w:r>
    </w:p>
    <w:p w:rsidR="003532B0" w:rsidRPr="00081132" w:rsidRDefault="00EF6798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081132">
        <w:rPr>
          <w:rFonts w:asciiTheme="minorHAnsi" w:hAnsiTheme="minorHAnsi" w:cstheme="minorHAnsi"/>
          <w:sz w:val="22"/>
          <w:szCs w:val="22"/>
        </w:rPr>
        <w:t>P</w:t>
      </w:r>
      <w:r w:rsidRPr="00081132">
        <w:rPr>
          <w:rFonts w:asciiTheme="minorHAnsi" w:hAnsiTheme="minorHAnsi" w:cstheme="minorHAnsi"/>
          <w:sz w:val="22"/>
          <w:szCs w:val="22"/>
        </w:rPr>
        <w:t>ractice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peers</w:t>
      </w:r>
    </w:p>
    <w:p w:rsidR="00EF6798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Blog</w:t>
      </w:r>
      <w:r w:rsidR="00EF6798">
        <w:rPr>
          <w:rFonts w:asciiTheme="minorHAnsi" w:hAnsiTheme="minorHAnsi" w:cstheme="minorHAnsi"/>
          <w:sz w:val="22"/>
          <w:szCs w:val="22"/>
        </w:rPr>
        <w:t xml:space="preserve"> </w:t>
      </w:r>
      <w:r w:rsidR="00EF6798">
        <w:rPr>
          <w:rFonts w:asciiTheme="minorHAnsi" w:hAnsiTheme="minorHAnsi" w:cstheme="minorHAnsi"/>
          <w:sz w:val="22"/>
          <w:szCs w:val="22"/>
        </w:rPr>
        <w:tab/>
      </w:r>
      <w:r w:rsidR="00EF6798">
        <w:rPr>
          <w:rFonts w:asciiTheme="minorHAnsi" w:hAnsiTheme="minorHAnsi" w:cstheme="minorHAnsi"/>
          <w:sz w:val="22"/>
          <w:szCs w:val="22"/>
        </w:rPr>
        <w:tab/>
        <w:t>Dissemination</w:t>
      </w:r>
      <w:r w:rsidR="00EF6798">
        <w:rPr>
          <w:rFonts w:asciiTheme="minorHAnsi" w:hAnsiTheme="minorHAnsi" w:cstheme="minorHAnsi"/>
          <w:sz w:val="22"/>
          <w:szCs w:val="22"/>
        </w:rPr>
        <w:tab/>
      </w:r>
      <w:r w:rsidR="00EF6798" w:rsidRPr="00081132">
        <w:rPr>
          <w:rFonts w:asciiTheme="minorHAnsi" w:hAnsiTheme="minorHAnsi" w:cstheme="minorHAnsi"/>
          <w:sz w:val="22"/>
          <w:szCs w:val="22"/>
        </w:rPr>
        <w:t xml:space="preserve">New* or </w:t>
      </w:r>
      <w:r w:rsidR="00EF6798">
        <w:rPr>
          <w:rFonts w:asciiTheme="minorHAnsi" w:hAnsiTheme="minorHAnsi" w:cstheme="minorHAnsi"/>
          <w:sz w:val="22"/>
          <w:szCs w:val="22"/>
        </w:rPr>
        <w:tab/>
        <w:t>May not be</w:t>
      </w:r>
      <w:r w:rsidR="00EF6798">
        <w:rPr>
          <w:rFonts w:asciiTheme="minorHAnsi" w:hAnsiTheme="minorHAnsi" w:cstheme="minorHAnsi"/>
          <w:sz w:val="22"/>
          <w:szCs w:val="22"/>
        </w:rPr>
        <w:tab/>
        <w:t>Professional/</w:t>
      </w:r>
      <w:r w:rsidR="00EF6798">
        <w:rPr>
          <w:rFonts w:asciiTheme="minorHAnsi" w:hAnsiTheme="minorHAnsi" w:cstheme="minorHAnsi"/>
          <w:sz w:val="22"/>
          <w:szCs w:val="22"/>
        </w:rPr>
        <w:tab/>
        <w:t>informal</w:t>
      </w:r>
    </w:p>
    <w:p w:rsidR="00EF6798" w:rsidRDefault="00EF6798" w:rsidP="00EF6798">
      <w:pPr>
        <w:pStyle w:val="NormalWeb"/>
        <w:spacing w:before="0" w:beforeAutospacing="0" w:afterAutospacing="0"/>
        <w:ind w:left="720" w:firstLine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Or ‘trailing’</w:t>
      </w:r>
      <w:r>
        <w:rPr>
          <w:rFonts w:asciiTheme="minorHAnsi" w:hAnsiTheme="minorHAnsi" w:cstheme="minorHAnsi"/>
          <w:sz w:val="22"/>
          <w:szCs w:val="22"/>
        </w:rPr>
        <w:tab/>
        <w:t>applied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required</w:t>
      </w:r>
      <w:r>
        <w:rPr>
          <w:rFonts w:asciiTheme="minorHAnsi" w:hAnsiTheme="minorHAnsi" w:cstheme="minorHAnsi"/>
          <w:sz w:val="22"/>
          <w:szCs w:val="22"/>
        </w:rPr>
        <w:tab/>
        <w:t>peers/more</w:t>
      </w:r>
      <w:r>
        <w:rPr>
          <w:rFonts w:asciiTheme="minorHAnsi" w:hAnsiTheme="minorHAnsi" w:cstheme="minorHAnsi"/>
          <w:sz w:val="22"/>
          <w:szCs w:val="22"/>
        </w:rPr>
        <w:tab/>
      </w:r>
    </w:p>
    <w:p w:rsidR="00EF6798" w:rsidRDefault="00EF6798" w:rsidP="00EF6798">
      <w:pPr>
        <w:pStyle w:val="NormalWeb"/>
        <w:spacing w:before="0" w:beforeAutospacing="0" w:afterAutospacing="0"/>
        <w:ind w:left="5040" w:firstLine="720"/>
        <w:rPr>
          <w:rFonts w:asciiTheme="minorHAnsi" w:hAnsiTheme="minorHAnsi" w:cstheme="minorHAnsi"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and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more</w:t>
      </w:r>
    </w:p>
    <w:p w:rsidR="003532B0" w:rsidRPr="00081132" w:rsidRDefault="00EF6798" w:rsidP="00EF6798">
      <w:pPr>
        <w:pStyle w:val="NormalWeb"/>
        <w:spacing w:before="0" w:beforeAutospacing="0" w:afterAutospacing="0"/>
        <w:ind w:left="5760"/>
        <w:rPr>
          <w:rFonts w:asciiTheme="minorHAnsi" w:hAnsiTheme="minorHAnsi" w:cstheme="minorHAnsi"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academic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3532B0" w:rsidRDefault="00EF6798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Magazine</w:t>
      </w:r>
      <w:r>
        <w:rPr>
          <w:rFonts w:asciiTheme="minorHAnsi" w:hAnsiTheme="minorHAnsi" w:cstheme="minorHAnsi"/>
          <w:sz w:val="22"/>
          <w:szCs w:val="22"/>
        </w:rPr>
        <w:tab/>
        <w:t>Varied usually</w:t>
      </w:r>
      <w:r>
        <w:rPr>
          <w:rFonts w:asciiTheme="minorHAnsi" w:hAnsiTheme="minorHAnsi" w:cstheme="minorHAnsi"/>
          <w:sz w:val="22"/>
          <w:szCs w:val="22"/>
        </w:rPr>
        <w:tab/>
        <w:t>New or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Varied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Professional/</w:t>
      </w:r>
      <w:r>
        <w:rPr>
          <w:rFonts w:asciiTheme="minorHAnsi" w:hAnsiTheme="minorHAnsi" w:cstheme="minorHAnsi"/>
          <w:sz w:val="22"/>
          <w:szCs w:val="22"/>
        </w:rPr>
        <w:tab/>
        <w:t>Varies</w:t>
      </w:r>
    </w:p>
    <w:p w:rsidR="00EF6798" w:rsidRDefault="00EF6798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article</w:t>
      </w:r>
      <w:proofErr w:type="gramEnd"/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practitioner</w:t>
      </w:r>
      <w:r>
        <w:rPr>
          <w:rFonts w:asciiTheme="minorHAnsi" w:hAnsiTheme="minorHAnsi" w:cstheme="minorHAnsi"/>
          <w:sz w:val="22"/>
          <w:szCs w:val="22"/>
        </w:rPr>
        <w:tab/>
        <w:t>applied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peers</w:t>
      </w:r>
    </w:p>
    <w:p w:rsidR="00EF6798" w:rsidRPr="00081132" w:rsidRDefault="00EF6798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proofErr w:type="gramStart"/>
      <w:r>
        <w:rPr>
          <w:rFonts w:asciiTheme="minorHAnsi" w:hAnsiTheme="minorHAnsi" w:cstheme="minorHAnsi"/>
          <w:sz w:val="22"/>
          <w:szCs w:val="22"/>
        </w:rPr>
        <w:t>focussed</w:t>
      </w:r>
      <w:proofErr w:type="gramEnd"/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Opinion pieces and reviews of others work are also possible and can span a whole range</w:t>
      </w:r>
    </w:p>
    <w:p w:rsidR="003532B0" w:rsidRPr="00EF6798" w:rsidRDefault="00EF6798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EF6798">
        <w:rPr>
          <w:rFonts w:asciiTheme="minorHAnsi" w:hAnsiTheme="minorHAnsi" w:cstheme="minorHAnsi"/>
          <w:bCs/>
          <w:sz w:val="22"/>
          <w:szCs w:val="22"/>
        </w:rPr>
        <w:t>Word cloud</w:t>
      </w:r>
    </w:p>
    <w:p w:rsidR="00EF6798" w:rsidRDefault="00EF6798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How Can CTE Help You?</w:t>
      </w:r>
    </w:p>
    <w:p w:rsidR="003532B0" w:rsidRPr="00081132" w:rsidRDefault="003532B0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A</w:t>
      </w:r>
      <w:r w:rsidR="00EF6798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gentle nudge in the right direction...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CTE Activities</w:t>
      </w:r>
    </w:p>
    <w:p w:rsidR="00EF6798" w:rsidRDefault="003532B0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WJETT</w:t>
      </w:r>
      <w:r w:rsidR="00EF6798">
        <w:rPr>
          <w:rFonts w:asciiTheme="minorHAnsi" w:hAnsiTheme="minorHAnsi" w:cstheme="minorHAnsi"/>
          <w:sz w:val="22"/>
          <w:szCs w:val="22"/>
        </w:rPr>
        <w:t xml:space="preserve"> </w:t>
      </w:r>
    </w:p>
    <w:p w:rsidR="00EF6798" w:rsidRDefault="003532B0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WJET</w:t>
      </w:r>
      <w:r w:rsidR="00EF6798">
        <w:rPr>
          <w:rFonts w:asciiTheme="minorHAnsi" w:hAnsiTheme="minorHAnsi" w:cstheme="minorHAnsi"/>
          <w:sz w:val="22"/>
          <w:szCs w:val="22"/>
        </w:rPr>
        <w:t xml:space="preserve">T Blog - why not about today? </w:t>
      </w:r>
    </w:p>
    <w:p w:rsidR="00EF6798" w:rsidRDefault="00EF6798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Journal Reviewer </w:t>
      </w:r>
    </w:p>
    <w:p w:rsidR="00EF6798" w:rsidRDefault="00EF6798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Journal Editorial Board </w:t>
      </w:r>
    </w:p>
    <w:p w:rsidR="00EF6798" w:rsidRDefault="003532B0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proofErr w:type="spellStart"/>
      <w:r w:rsidRPr="00081132">
        <w:rPr>
          <w:rFonts w:asciiTheme="minorHAnsi" w:hAnsiTheme="minorHAnsi" w:cstheme="minorHAnsi"/>
          <w:sz w:val="22"/>
          <w:szCs w:val="22"/>
        </w:rPr>
        <w:t>RiA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 xml:space="preserve"> confere</w:t>
      </w:r>
      <w:r w:rsidR="00EF6798">
        <w:rPr>
          <w:rFonts w:asciiTheme="minorHAnsi" w:hAnsiTheme="minorHAnsi" w:cstheme="minorHAnsi"/>
          <w:sz w:val="22"/>
          <w:szCs w:val="22"/>
        </w:rPr>
        <w:t xml:space="preserve">nce attendance and presenting </w:t>
      </w:r>
    </w:p>
    <w:p w:rsidR="00EF6798" w:rsidRDefault="00EF6798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Publishing opportunities </w:t>
      </w:r>
    </w:p>
    <w:p w:rsidR="00EF6798" w:rsidRDefault="003532B0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Suppo</w:t>
      </w:r>
      <w:r w:rsidR="00EF6798">
        <w:rPr>
          <w:rFonts w:asciiTheme="minorHAnsi" w:hAnsiTheme="minorHAnsi" w:cstheme="minorHAnsi"/>
          <w:sz w:val="22"/>
          <w:szCs w:val="22"/>
        </w:rPr>
        <w:t xml:space="preserve">rting school research culture </w:t>
      </w:r>
    </w:p>
    <w:p w:rsidR="00EF6798" w:rsidRDefault="003532B0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Co-authorship o</w:t>
      </w:r>
      <w:r w:rsidR="00EF6798">
        <w:rPr>
          <w:rFonts w:asciiTheme="minorHAnsi" w:hAnsiTheme="minorHAnsi" w:cstheme="minorHAnsi"/>
          <w:sz w:val="22"/>
          <w:szCs w:val="22"/>
        </w:rPr>
        <w:t xml:space="preserve">f articles with schools\staff </w:t>
      </w:r>
    </w:p>
    <w:p w:rsidR="00EF6798" w:rsidRDefault="003532B0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Action Research MA</w:t>
      </w:r>
      <w:r w:rsidR="00EF6798">
        <w:rPr>
          <w:rFonts w:asciiTheme="minorHAnsi" w:hAnsiTheme="minorHAnsi" w:cstheme="minorHAnsi"/>
          <w:sz w:val="22"/>
          <w:szCs w:val="22"/>
        </w:rPr>
        <w:t xml:space="preserve"> </w:t>
      </w:r>
    </w:p>
    <w:p w:rsidR="00EF6798" w:rsidRDefault="003532B0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lastRenderedPageBreak/>
        <w:t>Help w</w:t>
      </w:r>
      <w:r w:rsidR="00EF6798">
        <w:rPr>
          <w:rFonts w:asciiTheme="minorHAnsi" w:hAnsiTheme="minorHAnsi" w:cstheme="minorHAnsi"/>
          <w:sz w:val="22"/>
          <w:szCs w:val="22"/>
        </w:rPr>
        <w:t xml:space="preserve">ith setting up a journal club </w:t>
      </w:r>
    </w:p>
    <w:p w:rsidR="00EF6798" w:rsidRDefault="003532B0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S</w:t>
      </w:r>
      <w:r w:rsidR="00EF6798">
        <w:rPr>
          <w:rFonts w:asciiTheme="minorHAnsi" w:hAnsiTheme="minorHAnsi" w:cstheme="minorHAnsi"/>
          <w:sz w:val="22"/>
          <w:szCs w:val="22"/>
        </w:rPr>
        <w:t xml:space="preserve">peakers at school PD sessions </w:t>
      </w:r>
    </w:p>
    <w:p w:rsidR="00EF6798" w:rsidRDefault="00EF6798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Reading magazines or journals </w:t>
      </w:r>
    </w:p>
    <w:p w:rsidR="003532B0" w:rsidRPr="00081132" w:rsidRDefault="003532B0" w:rsidP="00EF6798">
      <w:pPr>
        <w:pStyle w:val="NormalWeb"/>
        <w:numPr>
          <w:ilvl w:val="0"/>
          <w:numId w:val="9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Subscribing to blogs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Success Stories</w:t>
      </w:r>
    </w:p>
    <w:p w:rsidR="00EF6798" w:rsidRDefault="003532B0" w:rsidP="003532B0">
      <w:pPr>
        <w:pStyle w:val="NormalWeb"/>
        <w:numPr>
          <w:ilvl w:val="0"/>
          <w:numId w:val="10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WJETT</w:t>
      </w:r>
    </w:p>
    <w:p w:rsidR="00EF6798" w:rsidRDefault="003532B0" w:rsidP="003532B0">
      <w:pPr>
        <w:pStyle w:val="NormalWeb"/>
        <w:numPr>
          <w:ilvl w:val="0"/>
          <w:numId w:val="10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EF6798">
        <w:rPr>
          <w:rFonts w:asciiTheme="minorHAnsi" w:hAnsiTheme="minorHAnsi" w:cstheme="minorHAnsi"/>
          <w:sz w:val="22"/>
          <w:szCs w:val="22"/>
        </w:rPr>
        <w:t>Former trainee and</w:t>
      </w:r>
      <w:r w:rsidR="00EF6798">
        <w:rPr>
          <w:rFonts w:asciiTheme="minorHAnsi" w:hAnsiTheme="minorHAnsi" w:cstheme="minorHAnsi"/>
          <w:sz w:val="22"/>
          <w:szCs w:val="22"/>
        </w:rPr>
        <w:t xml:space="preserve"> </w:t>
      </w:r>
      <w:r w:rsidRPr="00EF6798">
        <w:rPr>
          <w:rFonts w:asciiTheme="minorHAnsi" w:hAnsiTheme="minorHAnsi" w:cstheme="minorHAnsi"/>
          <w:sz w:val="22"/>
          <w:szCs w:val="22"/>
        </w:rPr>
        <w:t xml:space="preserve">MA student </w:t>
      </w:r>
    </w:p>
    <w:p w:rsidR="00EF6798" w:rsidRDefault="003532B0" w:rsidP="003532B0">
      <w:pPr>
        <w:pStyle w:val="NormalWeb"/>
        <w:numPr>
          <w:ilvl w:val="0"/>
          <w:numId w:val="10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EF6798">
        <w:rPr>
          <w:rFonts w:asciiTheme="minorHAnsi" w:hAnsiTheme="minorHAnsi" w:cstheme="minorHAnsi"/>
          <w:sz w:val="22"/>
          <w:szCs w:val="22"/>
        </w:rPr>
        <w:t xml:space="preserve">2 x PhD students </w:t>
      </w:r>
    </w:p>
    <w:p w:rsidR="003532B0" w:rsidRPr="00EF6798" w:rsidRDefault="003532B0" w:rsidP="003532B0">
      <w:pPr>
        <w:pStyle w:val="NormalWeb"/>
        <w:numPr>
          <w:ilvl w:val="0"/>
          <w:numId w:val="10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EF6798">
        <w:rPr>
          <w:rFonts w:asciiTheme="minorHAnsi" w:hAnsiTheme="minorHAnsi" w:cstheme="minorHAnsi"/>
          <w:sz w:val="22"/>
          <w:szCs w:val="22"/>
        </w:rPr>
        <w:t>PGCE trainee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Shakespeare in the Classroom: To Be or Not To Be?</w:t>
      </w:r>
      <w:r w:rsidR="00EF6798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Purewal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 xml:space="preserve"> (2017)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Get Involved with WJETT</w:t>
      </w:r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Contact the Editor-in-Chief WJETT@warwick.ac.uk</w:t>
      </w:r>
    </w:p>
    <w:p w:rsidR="00EF6798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  <w:u w:val="single"/>
        </w:rPr>
      </w:pPr>
      <w:proofErr w:type="spellStart"/>
      <w:r w:rsidRPr="00081132">
        <w:rPr>
          <w:rFonts w:asciiTheme="minorHAnsi" w:hAnsiTheme="minorHAnsi" w:cstheme="minorHAnsi"/>
          <w:sz w:val="22"/>
          <w:szCs w:val="22"/>
          <w:u w:val="single"/>
        </w:rPr>
        <w:t>Webstite</w:t>
      </w:r>
      <w:proofErr w:type="spellEnd"/>
    </w:p>
    <w:p w:rsidR="003532B0" w:rsidRPr="00081132" w:rsidRDefault="003532B0" w:rsidP="003532B0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  <w:u w:val="single"/>
        </w:rPr>
        <w:t>https://journals.warwick.ac.uk /</w:t>
      </w:r>
      <w:proofErr w:type="spellStart"/>
      <w:r w:rsidRPr="00081132">
        <w:rPr>
          <w:rFonts w:asciiTheme="minorHAnsi" w:hAnsiTheme="minorHAnsi" w:cstheme="minorHAnsi"/>
          <w:sz w:val="22"/>
          <w:szCs w:val="22"/>
          <w:u w:val="single"/>
        </w:rPr>
        <w:t>index.php</w:t>
      </w:r>
      <w:proofErr w:type="spellEnd"/>
      <w:r w:rsidRPr="00081132">
        <w:rPr>
          <w:rFonts w:asciiTheme="minorHAnsi" w:hAnsiTheme="minorHAnsi" w:cstheme="minorHAnsi"/>
          <w:sz w:val="22"/>
          <w:szCs w:val="22"/>
          <w:u w:val="single"/>
        </w:rPr>
        <w:t>/</w:t>
      </w:r>
      <w:proofErr w:type="spellStart"/>
      <w:r w:rsidRPr="00081132">
        <w:rPr>
          <w:rFonts w:asciiTheme="minorHAnsi" w:hAnsiTheme="minorHAnsi" w:cstheme="minorHAnsi"/>
          <w:sz w:val="22"/>
          <w:szCs w:val="22"/>
          <w:u w:val="single"/>
        </w:rPr>
        <w:t>wjett</w:t>
      </w:r>
      <w:proofErr w:type="spellEnd"/>
      <w:r w:rsidR="00EF6798">
        <w:rPr>
          <w:rFonts w:asciiTheme="minorHAnsi" w:hAnsiTheme="minorHAnsi" w:cstheme="minorHAnsi"/>
          <w:sz w:val="22"/>
          <w:szCs w:val="22"/>
          <w:u w:val="single"/>
        </w:rPr>
        <w:t xml:space="preserve"> </w:t>
      </w:r>
    </w:p>
    <w:p w:rsidR="00081132" w:rsidRPr="00081132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Get Involved with Blog</w:t>
      </w:r>
    </w:p>
    <w:p w:rsidR="00081132" w:rsidRPr="00081132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WARWICK</w:t>
      </w:r>
    </w:p>
    <w:p w:rsidR="00EF6798" w:rsidRDefault="00081132" w:rsidP="00081132">
      <w:pPr>
        <w:pStyle w:val="NormalWeb"/>
        <w:numPr>
          <w:ilvl w:val="0"/>
          <w:numId w:val="11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Contact </w:t>
      </w:r>
      <w:hyperlink r:id="rId7" w:history="1">
        <w:r w:rsidR="00EF6798" w:rsidRPr="00403C91">
          <w:rPr>
            <w:rStyle w:val="Hyperlink"/>
            <w:rFonts w:asciiTheme="minorHAnsi" w:hAnsiTheme="minorHAnsi" w:cstheme="minorHAnsi"/>
            <w:sz w:val="22"/>
            <w:szCs w:val="22"/>
          </w:rPr>
          <w:t>k.mawson@warwick.ac.uk</w:t>
        </w:r>
      </w:hyperlink>
    </w:p>
    <w:p w:rsidR="00EF6798" w:rsidRPr="00EF6798" w:rsidRDefault="00081132" w:rsidP="00081132">
      <w:pPr>
        <w:pStyle w:val="NormalWeb"/>
        <w:numPr>
          <w:ilvl w:val="0"/>
          <w:numId w:val="11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EF6798">
        <w:rPr>
          <w:rFonts w:asciiTheme="minorHAnsi" w:hAnsiTheme="minorHAnsi" w:cstheme="minorHAnsi"/>
          <w:sz w:val="22"/>
          <w:szCs w:val="22"/>
        </w:rPr>
        <w:t xml:space="preserve">Website - https://blogs.warwick.ac.uk/wjett/ </w:t>
      </w:r>
    </w:p>
    <w:p w:rsidR="00081132" w:rsidRPr="00081132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Guidelines for publication on blog are on the blog page</w:t>
      </w:r>
    </w:p>
    <w:p w:rsidR="00081132" w:rsidRPr="00081132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Chances are none of you are here because you stumbled into the wrong room (although maybe you did), you quietly think your work is worth</w:t>
      </w:r>
      <w:r w:rsidR="00EF6798">
        <w:rPr>
          <w:rFonts w:asciiTheme="minorHAnsi" w:hAnsiTheme="minorHAnsi" w:cstheme="minorHAnsi"/>
          <w:sz w:val="22"/>
          <w:szCs w:val="22"/>
        </w:rPr>
        <w:t xml:space="preserve"> </w:t>
      </w:r>
      <w:r w:rsidRPr="00081132">
        <w:rPr>
          <w:rFonts w:asciiTheme="minorHAnsi" w:hAnsiTheme="minorHAnsi" w:cstheme="minorHAnsi"/>
          <w:sz w:val="22"/>
          <w:szCs w:val="22"/>
        </w:rPr>
        <w:t>publishing and yet, it isn't...</w:t>
      </w:r>
    </w:p>
    <w:p w:rsidR="00081132" w:rsidRPr="00081132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Concluding Thoughts</w:t>
      </w:r>
    </w:p>
    <w:p w:rsidR="00081132" w:rsidRPr="00081132" w:rsidRDefault="00EF6798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Diagram</w:t>
      </w:r>
    </w:p>
    <w:p w:rsidR="00944B44" w:rsidRDefault="00081132" w:rsidP="00081132">
      <w:pPr>
        <w:pStyle w:val="NormalWeb"/>
        <w:numPr>
          <w:ilvl w:val="0"/>
          <w:numId w:val="12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Effective LPP is one which involves...</w:t>
      </w:r>
    </w:p>
    <w:p w:rsidR="00944B44" w:rsidRDefault="00081132" w:rsidP="00081132">
      <w:pPr>
        <w:pStyle w:val="NormalWeb"/>
        <w:numPr>
          <w:ilvl w:val="0"/>
          <w:numId w:val="12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944B44">
        <w:rPr>
          <w:rFonts w:asciiTheme="minorHAnsi" w:hAnsiTheme="minorHAnsi" w:cstheme="minorHAnsi"/>
          <w:sz w:val="22"/>
          <w:szCs w:val="22"/>
        </w:rPr>
        <w:t>Activities, identities, ar</w:t>
      </w:r>
      <w:r w:rsidR="00944B44">
        <w:rPr>
          <w:rFonts w:asciiTheme="minorHAnsi" w:hAnsiTheme="minorHAnsi" w:cstheme="minorHAnsi"/>
          <w:sz w:val="22"/>
          <w:szCs w:val="22"/>
        </w:rPr>
        <w:t xml:space="preserve">tefacts, knowledge &amp; practice </w:t>
      </w:r>
    </w:p>
    <w:p w:rsidR="00944B44" w:rsidRDefault="00081132" w:rsidP="00081132">
      <w:pPr>
        <w:pStyle w:val="NormalWeb"/>
        <w:numPr>
          <w:ilvl w:val="0"/>
          <w:numId w:val="12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944B44">
        <w:rPr>
          <w:rFonts w:asciiTheme="minorHAnsi" w:hAnsiTheme="minorHAnsi" w:cstheme="minorHAnsi"/>
          <w:sz w:val="22"/>
          <w:szCs w:val="22"/>
        </w:rPr>
        <w:t>These combine to move you from the edge</w:t>
      </w:r>
      <w:r w:rsidR="00944B44">
        <w:rPr>
          <w:rFonts w:asciiTheme="minorHAnsi" w:hAnsiTheme="minorHAnsi" w:cstheme="minorHAnsi"/>
          <w:sz w:val="22"/>
          <w:szCs w:val="22"/>
        </w:rPr>
        <w:t xml:space="preserve"> </w:t>
      </w:r>
      <w:r w:rsidRPr="00944B44">
        <w:rPr>
          <w:rFonts w:asciiTheme="minorHAnsi" w:hAnsiTheme="minorHAnsi" w:cstheme="minorHAnsi"/>
          <w:sz w:val="22"/>
          <w:szCs w:val="22"/>
        </w:rPr>
        <w:t>towards the centre of an education researcher</w:t>
      </w:r>
      <w:r w:rsidR="00944B44">
        <w:rPr>
          <w:rFonts w:asciiTheme="minorHAnsi" w:hAnsiTheme="minorHAnsi" w:cstheme="minorHAnsi"/>
          <w:sz w:val="22"/>
          <w:szCs w:val="22"/>
        </w:rPr>
        <w:t xml:space="preserve"> </w:t>
      </w:r>
      <w:r w:rsidRPr="00944B44">
        <w:rPr>
          <w:rFonts w:asciiTheme="minorHAnsi" w:hAnsiTheme="minorHAnsi" w:cstheme="minorHAnsi"/>
          <w:sz w:val="22"/>
          <w:szCs w:val="22"/>
        </w:rPr>
        <w:t>identity</w:t>
      </w:r>
      <w:r w:rsidR="00944B44">
        <w:rPr>
          <w:rFonts w:asciiTheme="minorHAnsi" w:hAnsiTheme="minorHAnsi" w:cstheme="minorHAnsi"/>
          <w:sz w:val="22"/>
          <w:szCs w:val="22"/>
        </w:rPr>
        <w:t xml:space="preserve"> and defeat imposter syndrome </w:t>
      </w:r>
    </w:p>
    <w:p w:rsidR="00944B44" w:rsidRDefault="00081132" w:rsidP="00081132">
      <w:pPr>
        <w:pStyle w:val="NormalWeb"/>
        <w:numPr>
          <w:ilvl w:val="0"/>
          <w:numId w:val="12"/>
        </w:numPr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944B44">
        <w:rPr>
          <w:rFonts w:asciiTheme="minorHAnsi" w:hAnsiTheme="minorHAnsi" w:cstheme="minorHAnsi"/>
          <w:sz w:val="22"/>
          <w:szCs w:val="22"/>
        </w:rPr>
        <w:t>Engage socially with your education research</w:t>
      </w:r>
      <w:r w:rsidR="00944B44">
        <w:rPr>
          <w:rFonts w:asciiTheme="minorHAnsi" w:hAnsiTheme="minorHAnsi" w:cstheme="minorHAnsi"/>
          <w:sz w:val="22"/>
          <w:szCs w:val="22"/>
        </w:rPr>
        <w:t xml:space="preserve"> </w:t>
      </w:r>
      <w:r w:rsidRPr="00944B44">
        <w:rPr>
          <w:rFonts w:asciiTheme="minorHAnsi" w:hAnsiTheme="minorHAnsi" w:cstheme="minorHAnsi"/>
          <w:sz w:val="22"/>
          <w:szCs w:val="22"/>
        </w:rPr>
        <w:t>colleagues! Find your community of practice,</w:t>
      </w:r>
      <w:r w:rsidR="00944B44">
        <w:rPr>
          <w:rFonts w:asciiTheme="minorHAnsi" w:hAnsiTheme="minorHAnsi" w:cstheme="minorHAnsi"/>
          <w:sz w:val="22"/>
          <w:szCs w:val="22"/>
        </w:rPr>
        <w:t xml:space="preserve"> </w:t>
      </w:r>
      <w:r w:rsidRPr="00944B44">
        <w:rPr>
          <w:rFonts w:asciiTheme="minorHAnsi" w:hAnsiTheme="minorHAnsi" w:cstheme="minorHAnsi"/>
          <w:sz w:val="22"/>
          <w:szCs w:val="22"/>
        </w:rPr>
        <w:t xml:space="preserve">talk </w:t>
      </w:r>
    </w:p>
    <w:p w:rsidR="00081132" w:rsidRPr="00944B44" w:rsidRDefault="00081132" w:rsidP="00944B44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944B44">
        <w:rPr>
          <w:rFonts w:asciiTheme="minorHAnsi" w:hAnsiTheme="minorHAnsi" w:cstheme="minorHAnsi"/>
          <w:sz w:val="22"/>
          <w:szCs w:val="22"/>
        </w:rPr>
        <w:t>@</w:t>
      </w:r>
      <w:proofErr w:type="spellStart"/>
      <w:r w:rsidRPr="00944B44">
        <w:rPr>
          <w:rFonts w:asciiTheme="minorHAnsi" w:hAnsiTheme="minorHAnsi" w:cstheme="minorHAnsi"/>
          <w:sz w:val="22"/>
          <w:szCs w:val="22"/>
        </w:rPr>
        <w:t>WarwickCTE</w:t>
      </w:r>
      <w:proofErr w:type="spellEnd"/>
      <w:r w:rsidRPr="00944B44">
        <w:rPr>
          <w:rFonts w:asciiTheme="minorHAnsi" w:hAnsiTheme="minorHAnsi" w:cstheme="minorHAnsi"/>
          <w:sz w:val="22"/>
          <w:szCs w:val="22"/>
        </w:rPr>
        <w:t xml:space="preserve"> @</w:t>
      </w:r>
      <w:proofErr w:type="spellStart"/>
      <w:r w:rsidRPr="00944B44">
        <w:rPr>
          <w:rFonts w:asciiTheme="minorHAnsi" w:hAnsiTheme="minorHAnsi" w:cstheme="minorHAnsi"/>
          <w:sz w:val="22"/>
          <w:szCs w:val="22"/>
        </w:rPr>
        <w:t>Mawsonkate</w:t>
      </w:r>
      <w:proofErr w:type="spellEnd"/>
      <w:r w:rsidRPr="00944B44">
        <w:rPr>
          <w:rFonts w:asciiTheme="minorHAnsi" w:hAnsiTheme="minorHAnsi" w:cstheme="minorHAnsi"/>
          <w:sz w:val="22"/>
          <w:szCs w:val="22"/>
        </w:rPr>
        <w:t xml:space="preserve"> @</w:t>
      </w:r>
      <w:proofErr w:type="spellStart"/>
      <w:r w:rsidRPr="00944B44">
        <w:rPr>
          <w:rFonts w:asciiTheme="minorHAnsi" w:hAnsiTheme="minorHAnsi" w:cstheme="minorHAnsi"/>
          <w:sz w:val="22"/>
          <w:szCs w:val="22"/>
        </w:rPr>
        <w:t>WJETTBlog</w:t>
      </w:r>
      <w:proofErr w:type="spellEnd"/>
      <w:r w:rsidRPr="00944B44">
        <w:rPr>
          <w:rFonts w:asciiTheme="minorHAnsi" w:hAnsiTheme="minorHAnsi" w:cstheme="minorHAnsi"/>
          <w:sz w:val="22"/>
          <w:szCs w:val="22"/>
        </w:rPr>
        <w:t xml:space="preserve"> #</w:t>
      </w:r>
      <w:proofErr w:type="spellStart"/>
      <w:r w:rsidRPr="00944B44">
        <w:rPr>
          <w:rFonts w:asciiTheme="minorHAnsi" w:hAnsiTheme="minorHAnsi" w:cstheme="minorHAnsi"/>
          <w:sz w:val="22"/>
          <w:szCs w:val="22"/>
        </w:rPr>
        <w:t>WarwickCTE</w:t>
      </w:r>
      <w:proofErr w:type="spellEnd"/>
    </w:p>
    <w:p w:rsidR="00081132" w:rsidRPr="00081132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>References</w:t>
      </w:r>
    </w:p>
    <w:p w:rsidR="00944B44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proofErr w:type="spellStart"/>
      <w:r w:rsidRPr="00081132">
        <w:rPr>
          <w:rFonts w:asciiTheme="minorHAnsi" w:hAnsiTheme="minorHAnsi" w:cstheme="minorHAnsi"/>
          <w:sz w:val="22"/>
          <w:szCs w:val="22"/>
        </w:rPr>
        <w:t>Flavell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 xml:space="preserve">, J. H. (1987). Speculations about the nature and development of metacognition. In F. E. 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Weinert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 xml:space="preserve">, &amp; R. </w:t>
      </w:r>
      <w:proofErr w:type="spellStart"/>
      <w:r w:rsidRPr="00081132">
        <w:rPr>
          <w:rFonts w:asciiTheme="minorHAnsi" w:hAnsiTheme="minorHAnsi" w:cstheme="minorHAnsi"/>
          <w:sz w:val="22"/>
          <w:szCs w:val="22"/>
        </w:rPr>
        <w:t>Kluwe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 xml:space="preserve"> (Eds.), Metacognition, motivation, and understanding (pp. 2129). Hillsdale, NJ: Lawrence Erlbaum Associates. </w:t>
      </w:r>
    </w:p>
    <w:p w:rsidR="00944B44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Gee, J.P., 2000. Chapter 3: Identity as an analytic lens for research in education. Review of research in education, 25(1), pp.99-125. </w:t>
      </w:r>
    </w:p>
    <w:p w:rsidR="00944B44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Lave, J. and Wenger, E. (1991). Situated learning: Legitimate peripheral participation. Cambridge </w:t>
      </w:r>
      <w:proofErr w:type="gramStart"/>
      <w:r w:rsidRPr="00081132">
        <w:rPr>
          <w:rFonts w:asciiTheme="minorHAnsi" w:hAnsiTheme="minorHAnsi" w:cstheme="minorHAnsi"/>
          <w:sz w:val="22"/>
          <w:szCs w:val="22"/>
        </w:rPr>
        <w:t>university</w:t>
      </w:r>
      <w:proofErr w:type="gramEnd"/>
      <w:r w:rsidRPr="00081132">
        <w:rPr>
          <w:rFonts w:asciiTheme="minorHAnsi" w:hAnsiTheme="minorHAnsi" w:cstheme="minorHAnsi"/>
          <w:sz w:val="22"/>
          <w:szCs w:val="22"/>
        </w:rPr>
        <w:t xml:space="preserve"> Press. </w:t>
      </w:r>
    </w:p>
    <w:p w:rsidR="00944B44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proofErr w:type="spellStart"/>
      <w:r w:rsidRPr="00081132">
        <w:rPr>
          <w:rFonts w:asciiTheme="minorHAnsi" w:hAnsiTheme="minorHAnsi" w:cstheme="minorHAnsi"/>
          <w:sz w:val="22"/>
          <w:szCs w:val="22"/>
        </w:rPr>
        <w:lastRenderedPageBreak/>
        <w:t>Manca</w:t>
      </w:r>
      <w:proofErr w:type="spellEnd"/>
      <w:r w:rsidRPr="00081132">
        <w:rPr>
          <w:rFonts w:asciiTheme="minorHAnsi" w:hAnsiTheme="minorHAnsi" w:cstheme="minorHAnsi"/>
          <w:sz w:val="22"/>
          <w:szCs w:val="22"/>
        </w:rPr>
        <w:t xml:space="preserve">, A. 2014 Legitimate Peripheral Participation [online] Available at: http://www.slideshare.net/annalisama/co-p2014 (Accessed 13 Dec 2017] </w:t>
      </w:r>
    </w:p>
    <w:p w:rsidR="00944B44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Mawson, K., 2017. A Personal Reflection on Establishing a New Multi Author Blog and its Role in Developing Research-Informed Teachers. Warwick Journal of Education-Transforming Teaching, (1) pp. 103-109. </w:t>
      </w:r>
    </w:p>
    <w:p w:rsidR="00944B44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Mawson, K. and Abbott, I., 2017 </w:t>
      </w:r>
      <w:proofErr w:type="gramStart"/>
      <w:r w:rsidRPr="00081132">
        <w:rPr>
          <w:rFonts w:asciiTheme="minorHAnsi" w:hAnsiTheme="minorHAnsi" w:cstheme="minorHAnsi"/>
          <w:sz w:val="22"/>
          <w:szCs w:val="22"/>
        </w:rPr>
        <w:t>Supervising</w:t>
      </w:r>
      <w:proofErr w:type="gramEnd"/>
      <w:r w:rsidRPr="00081132">
        <w:rPr>
          <w:rFonts w:asciiTheme="minorHAnsi" w:hAnsiTheme="minorHAnsi" w:cstheme="minorHAnsi"/>
          <w:sz w:val="22"/>
          <w:szCs w:val="22"/>
        </w:rPr>
        <w:t xml:space="preserve"> the professional doctoral student: Less process and progress, more peripheral participation and personal identity. Management in Education (4). In Press </w:t>
      </w:r>
    </w:p>
    <w:p w:rsidR="00081132" w:rsidRPr="00081132" w:rsidRDefault="00081132" w:rsidP="00081132">
      <w:pPr>
        <w:pStyle w:val="NormalWeb"/>
        <w:spacing w:before="0" w:beforeAutospacing="0" w:afterAutospacing="0"/>
        <w:rPr>
          <w:rFonts w:asciiTheme="minorHAnsi" w:hAnsiTheme="minorHAnsi" w:cstheme="minorHAnsi"/>
          <w:sz w:val="22"/>
          <w:szCs w:val="22"/>
        </w:rPr>
      </w:pPr>
      <w:r w:rsidRPr="00081132">
        <w:rPr>
          <w:rFonts w:asciiTheme="minorHAnsi" w:hAnsiTheme="minorHAnsi" w:cstheme="minorHAnsi"/>
          <w:sz w:val="22"/>
          <w:szCs w:val="22"/>
        </w:rPr>
        <w:t xml:space="preserve">Taylor, L.A., (2017) </w:t>
      </w:r>
      <w:proofErr w:type="gramStart"/>
      <w:r w:rsidRPr="00081132">
        <w:rPr>
          <w:rFonts w:asciiTheme="minorHAnsi" w:hAnsiTheme="minorHAnsi" w:cstheme="minorHAnsi"/>
          <w:sz w:val="22"/>
          <w:szCs w:val="22"/>
        </w:rPr>
        <w:t>How</w:t>
      </w:r>
      <w:proofErr w:type="gramEnd"/>
      <w:r w:rsidRPr="00081132">
        <w:rPr>
          <w:rFonts w:asciiTheme="minorHAnsi" w:hAnsiTheme="minorHAnsi" w:cstheme="minorHAnsi"/>
          <w:sz w:val="22"/>
          <w:szCs w:val="22"/>
        </w:rPr>
        <w:t xml:space="preserve"> teachers become teacher researchers: Narrative as a tool for teacher identity construction,</w:t>
      </w:r>
      <w:r w:rsidR="00944B44">
        <w:rPr>
          <w:rFonts w:asciiTheme="minorHAnsi" w:hAnsiTheme="minorHAnsi" w:cstheme="minorHAnsi"/>
          <w:sz w:val="22"/>
          <w:szCs w:val="22"/>
        </w:rPr>
        <w:t xml:space="preserve"> </w:t>
      </w:r>
      <w:bookmarkStart w:id="0" w:name="_GoBack"/>
      <w:bookmarkEnd w:id="0"/>
      <w:r w:rsidRPr="00081132">
        <w:rPr>
          <w:rFonts w:asciiTheme="minorHAnsi" w:hAnsiTheme="minorHAnsi" w:cstheme="minorHAnsi"/>
          <w:sz w:val="22"/>
          <w:szCs w:val="22"/>
        </w:rPr>
        <w:t>Teaching and Teacher Education, 61, Pages 16-25,</w:t>
      </w:r>
    </w:p>
    <w:p w:rsidR="003532B0" w:rsidRPr="00081132" w:rsidRDefault="003532B0">
      <w:pPr>
        <w:rPr>
          <w:rFonts w:cstheme="minorHAnsi"/>
          <w:sz w:val="22"/>
        </w:rPr>
      </w:pPr>
    </w:p>
    <w:sectPr w:rsidR="003532B0" w:rsidRPr="000811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F5E86"/>
    <w:multiLevelType w:val="hybridMultilevel"/>
    <w:tmpl w:val="F19CAA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5743FF"/>
    <w:multiLevelType w:val="hybridMultilevel"/>
    <w:tmpl w:val="8E12C87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734AAA"/>
    <w:multiLevelType w:val="hybridMultilevel"/>
    <w:tmpl w:val="543A9E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0D0CAE"/>
    <w:multiLevelType w:val="hybridMultilevel"/>
    <w:tmpl w:val="583C68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4927E4"/>
    <w:multiLevelType w:val="hybridMultilevel"/>
    <w:tmpl w:val="2340C8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EB5DA0"/>
    <w:multiLevelType w:val="hybridMultilevel"/>
    <w:tmpl w:val="0E40F8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DF28A9"/>
    <w:multiLevelType w:val="hybridMultilevel"/>
    <w:tmpl w:val="3AD6A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B70B29"/>
    <w:multiLevelType w:val="hybridMultilevel"/>
    <w:tmpl w:val="C5A0F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2E7F67"/>
    <w:multiLevelType w:val="hybridMultilevel"/>
    <w:tmpl w:val="60946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DB0F02"/>
    <w:multiLevelType w:val="hybridMultilevel"/>
    <w:tmpl w:val="E1B453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4931E7"/>
    <w:multiLevelType w:val="hybridMultilevel"/>
    <w:tmpl w:val="36803F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E9742F"/>
    <w:multiLevelType w:val="hybridMultilevel"/>
    <w:tmpl w:val="E67229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10"/>
  </w:num>
  <w:num w:numId="7">
    <w:abstractNumId w:val="5"/>
  </w:num>
  <w:num w:numId="8">
    <w:abstractNumId w:val="6"/>
  </w:num>
  <w:num w:numId="9">
    <w:abstractNumId w:val="8"/>
  </w:num>
  <w:num w:numId="10">
    <w:abstractNumId w:val="9"/>
  </w:num>
  <w:num w:numId="11">
    <w:abstractNumId w:val="2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2B0"/>
    <w:rsid w:val="00081132"/>
    <w:rsid w:val="00204A42"/>
    <w:rsid w:val="003532B0"/>
    <w:rsid w:val="004853F2"/>
    <w:rsid w:val="00625A82"/>
    <w:rsid w:val="006B7D0C"/>
    <w:rsid w:val="007126A3"/>
    <w:rsid w:val="00944B44"/>
    <w:rsid w:val="00B50FAF"/>
    <w:rsid w:val="00DF477F"/>
    <w:rsid w:val="00EF6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2615A8"/>
  <w15:chartTrackingRefBased/>
  <w15:docId w15:val="{EA66BDE9-EDEF-4640-8614-5DC56361A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04A42"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532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B50FA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0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14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7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0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2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8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9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2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2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2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6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7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1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3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9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2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22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6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5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1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.mawson@warwick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asen.org.uk/resource%20listing/nasen-journals.html" TargetMode="External"/><Relationship Id="rId5" Type="http://schemas.openxmlformats.org/officeDocument/2006/relationships/hyperlink" Target="https://royalhistsac.org/publications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6</Pages>
  <Words>1515</Words>
  <Characters>8639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Ball, Abigail</dc:creator>
  <cp:keywords/>
  <dc:description/>
  <cp:lastModifiedBy>Ball, Abigail</cp:lastModifiedBy>
  <cp:revision>2</cp:revision>
  <dcterms:created xsi:type="dcterms:W3CDTF">2020-12-17T14:00:00Z</dcterms:created>
  <dcterms:modified xsi:type="dcterms:W3CDTF">2020-12-17T17:45:00Z</dcterms:modified>
</cp:coreProperties>
</file>