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45874" w14:textId="587C538D" w:rsidR="00EB50C9" w:rsidRDefault="00EB50C9" w:rsidP="0083716A">
      <w:pPr>
        <w:spacing w:before="25" w:line="276" w:lineRule="auto"/>
        <w:jc w:val="center"/>
        <w:textAlignment w:val="baseline"/>
        <w:rPr>
          <w:rFonts w:ascii="Arial" w:eastAsia="Arial" w:hAnsi="Arial"/>
          <w:b/>
          <w:color w:val="000000"/>
          <w:spacing w:val="-1"/>
        </w:rPr>
      </w:pPr>
      <w:r>
        <w:rPr>
          <w:rFonts w:ascii="Arial" w:eastAsia="Arial" w:hAnsi="Arial"/>
          <w:b/>
          <w:color w:val="000000"/>
          <w:spacing w:val="-1"/>
        </w:rPr>
        <w:t xml:space="preserve">Minutes of the of SSLC Meeting held on </w:t>
      </w:r>
      <w:r w:rsidR="00DF01C4">
        <w:rPr>
          <w:rFonts w:ascii="Arial" w:eastAsia="Arial" w:hAnsi="Arial"/>
          <w:b/>
          <w:color w:val="000000"/>
          <w:spacing w:val="-1"/>
        </w:rPr>
        <w:t>5</w:t>
      </w:r>
      <w:r>
        <w:rPr>
          <w:rFonts w:ascii="Arial" w:eastAsia="Arial" w:hAnsi="Arial"/>
          <w:b/>
          <w:color w:val="000000"/>
          <w:spacing w:val="-1"/>
          <w:vertAlign w:val="superscript"/>
        </w:rPr>
        <w:t>th</w:t>
      </w:r>
      <w:r>
        <w:rPr>
          <w:rFonts w:ascii="Arial" w:eastAsia="Arial" w:hAnsi="Arial"/>
          <w:b/>
          <w:color w:val="000000"/>
          <w:spacing w:val="-1"/>
        </w:rPr>
        <w:t xml:space="preserve"> M</w:t>
      </w:r>
      <w:r w:rsidR="00DF01C4">
        <w:rPr>
          <w:rFonts w:ascii="Arial" w:eastAsia="Arial" w:hAnsi="Arial"/>
          <w:b/>
          <w:color w:val="000000"/>
          <w:spacing w:val="-1"/>
        </w:rPr>
        <w:t>AY</w:t>
      </w:r>
      <w:r>
        <w:rPr>
          <w:rFonts w:ascii="Arial" w:eastAsia="Arial" w:hAnsi="Arial"/>
          <w:b/>
          <w:color w:val="000000"/>
          <w:spacing w:val="-1"/>
        </w:rPr>
        <w:t xml:space="preserve"> 2023</w:t>
      </w:r>
    </w:p>
    <w:p w14:paraId="44922751" w14:textId="77777777" w:rsidR="00EB50C9" w:rsidRDefault="00EB50C9" w:rsidP="0083716A">
      <w:pPr>
        <w:spacing w:before="736" w:line="276" w:lineRule="auto"/>
        <w:textAlignment w:val="baseline"/>
        <w:rPr>
          <w:rFonts w:ascii="Arial" w:eastAsia="Arial" w:hAnsi="Arial"/>
          <w:b/>
          <w:color w:val="000000"/>
          <w:spacing w:val="-1"/>
        </w:rPr>
      </w:pPr>
      <w:r>
        <w:rPr>
          <w:rFonts w:ascii="Arial" w:eastAsia="Arial" w:hAnsi="Arial"/>
          <w:b/>
          <w:color w:val="000000"/>
          <w:spacing w:val="-1"/>
        </w:rPr>
        <w:t>Attendees</w:t>
      </w:r>
      <w:r>
        <w:rPr>
          <w:rFonts w:ascii="Arial" w:eastAsia="Arial" w:hAnsi="Arial"/>
          <w:color w:val="000000"/>
          <w:spacing w:val="-1"/>
        </w:rPr>
        <w:t>:</w:t>
      </w:r>
    </w:p>
    <w:p w14:paraId="35FB2BB6" w14:textId="1DEC924B" w:rsidR="00EB50C9" w:rsidRDefault="00EB50C9" w:rsidP="0083716A">
      <w:pPr>
        <w:spacing w:before="197" w:line="276" w:lineRule="auto"/>
        <w:ind w:right="792"/>
        <w:textAlignment w:val="baseline"/>
        <w:rPr>
          <w:rFonts w:ascii="Arial" w:eastAsia="Arial" w:hAnsi="Arial"/>
          <w:color w:val="000000"/>
          <w:spacing w:val="-2"/>
          <w:u w:val="single"/>
        </w:rPr>
      </w:pPr>
      <w:r>
        <w:rPr>
          <w:rFonts w:ascii="Arial" w:eastAsia="Arial" w:hAnsi="Arial"/>
          <w:color w:val="000000"/>
          <w:spacing w:val="-2"/>
          <w:u w:val="single"/>
        </w:rPr>
        <w:t>Student Representatives</w:t>
      </w:r>
      <w:r>
        <w:rPr>
          <w:rFonts w:ascii="Arial" w:eastAsia="Arial" w:hAnsi="Arial"/>
          <w:color w:val="000000"/>
          <w:spacing w:val="-2"/>
        </w:rPr>
        <w:t xml:space="preserve">: </w:t>
      </w:r>
      <w:proofErr w:type="spellStart"/>
      <w:r>
        <w:rPr>
          <w:rFonts w:ascii="Arial" w:eastAsia="Arial" w:hAnsi="Arial"/>
          <w:color w:val="000000"/>
          <w:spacing w:val="-2"/>
        </w:rPr>
        <w:t>Aslesha</w:t>
      </w:r>
      <w:proofErr w:type="spellEnd"/>
      <w:r>
        <w:rPr>
          <w:rFonts w:ascii="Arial" w:eastAsia="Arial" w:hAnsi="Arial"/>
          <w:color w:val="000000"/>
          <w:spacing w:val="-2"/>
        </w:rPr>
        <w:t xml:space="preserve"> </w:t>
      </w:r>
      <w:proofErr w:type="spellStart"/>
      <w:r>
        <w:rPr>
          <w:rFonts w:ascii="Arial" w:eastAsia="Arial" w:hAnsi="Arial"/>
          <w:color w:val="000000"/>
          <w:spacing w:val="-2"/>
        </w:rPr>
        <w:t>Pathapati</w:t>
      </w:r>
      <w:proofErr w:type="spellEnd"/>
      <w:r>
        <w:rPr>
          <w:rFonts w:ascii="Arial" w:eastAsia="Arial" w:hAnsi="Arial"/>
          <w:color w:val="000000"/>
          <w:spacing w:val="-2"/>
        </w:rPr>
        <w:t xml:space="preserve"> (Chair),</w:t>
      </w:r>
      <w:r w:rsidR="00DF01C4">
        <w:rPr>
          <w:rFonts w:ascii="Arial" w:eastAsia="Arial" w:hAnsi="Arial"/>
          <w:color w:val="000000"/>
          <w:spacing w:val="-2"/>
        </w:rPr>
        <w:t xml:space="preserve"> Tanay </w:t>
      </w:r>
      <w:proofErr w:type="spellStart"/>
      <w:proofErr w:type="gramStart"/>
      <w:r w:rsidR="00DF01C4">
        <w:rPr>
          <w:rFonts w:ascii="Arial" w:eastAsia="Arial" w:hAnsi="Arial"/>
          <w:color w:val="000000"/>
          <w:spacing w:val="-2"/>
        </w:rPr>
        <w:t>Kondiparthy</w:t>
      </w:r>
      <w:proofErr w:type="spellEnd"/>
      <w:r w:rsidR="00DF01C4">
        <w:rPr>
          <w:rFonts w:ascii="Arial" w:eastAsia="Arial" w:hAnsi="Arial"/>
          <w:color w:val="000000"/>
          <w:spacing w:val="-2"/>
        </w:rPr>
        <w:t>(</w:t>
      </w:r>
      <w:proofErr w:type="gramEnd"/>
      <w:r w:rsidR="00DF01C4">
        <w:rPr>
          <w:rFonts w:ascii="Arial" w:eastAsia="Arial" w:hAnsi="Arial"/>
          <w:color w:val="000000"/>
          <w:spacing w:val="-2"/>
        </w:rPr>
        <w:t>Secretary),</w:t>
      </w:r>
      <w:r>
        <w:rPr>
          <w:rFonts w:ascii="Arial" w:eastAsia="Arial" w:hAnsi="Arial"/>
          <w:color w:val="000000"/>
          <w:spacing w:val="-2"/>
        </w:rPr>
        <w:t xml:space="preserve"> Hadiya </w:t>
      </w:r>
      <w:proofErr w:type="spellStart"/>
      <w:r>
        <w:rPr>
          <w:rFonts w:ascii="Arial" w:eastAsia="Arial" w:hAnsi="Arial"/>
          <w:color w:val="000000"/>
          <w:spacing w:val="-2"/>
        </w:rPr>
        <w:t>Yousouf</w:t>
      </w:r>
      <w:proofErr w:type="spellEnd"/>
      <w:r>
        <w:rPr>
          <w:rFonts w:ascii="Arial" w:eastAsia="Arial" w:hAnsi="Arial"/>
          <w:color w:val="000000"/>
          <w:spacing w:val="-2"/>
        </w:rPr>
        <w:t xml:space="preserve"> (Secretary), Mahima Kapoor, Olivia Zhao, </w:t>
      </w:r>
      <w:proofErr w:type="spellStart"/>
      <w:r>
        <w:rPr>
          <w:rFonts w:ascii="Arial" w:eastAsia="Arial" w:hAnsi="Arial"/>
          <w:color w:val="000000"/>
          <w:spacing w:val="-2"/>
        </w:rPr>
        <w:t>Almaz</w:t>
      </w:r>
      <w:proofErr w:type="spellEnd"/>
      <w:r>
        <w:rPr>
          <w:rFonts w:ascii="Arial" w:eastAsia="Arial" w:hAnsi="Arial"/>
          <w:color w:val="000000"/>
          <w:spacing w:val="-2"/>
        </w:rPr>
        <w:t xml:space="preserve"> </w:t>
      </w:r>
      <w:proofErr w:type="spellStart"/>
      <w:r>
        <w:rPr>
          <w:rFonts w:ascii="Arial" w:eastAsia="Arial" w:hAnsi="Arial"/>
          <w:color w:val="000000"/>
          <w:spacing w:val="-2"/>
        </w:rPr>
        <w:t>Brinshnov</w:t>
      </w:r>
      <w:proofErr w:type="spellEnd"/>
      <w:r>
        <w:rPr>
          <w:rFonts w:ascii="Arial" w:eastAsia="Arial" w:hAnsi="Arial"/>
          <w:color w:val="000000"/>
          <w:spacing w:val="-2"/>
        </w:rPr>
        <w:t>, Sanya Agarwal.</w:t>
      </w:r>
    </w:p>
    <w:p w14:paraId="5424653C" w14:textId="6BCF9227" w:rsidR="00EB50C9" w:rsidRPr="00DF01C4" w:rsidRDefault="00EB50C9" w:rsidP="0083716A">
      <w:pPr>
        <w:spacing w:before="7" w:line="276" w:lineRule="auto"/>
        <w:ind w:right="432"/>
        <w:textAlignment w:val="baseline"/>
        <w:rPr>
          <w:rFonts w:ascii="Microsoft YaHei" w:eastAsia="Microsoft YaHei" w:hAnsi="Microsoft YaHei" w:cs="Microsoft YaHei"/>
          <w:color w:val="000000"/>
          <w:spacing w:val="-2"/>
          <w:lang w:val="en-GB" w:eastAsia="zh-CN"/>
        </w:rPr>
      </w:pPr>
      <w:r>
        <w:rPr>
          <w:rFonts w:ascii="Arial" w:eastAsia="Arial" w:hAnsi="Arial"/>
          <w:color w:val="000000"/>
          <w:spacing w:val="-2"/>
          <w:u w:val="single"/>
        </w:rPr>
        <w:t>Staff Representatives</w:t>
      </w:r>
      <w:r>
        <w:rPr>
          <w:rFonts w:ascii="Arial" w:eastAsia="Arial" w:hAnsi="Arial"/>
          <w:color w:val="000000"/>
          <w:spacing w:val="-2"/>
        </w:rPr>
        <w:t>: Alexander Karalis Isaac, Lucia Ashley, Jackie Hanes</w:t>
      </w:r>
      <w:proofErr w:type="gramStart"/>
      <w:r>
        <w:rPr>
          <w:rFonts w:ascii="Microsoft YaHei" w:eastAsia="Microsoft YaHei" w:hAnsi="Microsoft YaHei" w:cs="Microsoft YaHei"/>
          <w:color w:val="000000"/>
          <w:spacing w:val="-2"/>
          <w:lang w:val="en-GB" w:eastAsia="zh-CN"/>
        </w:rPr>
        <w:t>,</w:t>
      </w:r>
      <w:r w:rsidR="00DF01C4">
        <w:rPr>
          <w:rFonts w:ascii="Microsoft YaHei" w:eastAsia="Microsoft YaHei" w:hAnsi="Microsoft YaHei" w:cs="Microsoft YaHei"/>
          <w:color w:val="000000"/>
          <w:spacing w:val="-2"/>
          <w:lang w:val="en-GB" w:eastAsia="zh-CN"/>
        </w:rPr>
        <w:t xml:space="preserve"> </w:t>
      </w:r>
      <w:r>
        <w:rPr>
          <w:rFonts w:ascii="Arial" w:eastAsia="Arial" w:hAnsi="Arial"/>
          <w:color w:val="000000"/>
          <w:spacing w:val="-2"/>
        </w:rPr>
        <w:t>,</w:t>
      </w:r>
      <w:proofErr w:type="gramEnd"/>
      <w:r>
        <w:rPr>
          <w:rFonts w:ascii="Arial" w:eastAsia="Arial" w:hAnsi="Arial"/>
          <w:color w:val="000000"/>
          <w:spacing w:val="-2"/>
        </w:rPr>
        <w:t xml:space="preserve"> Atisha Ghosh</w:t>
      </w:r>
      <w:r w:rsidR="00E25E55">
        <w:rPr>
          <w:rFonts w:ascii="Arial" w:eastAsia="Arial" w:hAnsi="Arial"/>
          <w:color w:val="000000"/>
          <w:spacing w:val="-2"/>
        </w:rPr>
        <w:t>, Robin Flint</w:t>
      </w:r>
      <w:r w:rsidR="00DF01C4">
        <w:rPr>
          <w:rFonts w:ascii="Arial" w:eastAsia="Arial" w:hAnsi="Arial"/>
          <w:color w:val="000000"/>
          <w:spacing w:val="-2"/>
        </w:rPr>
        <w:t>, Caroline Proctor,</w:t>
      </w:r>
    </w:p>
    <w:p w14:paraId="134C8E55" w14:textId="1526CD9E" w:rsidR="00EB50C9" w:rsidRDefault="00EB50C9" w:rsidP="0083716A">
      <w:pPr>
        <w:spacing w:before="7" w:line="276" w:lineRule="auto"/>
        <w:ind w:right="432"/>
        <w:textAlignment w:val="baseline"/>
        <w:rPr>
          <w:rFonts w:ascii="Arial" w:eastAsia="Arial" w:hAnsi="Arial"/>
          <w:color w:val="000000"/>
          <w:spacing w:val="-2"/>
          <w:u w:val="single"/>
        </w:rPr>
      </w:pPr>
      <w:r>
        <w:rPr>
          <w:rFonts w:ascii="Arial" w:eastAsia="Arial" w:hAnsi="Arial"/>
          <w:color w:val="000000"/>
          <w:spacing w:val="-2"/>
          <w:u w:val="single"/>
        </w:rPr>
        <w:t>Apologies</w:t>
      </w:r>
      <w:r>
        <w:rPr>
          <w:rFonts w:ascii="Arial" w:eastAsia="Arial" w:hAnsi="Arial"/>
          <w:color w:val="000000"/>
          <w:spacing w:val="-2"/>
        </w:rPr>
        <w:t xml:space="preserve">: </w:t>
      </w:r>
      <w:r w:rsidR="00DF01C4">
        <w:rPr>
          <w:rFonts w:ascii="Arial" w:eastAsia="Arial" w:hAnsi="Arial"/>
          <w:color w:val="000000"/>
          <w:spacing w:val="-2"/>
        </w:rPr>
        <w:t>Lory Barile, Caroline Elliot</w:t>
      </w:r>
      <w:r w:rsidR="00E25E55">
        <w:rPr>
          <w:rFonts w:ascii="Arial" w:eastAsia="Arial" w:hAnsi="Arial"/>
          <w:color w:val="000000"/>
          <w:spacing w:val="-2"/>
        </w:rPr>
        <w:t>t</w:t>
      </w:r>
      <w:r w:rsidR="00DF01C4">
        <w:rPr>
          <w:rFonts w:ascii="Arial" w:eastAsia="Arial" w:hAnsi="Arial"/>
          <w:color w:val="000000"/>
          <w:spacing w:val="-2"/>
        </w:rPr>
        <w:t>.</w:t>
      </w:r>
    </w:p>
    <w:p w14:paraId="7AFD1D0E" w14:textId="77777777" w:rsidR="00EB50C9" w:rsidRDefault="00EB50C9" w:rsidP="0083716A">
      <w:pPr>
        <w:spacing w:line="276" w:lineRule="auto"/>
        <w:textAlignment w:val="baseline"/>
        <w:rPr>
          <w:rFonts w:ascii="Arial" w:eastAsia="Arial" w:hAnsi="Arial"/>
          <w:b/>
          <w:color w:val="000000"/>
          <w:spacing w:val="-2"/>
        </w:rPr>
      </w:pPr>
    </w:p>
    <w:p w14:paraId="5B509B8B" w14:textId="77777777" w:rsidR="00EB50C9" w:rsidRDefault="00EB50C9" w:rsidP="0083716A">
      <w:pPr>
        <w:spacing w:line="276" w:lineRule="auto"/>
        <w:textAlignment w:val="baseline"/>
        <w:rPr>
          <w:rFonts w:ascii="Arial" w:eastAsia="Arial" w:hAnsi="Arial"/>
          <w:b/>
          <w:color w:val="000000"/>
          <w:spacing w:val="-2"/>
        </w:rPr>
      </w:pPr>
      <w:r>
        <w:rPr>
          <w:rFonts w:ascii="Arial" w:eastAsia="Arial" w:hAnsi="Arial"/>
          <w:b/>
          <w:color w:val="000000"/>
          <w:spacing w:val="-2"/>
        </w:rPr>
        <w:t>Last Meeting:</w:t>
      </w:r>
    </w:p>
    <w:p w14:paraId="3E6C0E45" w14:textId="77777777" w:rsidR="00EB50C9" w:rsidRDefault="00EB50C9" w:rsidP="0083716A">
      <w:pPr>
        <w:spacing w:line="276" w:lineRule="auto"/>
        <w:textAlignment w:val="baseline"/>
        <w:rPr>
          <w:rFonts w:ascii="Arial" w:eastAsia="Arial" w:hAnsi="Arial"/>
          <w:color w:val="000000"/>
        </w:rPr>
      </w:pPr>
      <w:r>
        <w:rPr>
          <w:rFonts w:ascii="Arial" w:eastAsia="Arial" w:hAnsi="Arial"/>
          <w:color w:val="000000"/>
        </w:rPr>
        <w:t xml:space="preserve">The SSLC student representatives enquired on the information about the career session for the </w:t>
      </w:r>
      <w:proofErr w:type="spellStart"/>
      <w:r>
        <w:rPr>
          <w:rFonts w:ascii="Arial" w:eastAsia="Arial" w:hAnsi="Arial"/>
          <w:color w:val="000000"/>
        </w:rPr>
        <w:t>Behavioural</w:t>
      </w:r>
      <w:proofErr w:type="spellEnd"/>
      <w:r>
        <w:rPr>
          <w:rFonts w:ascii="Arial" w:eastAsia="Arial" w:hAnsi="Arial"/>
          <w:color w:val="000000"/>
        </w:rPr>
        <w:t xml:space="preserve"> and economic science studies.</w:t>
      </w:r>
    </w:p>
    <w:p w14:paraId="526C40B0" w14:textId="77777777" w:rsidR="00EB50C9" w:rsidRDefault="00EB50C9" w:rsidP="0083716A">
      <w:pPr>
        <w:spacing w:line="276" w:lineRule="auto"/>
        <w:textAlignment w:val="baseline"/>
        <w:rPr>
          <w:rFonts w:ascii="Arial" w:eastAsia="Arial" w:hAnsi="Arial"/>
          <w:b/>
          <w:color w:val="000000"/>
          <w:spacing w:val="-1"/>
        </w:rPr>
      </w:pPr>
    </w:p>
    <w:p w14:paraId="1DFA6EB1" w14:textId="77777777" w:rsidR="00EB50C9" w:rsidRDefault="00EB50C9" w:rsidP="0083716A">
      <w:pPr>
        <w:spacing w:line="276" w:lineRule="auto"/>
        <w:textAlignment w:val="baseline"/>
        <w:rPr>
          <w:rFonts w:ascii="Arial" w:eastAsia="Arial" w:hAnsi="Arial"/>
          <w:b/>
          <w:color w:val="000000"/>
          <w:spacing w:val="-1"/>
        </w:rPr>
      </w:pPr>
      <w:r>
        <w:rPr>
          <w:rFonts w:ascii="Arial" w:eastAsia="Arial" w:hAnsi="Arial"/>
          <w:b/>
          <w:color w:val="000000"/>
          <w:spacing w:val="-1"/>
        </w:rPr>
        <w:t>Resources (Library/IT):</w:t>
      </w:r>
    </w:p>
    <w:p w14:paraId="69344711" w14:textId="77777777" w:rsidR="00DF01C4" w:rsidRDefault="00DF01C4" w:rsidP="0083716A">
      <w:pPr>
        <w:spacing w:line="276" w:lineRule="auto"/>
        <w:textAlignment w:val="baseline"/>
        <w:rPr>
          <w:rFonts w:ascii="Arial" w:eastAsia="Arial" w:hAnsi="Arial"/>
          <w:b/>
          <w:color w:val="000000"/>
          <w:spacing w:val="-1"/>
        </w:rPr>
      </w:pPr>
    </w:p>
    <w:p w14:paraId="2B752C1B" w14:textId="499748D2" w:rsidR="00EB50C9" w:rsidRPr="00DF01C4" w:rsidRDefault="00DF01C4" w:rsidP="0083716A">
      <w:pPr>
        <w:spacing w:line="276" w:lineRule="auto"/>
        <w:textAlignment w:val="baseline"/>
        <w:rPr>
          <w:rFonts w:ascii="Arial" w:eastAsia="Arial" w:hAnsi="Arial"/>
          <w:bCs/>
          <w:color w:val="000000"/>
          <w:spacing w:val="-1"/>
        </w:rPr>
      </w:pPr>
      <w:r>
        <w:rPr>
          <w:rFonts w:ascii="Arial" w:eastAsia="Arial" w:hAnsi="Arial"/>
          <w:bCs/>
          <w:color w:val="000000"/>
          <w:spacing w:val="-1"/>
        </w:rPr>
        <w:t xml:space="preserve">Jackie Hanes informed the SSLC of the new study spaces opening in the </w:t>
      </w:r>
      <w:proofErr w:type="gramStart"/>
      <w:r>
        <w:rPr>
          <w:rFonts w:ascii="Arial" w:eastAsia="Arial" w:hAnsi="Arial"/>
          <w:bCs/>
          <w:color w:val="000000"/>
          <w:spacing w:val="-1"/>
        </w:rPr>
        <w:t>Library</w:t>
      </w:r>
      <w:proofErr w:type="gramEnd"/>
      <w:r>
        <w:rPr>
          <w:rFonts w:ascii="Arial" w:eastAsia="Arial" w:hAnsi="Arial"/>
          <w:bCs/>
          <w:color w:val="000000"/>
          <w:spacing w:val="-1"/>
        </w:rPr>
        <w:t xml:space="preserve"> for the examination period and about the closure of the learning grid in Leamington spa on June 23</w:t>
      </w:r>
      <w:r w:rsidRPr="00DF01C4">
        <w:rPr>
          <w:rFonts w:ascii="Arial" w:eastAsia="Arial" w:hAnsi="Arial"/>
          <w:bCs/>
          <w:color w:val="000000"/>
          <w:spacing w:val="-1"/>
          <w:vertAlign w:val="superscript"/>
        </w:rPr>
        <w:t>rd</w:t>
      </w:r>
      <w:r>
        <w:rPr>
          <w:rFonts w:ascii="Arial" w:eastAsia="Arial" w:hAnsi="Arial"/>
          <w:bCs/>
          <w:color w:val="000000"/>
          <w:spacing w:val="-1"/>
        </w:rPr>
        <w:t>.</w:t>
      </w:r>
    </w:p>
    <w:p w14:paraId="47FB7893" w14:textId="77777777" w:rsidR="00184F04" w:rsidRDefault="00184F04" w:rsidP="0083716A">
      <w:pPr>
        <w:spacing w:line="276" w:lineRule="auto"/>
        <w:textAlignment w:val="baseline"/>
        <w:rPr>
          <w:rFonts w:ascii="Arial" w:eastAsia="Arial" w:hAnsi="Arial"/>
          <w:b/>
          <w:color w:val="000000"/>
        </w:rPr>
      </w:pPr>
    </w:p>
    <w:p w14:paraId="4929DD4D" w14:textId="1DF480BC" w:rsidR="00EB50C9" w:rsidRPr="001A2A01" w:rsidRDefault="00EB50C9" w:rsidP="0083716A">
      <w:pPr>
        <w:spacing w:line="276" w:lineRule="auto"/>
        <w:textAlignment w:val="baseline"/>
        <w:rPr>
          <w:rFonts w:ascii="Arial" w:eastAsia="Arial" w:hAnsi="Arial"/>
          <w:b/>
          <w:color w:val="000000"/>
        </w:rPr>
      </w:pPr>
      <w:r w:rsidRPr="001A2A01">
        <w:rPr>
          <w:rFonts w:ascii="Arial" w:eastAsia="Arial" w:hAnsi="Arial"/>
          <w:b/>
          <w:color w:val="000000"/>
        </w:rPr>
        <w:t>Skills Development and Careers</w:t>
      </w:r>
    </w:p>
    <w:p w14:paraId="5034488D" w14:textId="24F91877" w:rsidR="00EB50C9" w:rsidRPr="001A2A01" w:rsidRDefault="00DF01C4" w:rsidP="0083716A">
      <w:pPr>
        <w:spacing w:line="276" w:lineRule="auto"/>
        <w:textAlignment w:val="baseline"/>
        <w:rPr>
          <w:rFonts w:ascii="Arial" w:eastAsia="Arial" w:hAnsi="Arial"/>
          <w:color w:val="000000"/>
        </w:rPr>
      </w:pPr>
      <w:r>
        <w:rPr>
          <w:rFonts w:ascii="Arial" w:eastAsia="Arial" w:hAnsi="Arial"/>
          <w:color w:val="000000"/>
        </w:rPr>
        <w:t xml:space="preserve">Progress update about the career session for the </w:t>
      </w:r>
      <w:proofErr w:type="spellStart"/>
      <w:r>
        <w:rPr>
          <w:rFonts w:ascii="Arial" w:eastAsia="Arial" w:hAnsi="Arial"/>
          <w:color w:val="000000"/>
        </w:rPr>
        <w:t>Behavioural</w:t>
      </w:r>
      <w:proofErr w:type="spellEnd"/>
      <w:r>
        <w:rPr>
          <w:rFonts w:ascii="Arial" w:eastAsia="Arial" w:hAnsi="Arial"/>
          <w:color w:val="000000"/>
        </w:rPr>
        <w:t xml:space="preserve"> and economic science students as requested by the SSLC in the last meeting. Atisha Ghosh updated the department’s continued contact with Alex Dobson about the request. The SSLC pointed out students were planning to apply for Job Vacancies post the exam period and thus requested a </w:t>
      </w:r>
      <w:proofErr w:type="gramStart"/>
      <w:r>
        <w:rPr>
          <w:rFonts w:ascii="Arial" w:eastAsia="Arial" w:hAnsi="Arial"/>
          <w:color w:val="000000"/>
        </w:rPr>
        <w:t>career’s</w:t>
      </w:r>
      <w:proofErr w:type="gramEnd"/>
      <w:r>
        <w:rPr>
          <w:rFonts w:ascii="Arial" w:eastAsia="Arial" w:hAnsi="Arial"/>
          <w:color w:val="000000"/>
        </w:rPr>
        <w:t xml:space="preserve"> session.</w:t>
      </w:r>
      <w:r w:rsidR="00CB4FBA">
        <w:rPr>
          <w:rFonts w:ascii="Arial" w:eastAsia="Arial" w:hAnsi="Arial"/>
          <w:color w:val="000000"/>
        </w:rPr>
        <w:t xml:space="preserve"> The department informed the SSLC about a </w:t>
      </w:r>
      <w:proofErr w:type="gramStart"/>
      <w:r w:rsidR="00CB4FBA">
        <w:rPr>
          <w:rFonts w:ascii="Arial" w:eastAsia="Arial" w:hAnsi="Arial"/>
          <w:color w:val="000000"/>
        </w:rPr>
        <w:t>career’s</w:t>
      </w:r>
      <w:proofErr w:type="gramEnd"/>
      <w:r w:rsidR="00CB4FBA">
        <w:rPr>
          <w:rFonts w:ascii="Arial" w:eastAsia="Arial" w:hAnsi="Arial"/>
          <w:color w:val="000000"/>
        </w:rPr>
        <w:t xml:space="preserve"> and library session on the 25</w:t>
      </w:r>
      <w:r w:rsidR="00CB4FBA" w:rsidRPr="00CB4FBA">
        <w:rPr>
          <w:rFonts w:ascii="Arial" w:eastAsia="Arial" w:hAnsi="Arial"/>
          <w:color w:val="000000"/>
          <w:vertAlign w:val="superscript"/>
        </w:rPr>
        <w:t>th</w:t>
      </w:r>
      <w:r w:rsidR="00CB4FBA">
        <w:rPr>
          <w:rFonts w:ascii="Arial" w:eastAsia="Arial" w:hAnsi="Arial"/>
          <w:color w:val="000000"/>
        </w:rPr>
        <w:t>, however noted further career sessions cannot be organized over the summer vacation period.</w:t>
      </w:r>
    </w:p>
    <w:p w14:paraId="00D02816" w14:textId="77777777" w:rsidR="00EB50C9" w:rsidRDefault="00EB50C9" w:rsidP="0083716A">
      <w:pPr>
        <w:spacing w:line="276" w:lineRule="auto"/>
        <w:textAlignment w:val="baseline"/>
        <w:rPr>
          <w:rFonts w:ascii="Arial" w:eastAsia="Arial" w:hAnsi="Arial"/>
          <w:b/>
          <w:color w:val="000000"/>
          <w:spacing w:val="-1"/>
        </w:rPr>
      </w:pPr>
    </w:p>
    <w:p w14:paraId="0C43034A" w14:textId="3FFE2C2D" w:rsidR="00760AFE" w:rsidRDefault="00CB4FBA" w:rsidP="0083716A">
      <w:pPr>
        <w:spacing w:line="276" w:lineRule="auto"/>
        <w:rPr>
          <w:rFonts w:ascii="Arial" w:eastAsia="Arial" w:hAnsi="Arial"/>
          <w:b/>
          <w:color w:val="000000"/>
          <w:spacing w:val="-1"/>
        </w:rPr>
      </w:pPr>
      <w:r>
        <w:rPr>
          <w:rFonts w:ascii="Arial" w:eastAsia="Arial" w:hAnsi="Arial"/>
          <w:b/>
          <w:color w:val="000000"/>
          <w:spacing w:val="-1"/>
        </w:rPr>
        <w:t>Dissertation</w:t>
      </w:r>
    </w:p>
    <w:p w14:paraId="3CC5EA0A" w14:textId="77777777" w:rsidR="00CB4FBA" w:rsidRDefault="00CB4FBA" w:rsidP="0083716A">
      <w:pPr>
        <w:spacing w:line="276" w:lineRule="auto"/>
        <w:rPr>
          <w:rFonts w:ascii="Arial" w:eastAsia="Arial" w:hAnsi="Arial"/>
          <w:b/>
          <w:color w:val="000000"/>
          <w:spacing w:val="-1"/>
        </w:rPr>
      </w:pPr>
    </w:p>
    <w:p w14:paraId="7A0B75A3" w14:textId="0A389A4E" w:rsidR="00CB4FBA" w:rsidRDefault="00CB4FBA" w:rsidP="0083716A">
      <w:pPr>
        <w:spacing w:line="276" w:lineRule="auto"/>
        <w:rPr>
          <w:rFonts w:ascii="Arial" w:eastAsia="Arial" w:hAnsi="Arial"/>
          <w:bCs/>
          <w:color w:val="000000"/>
          <w:spacing w:val="-1"/>
        </w:rPr>
      </w:pPr>
      <w:r>
        <w:rPr>
          <w:rFonts w:ascii="Arial" w:eastAsia="Arial" w:hAnsi="Arial"/>
          <w:bCs/>
          <w:color w:val="000000"/>
          <w:spacing w:val="-1"/>
        </w:rPr>
        <w:t>SSLC enquired about the timeline of the dissertation and expected contact hours over the summer vacation period with supervisors. The department suggested that more contact is available till the proposal feedback is received, then it is determined by each individual supervisor.</w:t>
      </w:r>
    </w:p>
    <w:p w14:paraId="458F98BF" w14:textId="77777777" w:rsidR="00CB4FBA" w:rsidRDefault="00CB4FBA" w:rsidP="0083716A">
      <w:pPr>
        <w:spacing w:line="276" w:lineRule="auto"/>
        <w:rPr>
          <w:rFonts w:ascii="Arial" w:eastAsia="Arial" w:hAnsi="Arial"/>
          <w:bCs/>
          <w:color w:val="000000"/>
          <w:spacing w:val="-1"/>
        </w:rPr>
      </w:pPr>
    </w:p>
    <w:p w14:paraId="2A212F19" w14:textId="21D637D2" w:rsidR="00CB4FBA" w:rsidRDefault="00CB4FBA" w:rsidP="0083716A">
      <w:pPr>
        <w:spacing w:line="276" w:lineRule="auto"/>
        <w:rPr>
          <w:rFonts w:ascii="Arial" w:eastAsia="Arial" w:hAnsi="Arial"/>
          <w:b/>
          <w:color w:val="000000"/>
          <w:spacing w:val="-1"/>
        </w:rPr>
      </w:pPr>
      <w:r>
        <w:rPr>
          <w:rFonts w:ascii="Arial" w:eastAsia="Arial" w:hAnsi="Arial"/>
          <w:b/>
          <w:color w:val="000000"/>
          <w:spacing w:val="-1"/>
        </w:rPr>
        <w:t>Student Engagement and Support</w:t>
      </w:r>
    </w:p>
    <w:p w14:paraId="11BAD387" w14:textId="77777777" w:rsidR="0083716A" w:rsidRDefault="0083716A" w:rsidP="0083716A">
      <w:pPr>
        <w:spacing w:line="276" w:lineRule="auto"/>
        <w:rPr>
          <w:rFonts w:ascii="Arial" w:eastAsia="Arial" w:hAnsi="Arial"/>
          <w:b/>
          <w:color w:val="000000"/>
          <w:spacing w:val="-1"/>
        </w:rPr>
      </w:pPr>
    </w:p>
    <w:p w14:paraId="4CD9570B" w14:textId="0197EE5D" w:rsidR="00CB4FBA" w:rsidRDefault="00CB4FBA" w:rsidP="0083716A">
      <w:pPr>
        <w:spacing w:line="276" w:lineRule="auto"/>
        <w:rPr>
          <w:rFonts w:ascii="Arial" w:eastAsia="Arial" w:hAnsi="Arial"/>
          <w:bCs/>
          <w:color w:val="000000"/>
          <w:spacing w:val="-1"/>
        </w:rPr>
      </w:pPr>
      <w:r>
        <w:rPr>
          <w:rFonts w:ascii="Arial" w:eastAsia="Arial" w:hAnsi="Arial"/>
          <w:bCs/>
          <w:color w:val="000000"/>
          <w:spacing w:val="-1"/>
        </w:rPr>
        <w:t>Department requested the SSLC’s help post the exam period in promoting completion of the PTES survey by students.</w:t>
      </w:r>
    </w:p>
    <w:p w14:paraId="05F9EC5E" w14:textId="77777777" w:rsidR="0083716A" w:rsidRDefault="0083716A" w:rsidP="0083716A">
      <w:pPr>
        <w:spacing w:line="276" w:lineRule="auto"/>
        <w:rPr>
          <w:rFonts w:ascii="Arial" w:eastAsia="Arial" w:hAnsi="Arial"/>
          <w:bCs/>
          <w:color w:val="000000"/>
          <w:spacing w:val="-1"/>
        </w:rPr>
      </w:pPr>
    </w:p>
    <w:p w14:paraId="380C2733" w14:textId="06E2A62C" w:rsidR="0083716A" w:rsidRPr="0083716A" w:rsidRDefault="0083716A" w:rsidP="0083716A">
      <w:pPr>
        <w:spacing w:line="276" w:lineRule="auto"/>
        <w:rPr>
          <w:bCs/>
        </w:rPr>
      </w:pPr>
      <w:r>
        <w:rPr>
          <w:rFonts w:ascii="Arial" w:eastAsia="Arial" w:hAnsi="Arial"/>
          <w:b/>
          <w:color w:val="000000"/>
          <w:spacing w:val="-1"/>
        </w:rPr>
        <w:t>No comments on any other matter.</w:t>
      </w:r>
    </w:p>
    <w:sectPr w:rsidR="0083716A" w:rsidRPr="008371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0C9"/>
    <w:rsid w:val="00117940"/>
    <w:rsid w:val="00184F04"/>
    <w:rsid w:val="00267E34"/>
    <w:rsid w:val="00760AFE"/>
    <w:rsid w:val="0083716A"/>
    <w:rsid w:val="00CB4FBA"/>
    <w:rsid w:val="00DF01C4"/>
    <w:rsid w:val="00E25E55"/>
    <w:rsid w:val="00EB50C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25D53"/>
  <w15:chartTrackingRefBased/>
  <w15:docId w15:val="{9F30E97A-1830-4259-9CD2-EC57CD545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50C9"/>
    <w:pPr>
      <w:spacing w:after="0" w:line="240" w:lineRule="auto"/>
    </w:pPr>
    <w:rPr>
      <w:rFonts w:ascii="Times New Roman" w:eastAsia="PMingLiU" w:hAnsi="Times New Roman" w:cs="Times New Roman"/>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268</Words>
  <Characters>1528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Lucia</dc:creator>
  <cp:keywords/>
  <dc:description/>
  <cp:lastModifiedBy>Nicholson, Marion</cp:lastModifiedBy>
  <cp:revision>2</cp:revision>
  <dcterms:created xsi:type="dcterms:W3CDTF">2023-07-13T10:55:00Z</dcterms:created>
  <dcterms:modified xsi:type="dcterms:W3CDTF">2023-07-13T10:55:00Z</dcterms:modified>
</cp:coreProperties>
</file>